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8F" w:rsidRPr="00294380" w:rsidRDefault="004E0090" w:rsidP="004F698F">
      <w:pPr>
        <w:jc w:val="center"/>
        <w:rPr>
          <w:sz w:val="32"/>
        </w:rPr>
      </w:pPr>
      <w:r>
        <w:rPr>
          <w:sz w:val="32"/>
        </w:rPr>
        <w:t>,</w:t>
      </w:r>
      <w:r w:rsidR="004F698F">
        <w:rPr>
          <w:noProof/>
          <w:sz w:val="32"/>
        </w:rPr>
        <w:drawing>
          <wp:inline distT="0" distB="0" distL="0" distR="0">
            <wp:extent cx="504190" cy="619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504190" cy="619125"/>
                    </a:xfrm>
                    <a:prstGeom prst="rect">
                      <a:avLst/>
                    </a:prstGeom>
                    <a:noFill/>
                    <a:ln w="9525">
                      <a:noFill/>
                      <a:miter lim="800000"/>
                      <a:headEnd/>
                      <a:tailEnd/>
                    </a:ln>
                  </pic:spPr>
                </pic:pic>
              </a:graphicData>
            </a:graphic>
          </wp:inline>
        </w:drawing>
      </w:r>
    </w:p>
    <w:p w:rsidR="004F698F" w:rsidRPr="00294380" w:rsidRDefault="004F698F" w:rsidP="004F698F">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68"/>
        <w:gridCol w:w="4963"/>
      </w:tblGrid>
      <w:tr w:rsidR="004F698F" w:rsidRPr="00294380" w:rsidTr="00055BBE">
        <w:trPr>
          <w:trHeight w:val="1134"/>
        </w:trPr>
        <w:tc>
          <w:tcPr>
            <w:tcW w:w="10031" w:type="dxa"/>
            <w:gridSpan w:val="2"/>
            <w:tcBorders>
              <w:top w:val="nil"/>
              <w:left w:val="nil"/>
              <w:bottom w:val="nil"/>
              <w:right w:val="nil"/>
            </w:tcBorders>
          </w:tcPr>
          <w:p w:rsidR="004F698F" w:rsidRPr="00294380" w:rsidRDefault="004F698F" w:rsidP="00055BBE">
            <w:pPr>
              <w:jc w:val="center"/>
              <w:rPr>
                <w:sz w:val="28"/>
                <w:szCs w:val="28"/>
              </w:rPr>
            </w:pPr>
            <w:r w:rsidRPr="00294380">
              <w:rPr>
                <w:sz w:val="28"/>
                <w:szCs w:val="28"/>
              </w:rPr>
              <w:t>АДМИНИСТ</w:t>
            </w:r>
            <w:r>
              <w:rPr>
                <w:sz w:val="28"/>
                <w:szCs w:val="28"/>
              </w:rPr>
              <w:t>РАЦИЯ СЕВЕРО-ЕНИСЕЙСКОГО РАЙОНА</w:t>
            </w:r>
          </w:p>
          <w:p w:rsidR="004F698F" w:rsidRPr="00294380" w:rsidRDefault="004F698F" w:rsidP="00055BBE">
            <w:pPr>
              <w:jc w:val="center"/>
              <w:rPr>
                <w:sz w:val="40"/>
                <w:szCs w:val="40"/>
              </w:rPr>
            </w:pPr>
            <w:r w:rsidRPr="00294380">
              <w:rPr>
                <w:b/>
                <w:sz w:val="40"/>
                <w:szCs w:val="40"/>
              </w:rPr>
              <w:t>ПОСТАНОВЛЕНИЕ</w:t>
            </w:r>
          </w:p>
        </w:tc>
      </w:tr>
      <w:tr w:rsidR="004F698F" w:rsidRPr="00294380" w:rsidTr="00055BBE">
        <w:trPr>
          <w:trHeight w:val="567"/>
        </w:trPr>
        <w:tc>
          <w:tcPr>
            <w:tcW w:w="5068" w:type="dxa"/>
            <w:tcBorders>
              <w:top w:val="nil"/>
              <w:left w:val="nil"/>
              <w:bottom w:val="nil"/>
              <w:right w:val="nil"/>
            </w:tcBorders>
            <w:vAlign w:val="center"/>
          </w:tcPr>
          <w:p w:rsidR="004F698F" w:rsidRPr="00294380" w:rsidRDefault="004F698F" w:rsidP="00055BBE">
            <w:pPr>
              <w:rPr>
                <w:sz w:val="20"/>
              </w:rPr>
            </w:pPr>
            <w:r w:rsidRPr="00294380">
              <w:rPr>
                <w:sz w:val="28"/>
              </w:rPr>
              <w:t>«</w:t>
            </w:r>
            <w:r w:rsidRPr="00294380">
              <w:rPr>
                <w:sz w:val="28"/>
                <w:u w:val="single"/>
              </w:rPr>
              <w:t xml:space="preserve">29 </w:t>
            </w:r>
            <w:r w:rsidRPr="00294380">
              <w:rPr>
                <w:sz w:val="28"/>
              </w:rPr>
              <w:t xml:space="preserve">» </w:t>
            </w:r>
            <w:r w:rsidRPr="00294380">
              <w:rPr>
                <w:sz w:val="28"/>
                <w:u w:val="single"/>
              </w:rPr>
              <w:t>октября</w:t>
            </w:r>
            <w:r w:rsidRPr="00294380">
              <w:rPr>
                <w:sz w:val="28"/>
              </w:rPr>
              <w:t xml:space="preserve"> 2013 г.</w:t>
            </w:r>
          </w:p>
        </w:tc>
        <w:tc>
          <w:tcPr>
            <w:tcW w:w="4963" w:type="dxa"/>
            <w:tcBorders>
              <w:top w:val="nil"/>
              <w:left w:val="nil"/>
              <w:bottom w:val="nil"/>
              <w:right w:val="nil"/>
            </w:tcBorders>
            <w:vAlign w:val="center"/>
          </w:tcPr>
          <w:p w:rsidR="004F698F" w:rsidRPr="00294380" w:rsidRDefault="004F698F" w:rsidP="00055BBE">
            <w:pPr>
              <w:ind w:left="1962" w:right="459"/>
              <w:jc w:val="right"/>
              <w:rPr>
                <w:sz w:val="20"/>
              </w:rPr>
            </w:pPr>
            <w:r w:rsidRPr="00294380">
              <w:rPr>
                <w:sz w:val="28"/>
              </w:rPr>
              <w:t xml:space="preserve">№ </w:t>
            </w:r>
            <w:r w:rsidRPr="00294380">
              <w:rPr>
                <w:sz w:val="28"/>
                <w:u w:val="single"/>
              </w:rPr>
              <w:t>566-п</w:t>
            </w:r>
          </w:p>
        </w:tc>
      </w:tr>
      <w:tr w:rsidR="004F698F" w:rsidRPr="00294380" w:rsidTr="00055BBE">
        <w:trPr>
          <w:trHeight w:val="253"/>
        </w:trPr>
        <w:tc>
          <w:tcPr>
            <w:tcW w:w="10031" w:type="dxa"/>
            <w:gridSpan w:val="2"/>
            <w:tcBorders>
              <w:top w:val="nil"/>
              <w:left w:val="nil"/>
              <w:bottom w:val="nil"/>
              <w:right w:val="nil"/>
            </w:tcBorders>
            <w:vAlign w:val="center"/>
          </w:tcPr>
          <w:p w:rsidR="004F698F" w:rsidRPr="00294380" w:rsidRDefault="004F698F" w:rsidP="00055BBE">
            <w:pPr>
              <w:jc w:val="center"/>
              <w:rPr>
                <w:sz w:val="28"/>
              </w:rPr>
            </w:pPr>
            <w:r w:rsidRPr="00294380">
              <w:t>р.п. Северо-Енисейский</w:t>
            </w:r>
          </w:p>
        </w:tc>
      </w:tr>
    </w:tbl>
    <w:p w:rsidR="004F698F" w:rsidRDefault="004F698F" w:rsidP="004F698F">
      <w:pPr>
        <w:pStyle w:val="ConsTitle"/>
        <w:widowControl/>
        <w:rPr>
          <w:rFonts w:ascii="Times New Roman" w:hAnsi="Times New Roman"/>
          <w:sz w:val="28"/>
          <w:szCs w:val="28"/>
        </w:rPr>
      </w:pPr>
    </w:p>
    <w:p w:rsidR="004F698F" w:rsidRPr="000139A3" w:rsidRDefault="004F698F" w:rsidP="004F698F">
      <w:pPr>
        <w:widowControl w:val="0"/>
        <w:autoSpaceDE w:val="0"/>
        <w:autoSpaceDN w:val="0"/>
        <w:adjustRightInd w:val="0"/>
        <w:jc w:val="both"/>
        <w:rPr>
          <w:i/>
          <w:sz w:val="20"/>
          <w:szCs w:val="20"/>
        </w:rPr>
      </w:pPr>
      <w:proofErr w:type="gramStart"/>
      <w:r w:rsidRPr="00294380">
        <w:rPr>
          <w:b/>
          <w:sz w:val="28"/>
          <w:szCs w:val="28"/>
        </w:rPr>
        <w:t xml:space="preserve">Об утверждении муниципальной программы «Развитие образования» </w:t>
      </w:r>
      <w:r w:rsidRPr="00294380">
        <w:rPr>
          <w:i/>
          <w:sz w:val="20"/>
          <w:szCs w:val="28"/>
        </w:rPr>
        <w:t>(актуальная редакция в редакции постановлений администрации Северо-Енисейского района от</w:t>
      </w:r>
      <w:r w:rsidRPr="00D351DC">
        <w:rPr>
          <w:i/>
          <w:sz w:val="20"/>
          <w:szCs w:val="20"/>
        </w:rPr>
        <w:t>07.11.2013 № 584-п, от 18.11.2013 № 638-п, от 29.01.2014 № 24-п, от 27.02.2014 № 68-п, от 25.04.2014 № 154-п, от 03.06.2014 № 230-п, от 27.06.2014 № 282-п, от 08.07.2014 № 302-п, от 18.08.2014 № 392-п, от 02.10.2014 № 478-п, от 21.10.2014 № 508-п, от 13.11.2014 № 550-п, от 01.12.2014 № 478-5, от 21.10.2014 № 592-п, от 22.12.2014 № 663-п, от</w:t>
      </w:r>
      <w:proofErr w:type="gramEnd"/>
      <w:r w:rsidRPr="00D351DC">
        <w:rPr>
          <w:i/>
          <w:sz w:val="20"/>
          <w:szCs w:val="20"/>
        </w:rPr>
        <w:t xml:space="preserve"> 24.12.2014 № 674-п, от 20.02.2015 № 48-п, от 20.05.2015 № 168-п</w:t>
      </w:r>
      <w:r>
        <w:rPr>
          <w:i/>
          <w:sz w:val="20"/>
          <w:szCs w:val="20"/>
        </w:rPr>
        <w:t xml:space="preserve">, </w:t>
      </w:r>
      <w:r w:rsidRPr="005A5892">
        <w:rPr>
          <w:i/>
          <w:sz w:val="20"/>
          <w:szCs w:val="20"/>
        </w:rPr>
        <w:t>от</w:t>
      </w:r>
      <w:r>
        <w:rPr>
          <w:i/>
          <w:sz w:val="20"/>
          <w:szCs w:val="20"/>
        </w:rPr>
        <w:t xml:space="preserve"> 24</w:t>
      </w:r>
      <w:r w:rsidRPr="005A5892">
        <w:rPr>
          <w:i/>
          <w:sz w:val="20"/>
          <w:szCs w:val="20"/>
        </w:rPr>
        <w:t xml:space="preserve">.06.2015 № </w:t>
      </w:r>
      <w:r>
        <w:rPr>
          <w:i/>
          <w:sz w:val="20"/>
          <w:szCs w:val="20"/>
        </w:rPr>
        <w:t>306-п, от 13.07.2015 № 382-п</w:t>
      </w:r>
      <w:r w:rsidRPr="000821C4">
        <w:rPr>
          <w:i/>
          <w:sz w:val="20"/>
          <w:szCs w:val="20"/>
        </w:rPr>
        <w:t>, от 27.08.2015 № 513-п</w:t>
      </w:r>
      <w:r>
        <w:rPr>
          <w:i/>
          <w:sz w:val="20"/>
          <w:szCs w:val="20"/>
        </w:rPr>
        <w:t>, от 28.09.2015 № 593-п, от 13.11.2015 № 678-п</w:t>
      </w:r>
      <w:proofErr w:type="gramStart"/>
      <w:r w:rsidRPr="000821C4">
        <w:rPr>
          <w:i/>
          <w:sz w:val="20"/>
          <w:szCs w:val="20"/>
        </w:rPr>
        <w:t>,</w:t>
      </w:r>
      <w:r w:rsidRPr="00591397">
        <w:rPr>
          <w:i/>
          <w:sz w:val="20"/>
          <w:szCs w:val="20"/>
        </w:rPr>
        <w:t>о</w:t>
      </w:r>
      <w:proofErr w:type="gramEnd"/>
      <w:r w:rsidRPr="00591397">
        <w:rPr>
          <w:i/>
          <w:sz w:val="20"/>
          <w:szCs w:val="20"/>
        </w:rPr>
        <w:t>т 08.12.2015 № 786-п</w:t>
      </w:r>
      <w:r>
        <w:rPr>
          <w:i/>
          <w:sz w:val="20"/>
          <w:szCs w:val="20"/>
        </w:rPr>
        <w:t>,</w:t>
      </w:r>
      <w:r w:rsidRPr="006A4424">
        <w:rPr>
          <w:i/>
          <w:sz w:val="20"/>
          <w:szCs w:val="20"/>
        </w:rPr>
        <w:t>от 17.12.2015 № 820-п,</w:t>
      </w:r>
      <w:r w:rsidRPr="005B5A93">
        <w:rPr>
          <w:i/>
          <w:color w:val="000000"/>
          <w:sz w:val="20"/>
          <w:szCs w:val="20"/>
        </w:rPr>
        <w:t>от 25.02.2016 №71-п,</w:t>
      </w:r>
      <w:r w:rsidRPr="000A2107">
        <w:rPr>
          <w:i/>
          <w:sz w:val="20"/>
          <w:szCs w:val="20"/>
        </w:rPr>
        <w:t xml:space="preserve">от 05.04.2016 </w:t>
      </w:r>
      <w:r w:rsidRPr="00072F9B">
        <w:rPr>
          <w:i/>
          <w:sz w:val="20"/>
          <w:szCs w:val="20"/>
        </w:rPr>
        <w:t>№ 165-п, от 27.04.2016 № 220-п, от 10.06.2016 № 362-п, от 30.06.2016 г. № 420-п, от 28.07.2016г. № 504-п, , от 02.09.2016 г. № 593-п</w:t>
      </w:r>
      <w:r w:rsidRPr="00A430C5">
        <w:rPr>
          <w:i/>
          <w:color w:val="000000"/>
          <w:sz w:val="20"/>
          <w:szCs w:val="20"/>
        </w:rPr>
        <w:t>, от 07.10.2016 № 675-п</w:t>
      </w:r>
      <w:r>
        <w:rPr>
          <w:i/>
          <w:color w:val="000000"/>
          <w:sz w:val="20"/>
          <w:szCs w:val="20"/>
        </w:rPr>
        <w:t>, от 11.11.2016 № 750-п</w:t>
      </w:r>
      <w:r w:rsidRPr="003A0C9D">
        <w:rPr>
          <w:i/>
          <w:sz w:val="20"/>
          <w:szCs w:val="20"/>
        </w:rPr>
        <w:t>, от 14.12.2016 № 867-п</w:t>
      </w:r>
      <w:proofErr w:type="gramStart"/>
      <w:r w:rsidRPr="003A0C9D">
        <w:rPr>
          <w:i/>
          <w:sz w:val="20"/>
          <w:szCs w:val="20"/>
        </w:rPr>
        <w:t>,</w:t>
      </w:r>
      <w:r w:rsidRPr="00775A2C">
        <w:rPr>
          <w:i/>
          <w:sz w:val="20"/>
          <w:szCs w:val="20"/>
        </w:rPr>
        <w:t>о</w:t>
      </w:r>
      <w:proofErr w:type="gramEnd"/>
      <w:r w:rsidRPr="00775A2C">
        <w:rPr>
          <w:i/>
          <w:sz w:val="20"/>
          <w:szCs w:val="20"/>
        </w:rPr>
        <w:t>т 28.12.2016 № 913-п</w:t>
      </w:r>
      <w:r w:rsidRPr="006D4AC8">
        <w:rPr>
          <w:i/>
          <w:sz w:val="20"/>
          <w:szCs w:val="20"/>
        </w:rPr>
        <w:t>,от 09.02.2017 № 37-</w:t>
      </w:r>
      <w:r w:rsidRPr="00D3196C">
        <w:rPr>
          <w:i/>
          <w:sz w:val="20"/>
          <w:szCs w:val="20"/>
        </w:rPr>
        <w:t>п, от 30.03.2017 № 105-п,</w:t>
      </w:r>
      <w:r w:rsidRPr="00B1366B">
        <w:rPr>
          <w:sz w:val="20"/>
          <w:szCs w:val="20"/>
        </w:rPr>
        <w:t>от 04.05.2017 № 163-п</w:t>
      </w:r>
      <w:r>
        <w:rPr>
          <w:sz w:val="20"/>
          <w:szCs w:val="20"/>
        </w:rPr>
        <w:t xml:space="preserve">, </w:t>
      </w:r>
      <w:r w:rsidRPr="002B62A3">
        <w:rPr>
          <w:i/>
          <w:sz w:val="20"/>
          <w:szCs w:val="20"/>
        </w:rPr>
        <w:t xml:space="preserve">от 14.06.2017 </w:t>
      </w:r>
      <w:r w:rsidRPr="00F165E2">
        <w:rPr>
          <w:i/>
          <w:sz w:val="20"/>
          <w:szCs w:val="20"/>
        </w:rPr>
        <w:t>№230-п,</w:t>
      </w:r>
      <w:r w:rsidRPr="00481237">
        <w:rPr>
          <w:i/>
          <w:sz w:val="20"/>
          <w:szCs w:val="20"/>
        </w:rPr>
        <w:t>от 05.07.2017 № 256-п,</w:t>
      </w:r>
      <w:r w:rsidRPr="00E84818">
        <w:rPr>
          <w:i/>
          <w:sz w:val="20"/>
          <w:szCs w:val="20"/>
        </w:rPr>
        <w:t>от 20.07</w:t>
      </w:r>
      <w:r w:rsidRPr="00840516">
        <w:rPr>
          <w:i/>
          <w:sz w:val="20"/>
          <w:szCs w:val="20"/>
        </w:rPr>
        <w:t xml:space="preserve">. 2017г № 285-п, от 20.07.2017 № 290-п, от 02.08. 2017 №310-п, от 08.08.2017 № 312-п, от 25.08.2017 № 340-п, от 21.09.2017 № 355-п, от 10.10.2017 № 387-п, от 12.10.2017 № </w:t>
      </w:r>
      <w:r w:rsidRPr="00C836D2">
        <w:rPr>
          <w:i/>
          <w:sz w:val="20"/>
          <w:szCs w:val="20"/>
        </w:rPr>
        <w:t>395-п,</w:t>
      </w:r>
      <w:r w:rsidRPr="002465C1">
        <w:rPr>
          <w:i/>
          <w:sz w:val="20"/>
          <w:szCs w:val="20"/>
        </w:rPr>
        <w:t>от. 01.11.2017 № 415-п,</w:t>
      </w:r>
      <w:r w:rsidRPr="008710D9">
        <w:rPr>
          <w:i/>
          <w:sz w:val="20"/>
          <w:szCs w:val="20"/>
        </w:rPr>
        <w:t>от 01.11.2017 № 426-п</w:t>
      </w:r>
      <w:r>
        <w:rPr>
          <w:sz w:val="28"/>
          <w:szCs w:val="28"/>
        </w:rPr>
        <w:t xml:space="preserve">, </w:t>
      </w:r>
      <w:r w:rsidRPr="002D3E94">
        <w:rPr>
          <w:i/>
          <w:sz w:val="20"/>
          <w:szCs w:val="20"/>
        </w:rPr>
        <w:t>от 08.11.2017 № 432-п, от 15.11.2017 № 444-п, от 24.11.2017 №455-п</w:t>
      </w:r>
      <w:r w:rsidRPr="002D3E94">
        <w:rPr>
          <w:i/>
          <w:color w:val="FF0000"/>
          <w:sz w:val="20"/>
          <w:szCs w:val="20"/>
        </w:rPr>
        <w:t xml:space="preserve">, </w:t>
      </w:r>
      <w:r w:rsidRPr="002D3E94">
        <w:rPr>
          <w:i/>
          <w:sz w:val="20"/>
          <w:szCs w:val="20"/>
        </w:rPr>
        <w:t>от 25.12.2017 №508-п, от 25.12.2017 №509-п,19.01.2018 № 20-п</w:t>
      </w:r>
      <w:proofErr w:type="gramStart"/>
      <w:r w:rsidRPr="002D3E94">
        <w:rPr>
          <w:i/>
          <w:sz w:val="20"/>
          <w:szCs w:val="20"/>
        </w:rPr>
        <w:t>,о</w:t>
      </w:r>
      <w:proofErr w:type="gramEnd"/>
      <w:r w:rsidRPr="002D3E94">
        <w:rPr>
          <w:i/>
          <w:sz w:val="20"/>
          <w:szCs w:val="20"/>
        </w:rPr>
        <w:t>т 29.01.2018 № 36-п,от 28.02.2018 №65-п, от 06.03.2018 № 71-п,от 17.04.2018 № 115-п, от 18.05.2018 № 154-п,от 31.05.2018 № 170-п</w:t>
      </w:r>
      <w:r w:rsidRPr="00DD6C4E">
        <w:rPr>
          <w:i/>
          <w:sz w:val="20"/>
          <w:szCs w:val="20"/>
        </w:rPr>
        <w:t>, от 07.06.2018 № 181-п</w:t>
      </w:r>
      <w:r w:rsidRPr="000D466A">
        <w:rPr>
          <w:i/>
          <w:sz w:val="20"/>
          <w:szCs w:val="20"/>
        </w:rPr>
        <w:t>, от 18.06.2018 №193-п,</w:t>
      </w:r>
      <w:r w:rsidRPr="0045227D">
        <w:rPr>
          <w:i/>
          <w:sz w:val="20"/>
          <w:szCs w:val="20"/>
        </w:rPr>
        <w:t>от 09.07.2018 №210-п</w:t>
      </w:r>
      <w:r>
        <w:rPr>
          <w:i/>
          <w:color w:val="FF0000"/>
          <w:sz w:val="20"/>
          <w:szCs w:val="20"/>
        </w:rPr>
        <w:t xml:space="preserve">, </w:t>
      </w:r>
      <w:r w:rsidRPr="00B06D2C">
        <w:rPr>
          <w:i/>
          <w:sz w:val="20"/>
          <w:szCs w:val="20"/>
        </w:rPr>
        <w:t>от 31.07.2018 № 232-п</w:t>
      </w:r>
      <w:r>
        <w:rPr>
          <w:i/>
          <w:color w:val="FF0000"/>
          <w:sz w:val="20"/>
          <w:szCs w:val="20"/>
        </w:rPr>
        <w:t xml:space="preserve">, </w:t>
      </w:r>
      <w:r w:rsidRPr="00C94D1C">
        <w:rPr>
          <w:i/>
          <w:color w:val="000000" w:themeColor="text1"/>
          <w:sz w:val="20"/>
          <w:szCs w:val="20"/>
        </w:rPr>
        <w:t>от 10.08.2018 № 250-п</w:t>
      </w:r>
      <w:r w:rsidRPr="009208AE">
        <w:rPr>
          <w:i/>
          <w:color w:val="000000" w:themeColor="text1"/>
          <w:sz w:val="20"/>
          <w:szCs w:val="20"/>
        </w:rPr>
        <w:t>, от 17.08.2018 № 259-п</w:t>
      </w:r>
      <w:r w:rsidRPr="00652F45">
        <w:rPr>
          <w:i/>
          <w:sz w:val="20"/>
          <w:szCs w:val="20"/>
        </w:rPr>
        <w:t>, от 06.09.2018 № 278-п, от 27.09.2018 № 306-</w:t>
      </w:r>
      <w:r w:rsidRPr="00D45738">
        <w:rPr>
          <w:i/>
          <w:sz w:val="20"/>
          <w:szCs w:val="20"/>
        </w:rPr>
        <w:t>п, от 09.10.2018 № 330-п, от 17.10.341-п,</w:t>
      </w:r>
      <w:r w:rsidRPr="002E6379">
        <w:rPr>
          <w:i/>
          <w:sz w:val="20"/>
          <w:szCs w:val="20"/>
        </w:rPr>
        <w:t>от 24.10.2018 № 346-п</w:t>
      </w:r>
      <w:r w:rsidRPr="00765D1B">
        <w:rPr>
          <w:i/>
          <w:sz w:val="20"/>
          <w:szCs w:val="20"/>
        </w:rPr>
        <w:t>, от 01.11.2018 № 366-</w:t>
      </w:r>
      <w:r w:rsidRPr="006B5748">
        <w:rPr>
          <w:i/>
          <w:sz w:val="20"/>
          <w:szCs w:val="20"/>
        </w:rPr>
        <w:t>п,</w:t>
      </w:r>
      <w:r>
        <w:rPr>
          <w:i/>
          <w:sz w:val="20"/>
          <w:szCs w:val="20"/>
        </w:rPr>
        <w:t>06.11.2018 № 372-п</w:t>
      </w:r>
      <w:proofErr w:type="gramStart"/>
      <w:r>
        <w:rPr>
          <w:i/>
          <w:sz w:val="20"/>
          <w:szCs w:val="20"/>
        </w:rPr>
        <w:t>,о</w:t>
      </w:r>
      <w:proofErr w:type="gramEnd"/>
      <w:r>
        <w:rPr>
          <w:i/>
          <w:sz w:val="20"/>
          <w:szCs w:val="20"/>
        </w:rPr>
        <w:t>т 23.11.2018 №406-п, от 30.11.2018№ 419-п</w:t>
      </w:r>
      <w:r w:rsidRPr="006B5748">
        <w:rPr>
          <w:i/>
          <w:sz w:val="20"/>
          <w:szCs w:val="20"/>
        </w:rPr>
        <w:t>от 18.12.2018 № 451-п,</w:t>
      </w:r>
      <w:r>
        <w:rPr>
          <w:i/>
          <w:sz w:val="20"/>
          <w:szCs w:val="20"/>
        </w:rPr>
        <w:t>от 29.12.2018№ 492-п</w:t>
      </w:r>
      <w:r w:rsidRPr="00701D64">
        <w:rPr>
          <w:i/>
          <w:sz w:val="20"/>
          <w:szCs w:val="20"/>
        </w:rPr>
        <w:t>, от</w:t>
      </w:r>
      <w:r w:rsidRPr="001D3745">
        <w:rPr>
          <w:i/>
          <w:sz w:val="20"/>
          <w:szCs w:val="20"/>
        </w:rPr>
        <w:t>30.01.2019 № 25-</w:t>
      </w:r>
      <w:r w:rsidRPr="00701D64">
        <w:rPr>
          <w:i/>
          <w:sz w:val="20"/>
          <w:szCs w:val="20"/>
        </w:rPr>
        <w:t>п, от 05.02.2019 № 38-п</w:t>
      </w:r>
      <w:r w:rsidRPr="002B714B">
        <w:rPr>
          <w:i/>
          <w:sz w:val="20"/>
          <w:szCs w:val="20"/>
        </w:rPr>
        <w:t>, от 06.03.2019 № 76-п</w:t>
      </w:r>
      <w:r w:rsidRPr="008F08C5">
        <w:rPr>
          <w:i/>
          <w:sz w:val="20"/>
          <w:szCs w:val="20"/>
        </w:rPr>
        <w:t>, 21.03.2019 № 95-п,08.04.2019 № 117-п</w:t>
      </w:r>
      <w:r>
        <w:rPr>
          <w:i/>
          <w:sz w:val="20"/>
          <w:szCs w:val="20"/>
        </w:rPr>
        <w:t xml:space="preserve">, </w:t>
      </w:r>
      <w:r w:rsidRPr="00615B01">
        <w:rPr>
          <w:i/>
          <w:sz w:val="20"/>
          <w:szCs w:val="20"/>
        </w:rPr>
        <w:t>от 30.04.2019 № 156-п</w:t>
      </w:r>
      <w:r w:rsidRPr="001149CC">
        <w:rPr>
          <w:i/>
          <w:sz w:val="20"/>
          <w:szCs w:val="20"/>
        </w:rPr>
        <w:t>, от 24.05.2019 № 178-п</w:t>
      </w:r>
      <w:r w:rsidRPr="00FD6B2C">
        <w:rPr>
          <w:i/>
          <w:sz w:val="20"/>
          <w:szCs w:val="20"/>
        </w:rPr>
        <w:t>, от 14.06.2019 № 217-п</w:t>
      </w:r>
      <w:r>
        <w:rPr>
          <w:i/>
          <w:color w:val="FF0000"/>
          <w:sz w:val="20"/>
          <w:szCs w:val="20"/>
        </w:rPr>
        <w:t xml:space="preserve">, </w:t>
      </w:r>
      <w:r w:rsidRPr="004D4599">
        <w:rPr>
          <w:i/>
          <w:sz w:val="20"/>
          <w:szCs w:val="20"/>
        </w:rPr>
        <w:t>от 01.07.2019 № 231-п,</w:t>
      </w:r>
      <w:r w:rsidRPr="000139A3">
        <w:rPr>
          <w:i/>
          <w:sz w:val="20"/>
          <w:szCs w:val="20"/>
        </w:rPr>
        <w:t>от 16.07.2019 № 263-п</w:t>
      </w:r>
      <w:r>
        <w:rPr>
          <w:i/>
          <w:sz w:val="20"/>
          <w:szCs w:val="20"/>
        </w:rPr>
        <w:t xml:space="preserve">, </w:t>
      </w:r>
      <w:r w:rsidRPr="008A11EB">
        <w:rPr>
          <w:i/>
          <w:sz w:val="20"/>
          <w:szCs w:val="20"/>
        </w:rPr>
        <w:t>от 31.07.2019 № 280-п</w:t>
      </w:r>
      <w:r>
        <w:rPr>
          <w:i/>
          <w:color w:val="FF0000"/>
          <w:sz w:val="20"/>
          <w:szCs w:val="20"/>
        </w:rPr>
        <w:t xml:space="preserve">, </w:t>
      </w:r>
      <w:r w:rsidRPr="004F698F">
        <w:rPr>
          <w:i/>
          <w:sz w:val="20"/>
          <w:szCs w:val="20"/>
        </w:rPr>
        <w:t>20.08.2019 № 306-п, от 04.09.2019 № 317-п, от 17.092019. № 334-п,от 03.10.2019 № 355-п, от 30.10.2019 № 392-п</w:t>
      </w:r>
      <w:proofErr w:type="gramStart"/>
      <w:r w:rsidRPr="004F698F">
        <w:rPr>
          <w:i/>
          <w:sz w:val="20"/>
          <w:szCs w:val="20"/>
        </w:rPr>
        <w:t>,</w:t>
      </w:r>
      <w:r w:rsidR="00DA0470" w:rsidRPr="00DA0470">
        <w:rPr>
          <w:i/>
          <w:sz w:val="20"/>
          <w:szCs w:val="28"/>
        </w:rPr>
        <w:t>о</w:t>
      </w:r>
      <w:proofErr w:type="gramEnd"/>
      <w:r w:rsidR="00DA0470" w:rsidRPr="00DA0470">
        <w:rPr>
          <w:i/>
          <w:sz w:val="20"/>
          <w:szCs w:val="28"/>
        </w:rPr>
        <w:t>т 22.11.2019г. №445-п,06.12.2019г № 470-п,16.12.2019г №488-п, от 19.12.2019г. №506-п, от 27.12.2019г. № 530-п</w:t>
      </w:r>
      <w:r w:rsidR="00DA0470">
        <w:rPr>
          <w:i/>
          <w:sz w:val="20"/>
          <w:szCs w:val="28"/>
        </w:rPr>
        <w:t xml:space="preserve">, </w:t>
      </w:r>
      <w:r w:rsidR="00DA0470" w:rsidRPr="00DA0470">
        <w:rPr>
          <w:i/>
          <w:color w:val="FF0000"/>
          <w:sz w:val="20"/>
          <w:szCs w:val="28"/>
        </w:rPr>
        <w:t xml:space="preserve">от </w:t>
      </w:r>
      <w:r w:rsidR="005324E5">
        <w:rPr>
          <w:i/>
          <w:color w:val="FF0000"/>
          <w:sz w:val="20"/>
          <w:szCs w:val="28"/>
        </w:rPr>
        <w:t>28.01.2020 № 29</w:t>
      </w:r>
      <w:r w:rsidR="00DA0470" w:rsidRPr="00DA0470">
        <w:rPr>
          <w:i/>
          <w:color w:val="FF0000"/>
          <w:sz w:val="20"/>
          <w:szCs w:val="28"/>
        </w:rPr>
        <w:t>-п</w:t>
      </w:r>
      <w:r w:rsidR="001C3E0D">
        <w:rPr>
          <w:i/>
          <w:color w:val="FF0000"/>
          <w:sz w:val="20"/>
          <w:szCs w:val="28"/>
        </w:rPr>
        <w:t xml:space="preserve">, от </w:t>
      </w:r>
      <w:r w:rsidR="00AF768D">
        <w:rPr>
          <w:i/>
          <w:color w:val="FF0000"/>
          <w:sz w:val="20"/>
          <w:szCs w:val="28"/>
        </w:rPr>
        <w:t>05.03.</w:t>
      </w:r>
      <w:r w:rsidR="001C3E0D">
        <w:rPr>
          <w:i/>
          <w:color w:val="FF0000"/>
          <w:sz w:val="20"/>
          <w:szCs w:val="28"/>
        </w:rPr>
        <w:t>2020 №</w:t>
      </w:r>
      <w:r w:rsidR="00AF768D">
        <w:rPr>
          <w:i/>
          <w:color w:val="FF0000"/>
          <w:sz w:val="20"/>
          <w:szCs w:val="28"/>
        </w:rPr>
        <w:t xml:space="preserve"> 80-п</w:t>
      </w:r>
      <w:r w:rsidR="002B5ACD">
        <w:rPr>
          <w:i/>
          <w:color w:val="FF0000"/>
          <w:sz w:val="20"/>
          <w:szCs w:val="28"/>
        </w:rPr>
        <w:t>,от</w:t>
      </w:r>
      <w:r w:rsidR="00E36A08">
        <w:rPr>
          <w:i/>
          <w:color w:val="FF0000"/>
          <w:sz w:val="20"/>
          <w:szCs w:val="28"/>
        </w:rPr>
        <w:t xml:space="preserve"> 11</w:t>
      </w:r>
      <w:r w:rsidR="002B5ACD">
        <w:rPr>
          <w:i/>
          <w:color w:val="FF0000"/>
          <w:sz w:val="20"/>
          <w:szCs w:val="28"/>
        </w:rPr>
        <w:t xml:space="preserve">.03.2020 № </w:t>
      </w:r>
      <w:r w:rsidR="00E36A08">
        <w:rPr>
          <w:i/>
          <w:color w:val="FF0000"/>
          <w:sz w:val="20"/>
          <w:szCs w:val="28"/>
        </w:rPr>
        <w:t>95-п</w:t>
      </w:r>
      <w:r w:rsidR="00B132CF">
        <w:rPr>
          <w:i/>
          <w:color w:val="FF0000"/>
          <w:sz w:val="20"/>
          <w:szCs w:val="28"/>
        </w:rPr>
        <w:t xml:space="preserve">,от </w:t>
      </w:r>
      <w:r w:rsidR="00DC6E67">
        <w:rPr>
          <w:i/>
          <w:color w:val="FF0000"/>
          <w:sz w:val="20"/>
          <w:szCs w:val="28"/>
        </w:rPr>
        <w:t>27</w:t>
      </w:r>
      <w:r w:rsidR="00B132CF">
        <w:rPr>
          <w:i/>
          <w:color w:val="FF0000"/>
          <w:sz w:val="20"/>
          <w:szCs w:val="28"/>
        </w:rPr>
        <w:t>.03.2020 №</w:t>
      </w:r>
      <w:r w:rsidR="00DC6E67">
        <w:rPr>
          <w:i/>
          <w:color w:val="FF0000"/>
          <w:sz w:val="20"/>
          <w:szCs w:val="28"/>
        </w:rPr>
        <w:t xml:space="preserve"> 109-п</w:t>
      </w:r>
      <w:r w:rsidR="004A1F4A">
        <w:rPr>
          <w:i/>
          <w:color w:val="FF0000"/>
          <w:sz w:val="20"/>
          <w:szCs w:val="28"/>
        </w:rPr>
        <w:t xml:space="preserve">, от </w:t>
      </w:r>
      <w:r w:rsidR="00323363">
        <w:rPr>
          <w:i/>
          <w:color w:val="FF0000"/>
          <w:sz w:val="20"/>
          <w:szCs w:val="28"/>
        </w:rPr>
        <w:t>22.04</w:t>
      </w:r>
      <w:r w:rsidR="004A1F4A">
        <w:rPr>
          <w:i/>
          <w:color w:val="FF0000"/>
          <w:sz w:val="20"/>
          <w:szCs w:val="28"/>
        </w:rPr>
        <w:t>.2020 №</w:t>
      </w:r>
      <w:r w:rsidR="00323363">
        <w:rPr>
          <w:i/>
          <w:color w:val="FF0000"/>
          <w:sz w:val="20"/>
          <w:szCs w:val="28"/>
        </w:rPr>
        <w:t xml:space="preserve"> 150</w:t>
      </w:r>
      <w:r w:rsidR="004A1F4A">
        <w:rPr>
          <w:i/>
          <w:color w:val="FF0000"/>
          <w:sz w:val="20"/>
          <w:szCs w:val="28"/>
        </w:rPr>
        <w:t>-п</w:t>
      </w:r>
      <w:r w:rsidR="0038175D">
        <w:rPr>
          <w:i/>
          <w:color w:val="FF0000"/>
          <w:sz w:val="20"/>
          <w:szCs w:val="28"/>
        </w:rPr>
        <w:t xml:space="preserve">, от </w:t>
      </w:r>
      <w:r w:rsidR="00951FAC">
        <w:rPr>
          <w:i/>
          <w:color w:val="FF0000"/>
          <w:sz w:val="20"/>
          <w:szCs w:val="28"/>
        </w:rPr>
        <w:t xml:space="preserve"> 06.05.</w:t>
      </w:r>
      <w:r w:rsidR="0038175D">
        <w:rPr>
          <w:i/>
          <w:color w:val="FF0000"/>
          <w:sz w:val="20"/>
          <w:szCs w:val="28"/>
        </w:rPr>
        <w:t>2020 №</w:t>
      </w:r>
      <w:r w:rsidR="00951FAC">
        <w:rPr>
          <w:i/>
          <w:color w:val="FF0000"/>
          <w:sz w:val="20"/>
          <w:szCs w:val="28"/>
        </w:rPr>
        <w:t xml:space="preserve"> 162</w:t>
      </w:r>
      <w:r w:rsidR="0038175D">
        <w:rPr>
          <w:i/>
          <w:color w:val="FF0000"/>
          <w:sz w:val="20"/>
          <w:szCs w:val="28"/>
        </w:rPr>
        <w:t>-п</w:t>
      </w:r>
      <w:r w:rsidR="004A71A4">
        <w:rPr>
          <w:i/>
          <w:color w:val="FF0000"/>
          <w:sz w:val="20"/>
          <w:szCs w:val="28"/>
        </w:rPr>
        <w:t xml:space="preserve">,от   </w:t>
      </w:r>
      <w:r w:rsidR="00261472">
        <w:rPr>
          <w:i/>
          <w:color w:val="FF0000"/>
          <w:sz w:val="20"/>
          <w:szCs w:val="28"/>
        </w:rPr>
        <w:t>05.</w:t>
      </w:r>
      <w:r w:rsidR="004A71A4">
        <w:rPr>
          <w:i/>
          <w:color w:val="FF0000"/>
          <w:sz w:val="20"/>
          <w:szCs w:val="28"/>
        </w:rPr>
        <w:t xml:space="preserve">06.2020 № </w:t>
      </w:r>
      <w:r w:rsidR="00261472">
        <w:rPr>
          <w:i/>
          <w:color w:val="FF0000"/>
          <w:sz w:val="20"/>
          <w:szCs w:val="28"/>
        </w:rPr>
        <w:t>246-п</w:t>
      </w:r>
      <w:r w:rsidR="002D3732">
        <w:rPr>
          <w:i/>
          <w:color w:val="FF0000"/>
          <w:sz w:val="20"/>
          <w:szCs w:val="28"/>
        </w:rPr>
        <w:t xml:space="preserve">, от </w:t>
      </w:r>
      <w:r w:rsidR="00266475">
        <w:rPr>
          <w:i/>
          <w:color w:val="FF0000"/>
          <w:sz w:val="20"/>
          <w:szCs w:val="28"/>
        </w:rPr>
        <w:t>02.07.</w:t>
      </w:r>
      <w:r w:rsidR="002D3732">
        <w:rPr>
          <w:i/>
          <w:color w:val="FF0000"/>
          <w:sz w:val="20"/>
          <w:szCs w:val="28"/>
        </w:rPr>
        <w:t xml:space="preserve">2020 № </w:t>
      </w:r>
      <w:r w:rsidR="00266475">
        <w:rPr>
          <w:i/>
          <w:color w:val="FF0000"/>
          <w:sz w:val="20"/>
          <w:szCs w:val="28"/>
        </w:rPr>
        <w:t>282</w:t>
      </w:r>
      <w:r w:rsidR="002D3732">
        <w:rPr>
          <w:i/>
          <w:color w:val="FF0000"/>
          <w:sz w:val="20"/>
          <w:szCs w:val="28"/>
        </w:rPr>
        <w:t>-п</w:t>
      </w:r>
      <w:r w:rsidR="00336052">
        <w:rPr>
          <w:i/>
          <w:color w:val="FF0000"/>
          <w:sz w:val="20"/>
          <w:szCs w:val="28"/>
        </w:rPr>
        <w:t>, от 22.07.2020 № 295-п</w:t>
      </w:r>
      <w:r w:rsidR="007311BC">
        <w:rPr>
          <w:i/>
          <w:color w:val="FF0000"/>
          <w:sz w:val="20"/>
          <w:szCs w:val="28"/>
        </w:rPr>
        <w:t xml:space="preserve">, от </w:t>
      </w:r>
      <w:r w:rsidR="00B02DCE">
        <w:rPr>
          <w:i/>
          <w:color w:val="FF0000"/>
          <w:sz w:val="20"/>
          <w:szCs w:val="28"/>
        </w:rPr>
        <w:t>25.08.</w:t>
      </w:r>
      <w:r w:rsidR="00545513">
        <w:rPr>
          <w:i/>
          <w:color w:val="FF0000"/>
          <w:sz w:val="20"/>
          <w:szCs w:val="28"/>
        </w:rPr>
        <w:t>2020 №</w:t>
      </w:r>
      <w:r w:rsidR="00B02DCE">
        <w:rPr>
          <w:i/>
          <w:color w:val="FF0000"/>
          <w:sz w:val="20"/>
          <w:szCs w:val="28"/>
        </w:rPr>
        <w:t xml:space="preserve"> 331-п</w:t>
      </w:r>
      <w:r w:rsidR="00694D34">
        <w:rPr>
          <w:i/>
          <w:color w:val="FF0000"/>
          <w:sz w:val="20"/>
          <w:szCs w:val="28"/>
        </w:rPr>
        <w:t xml:space="preserve">, </w:t>
      </w:r>
      <w:r w:rsidR="00270BF5">
        <w:rPr>
          <w:i/>
          <w:color w:val="FF0000"/>
          <w:sz w:val="20"/>
          <w:szCs w:val="28"/>
        </w:rPr>
        <w:t>от 07.09.</w:t>
      </w:r>
      <w:r w:rsidR="00694D34">
        <w:rPr>
          <w:i/>
          <w:color w:val="FF0000"/>
          <w:sz w:val="20"/>
          <w:szCs w:val="28"/>
        </w:rPr>
        <w:t>2020 №</w:t>
      </w:r>
      <w:r w:rsidR="00270BF5">
        <w:rPr>
          <w:i/>
          <w:color w:val="FF0000"/>
          <w:sz w:val="20"/>
          <w:szCs w:val="28"/>
        </w:rPr>
        <w:t xml:space="preserve"> 338</w:t>
      </w:r>
      <w:r w:rsidR="00694D34">
        <w:rPr>
          <w:i/>
          <w:color w:val="FF0000"/>
          <w:sz w:val="20"/>
          <w:szCs w:val="28"/>
        </w:rPr>
        <w:t>-п</w:t>
      </w:r>
      <w:r w:rsidR="00E31E28">
        <w:rPr>
          <w:i/>
          <w:color w:val="FF0000"/>
          <w:sz w:val="20"/>
          <w:szCs w:val="28"/>
        </w:rPr>
        <w:t>, от 08.09.2020 № 344-п</w:t>
      </w:r>
      <w:r w:rsidR="000450D2">
        <w:rPr>
          <w:i/>
          <w:color w:val="FF0000"/>
          <w:sz w:val="20"/>
          <w:szCs w:val="28"/>
        </w:rPr>
        <w:t xml:space="preserve">, от </w:t>
      </w:r>
      <w:r w:rsidR="003F5C02">
        <w:rPr>
          <w:i/>
          <w:color w:val="FF0000"/>
          <w:sz w:val="20"/>
          <w:szCs w:val="28"/>
        </w:rPr>
        <w:t>25.</w:t>
      </w:r>
      <w:r w:rsidR="000450D2">
        <w:rPr>
          <w:i/>
          <w:color w:val="FF0000"/>
          <w:sz w:val="20"/>
          <w:szCs w:val="28"/>
        </w:rPr>
        <w:t xml:space="preserve">09.2020 №  </w:t>
      </w:r>
      <w:r w:rsidR="003F5C02">
        <w:rPr>
          <w:i/>
          <w:color w:val="FF0000"/>
          <w:sz w:val="20"/>
          <w:szCs w:val="28"/>
        </w:rPr>
        <w:t>376-п</w:t>
      </w:r>
      <w:r w:rsidR="008208FC">
        <w:rPr>
          <w:i/>
          <w:color w:val="FF0000"/>
          <w:sz w:val="20"/>
          <w:szCs w:val="28"/>
        </w:rPr>
        <w:t xml:space="preserve"> </w:t>
      </w:r>
      <w:r w:rsidR="005C25E9">
        <w:rPr>
          <w:i/>
          <w:color w:val="FF0000"/>
          <w:sz w:val="20"/>
          <w:szCs w:val="28"/>
        </w:rPr>
        <w:t>,</w:t>
      </w:r>
      <w:r w:rsidR="008208FC">
        <w:rPr>
          <w:i/>
          <w:color w:val="FF0000"/>
          <w:sz w:val="20"/>
          <w:szCs w:val="28"/>
        </w:rPr>
        <w:t xml:space="preserve"> </w:t>
      </w:r>
      <w:r w:rsidR="005C25E9">
        <w:rPr>
          <w:i/>
          <w:color w:val="FF0000"/>
          <w:sz w:val="20"/>
          <w:szCs w:val="28"/>
        </w:rPr>
        <w:t xml:space="preserve">от  </w:t>
      </w:r>
      <w:r w:rsidR="008208FC">
        <w:rPr>
          <w:i/>
          <w:color w:val="FF0000"/>
          <w:sz w:val="20"/>
          <w:szCs w:val="28"/>
        </w:rPr>
        <w:t>05.10.</w:t>
      </w:r>
      <w:r w:rsidR="005C25E9">
        <w:rPr>
          <w:i/>
          <w:color w:val="FF0000"/>
          <w:sz w:val="20"/>
          <w:szCs w:val="28"/>
        </w:rPr>
        <w:t xml:space="preserve">2020 № </w:t>
      </w:r>
      <w:r w:rsidR="008208FC">
        <w:rPr>
          <w:i/>
          <w:color w:val="FF0000"/>
          <w:sz w:val="20"/>
          <w:szCs w:val="28"/>
        </w:rPr>
        <w:t xml:space="preserve"> </w:t>
      </w:r>
      <w:proofErr w:type="gramStart"/>
      <w:r w:rsidR="008208FC">
        <w:rPr>
          <w:i/>
          <w:color w:val="FF0000"/>
          <w:sz w:val="20"/>
          <w:szCs w:val="28"/>
        </w:rPr>
        <w:t>388-п</w:t>
      </w:r>
      <w:r w:rsidR="004E0090">
        <w:rPr>
          <w:i/>
          <w:color w:val="FF0000"/>
          <w:sz w:val="20"/>
          <w:szCs w:val="28"/>
        </w:rPr>
        <w:t>, от</w:t>
      </w:r>
      <w:r w:rsidR="00F83F95">
        <w:rPr>
          <w:i/>
          <w:color w:val="FF0000"/>
          <w:sz w:val="20"/>
          <w:szCs w:val="28"/>
        </w:rPr>
        <w:t xml:space="preserve"> 16.11.</w:t>
      </w:r>
      <w:r w:rsidR="004E0090">
        <w:rPr>
          <w:i/>
          <w:color w:val="FF0000"/>
          <w:sz w:val="20"/>
          <w:szCs w:val="28"/>
        </w:rPr>
        <w:t>2020 №</w:t>
      </w:r>
      <w:r w:rsidR="00F83F95">
        <w:rPr>
          <w:i/>
          <w:color w:val="FF0000"/>
          <w:sz w:val="20"/>
          <w:szCs w:val="28"/>
        </w:rPr>
        <w:t xml:space="preserve"> 513</w:t>
      </w:r>
      <w:r w:rsidR="004E0090">
        <w:rPr>
          <w:i/>
          <w:color w:val="FF0000"/>
          <w:sz w:val="20"/>
          <w:szCs w:val="28"/>
        </w:rPr>
        <w:t>-п</w:t>
      </w:r>
      <w:r w:rsidR="004F52BF">
        <w:rPr>
          <w:i/>
          <w:color w:val="FF0000"/>
          <w:sz w:val="20"/>
          <w:szCs w:val="28"/>
        </w:rPr>
        <w:t xml:space="preserve">, от </w:t>
      </w:r>
      <w:r w:rsidR="003B4E8F">
        <w:rPr>
          <w:i/>
          <w:color w:val="FF0000"/>
          <w:sz w:val="20"/>
          <w:szCs w:val="28"/>
        </w:rPr>
        <w:t>07.12</w:t>
      </w:r>
      <w:r w:rsidR="004F52BF">
        <w:rPr>
          <w:i/>
          <w:color w:val="FF0000"/>
          <w:sz w:val="20"/>
          <w:szCs w:val="28"/>
        </w:rPr>
        <w:t>.2020 №</w:t>
      </w:r>
      <w:r w:rsidR="003B4E8F">
        <w:rPr>
          <w:i/>
          <w:color w:val="FF0000"/>
          <w:sz w:val="20"/>
          <w:szCs w:val="28"/>
        </w:rPr>
        <w:t xml:space="preserve"> 53</w:t>
      </w:r>
      <w:r w:rsidR="009C7005">
        <w:rPr>
          <w:i/>
          <w:color w:val="FF0000"/>
          <w:sz w:val="20"/>
          <w:szCs w:val="28"/>
        </w:rPr>
        <w:t>9</w:t>
      </w:r>
      <w:r w:rsidR="004F52BF">
        <w:rPr>
          <w:i/>
          <w:color w:val="FF0000"/>
          <w:sz w:val="20"/>
          <w:szCs w:val="28"/>
        </w:rPr>
        <w:t>-п</w:t>
      </w:r>
      <w:r w:rsidR="0051361D">
        <w:rPr>
          <w:i/>
          <w:color w:val="FF0000"/>
          <w:sz w:val="20"/>
          <w:szCs w:val="28"/>
        </w:rPr>
        <w:t xml:space="preserve">, от </w:t>
      </w:r>
      <w:r w:rsidR="004262E0">
        <w:rPr>
          <w:i/>
          <w:color w:val="FF0000"/>
          <w:sz w:val="20"/>
          <w:szCs w:val="28"/>
        </w:rPr>
        <w:t>11.12</w:t>
      </w:r>
      <w:r w:rsidR="0051361D">
        <w:rPr>
          <w:i/>
          <w:color w:val="FF0000"/>
          <w:sz w:val="20"/>
          <w:szCs w:val="28"/>
        </w:rPr>
        <w:t>.2020 №</w:t>
      </w:r>
      <w:r w:rsidR="004262E0">
        <w:rPr>
          <w:i/>
          <w:color w:val="FF0000"/>
          <w:sz w:val="20"/>
          <w:szCs w:val="28"/>
        </w:rPr>
        <w:t xml:space="preserve"> 544-п</w:t>
      </w:r>
      <w:r w:rsidR="007A667F">
        <w:rPr>
          <w:i/>
          <w:color w:val="FF0000"/>
          <w:sz w:val="20"/>
          <w:szCs w:val="28"/>
        </w:rPr>
        <w:t xml:space="preserve">, от </w:t>
      </w:r>
      <w:r w:rsidR="008C7A18">
        <w:rPr>
          <w:i/>
          <w:color w:val="FF0000"/>
          <w:sz w:val="20"/>
          <w:szCs w:val="28"/>
        </w:rPr>
        <w:t>22.12</w:t>
      </w:r>
      <w:r w:rsidR="007A667F">
        <w:rPr>
          <w:i/>
          <w:color w:val="FF0000"/>
          <w:sz w:val="20"/>
          <w:szCs w:val="28"/>
        </w:rPr>
        <w:t>.2020 №</w:t>
      </w:r>
      <w:r w:rsidR="008C7A18">
        <w:rPr>
          <w:i/>
          <w:color w:val="FF0000"/>
          <w:sz w:val="20"/>
          <w:szCs w:val="28"/>
        </w:rPr>
        <w:t xml:space="preserve"> 582</w:t>
      </w:r>
      <w:r w:rsidR="007A667F">
        <w:rPr>
          <w:i/>
          <w:color w:val="FF0000"/>
          <w:sz w:val="20"/>
          <w:szCs w:val="28"/>
        </w:rPr>
        <w:t>-п</w:t>
      </w:r>
      <w:r w:rsidRPr="00DA0470">
        <w:rPr>
          <w:i/>
          <w:color w:val="FF0000"/>
          <w:sz w:val="20"/>
          <w:szCs w:val="20"/>
        </w:rPr>
        <w:t>)</w:t>
      </w:r>
      <w:proofErr w:type="gramEnd"/>
    </w:p>
    <w:p w:rsidR="004F698F" w:rsidRPr="00294380" w:rsidRDefault="004F698F" w:rsidP="004F698F">
      <w:pPr>
        <w:autoSpaceDE w:val="0"/>
        <w:autoSpaceDN w:val="0"/>
        <w:adjustRightInd w:val="0"/>
        <w:ind w:firstLine="720"/>
        <w:jc w:val="both"/>
        <w:outlineLvl w:val="0"/>
        <w:rPr>
          <w:b/>
          <w:sz w:val="28"/>
          <w:szCs w:val="28"/>
        </w:rPr>
      </w:pPr>
      <w:proofErr w:type="gramStart"/>
      <w:r w:rsidRPr="00294380">
        <w:rPr>
          <w:sz w:val="28"/>
          <w:szCs w:val="28"/>
        </w:rPr>
        <w:t xml:space="preserve">В соответствии со статьей 179 Бюджетного кодекса Российской Федерации,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формирования и реализации», распоряжением администрации Северо-Енисейского района от 30.07.2013 № 650-ОС «Об утверждении перечня муниципальных программ Северо-Енисейского района», руководствуясь </w:t>
      </w:r>
      <w:hyperlink r:id="rId9" w:history="1">
        <w:r w:rsidRPr="00294380">
          <w:rPr>
            <w:sz w:val="28"/>
            <w:szCs w:val="28"/>
          </w:rPr>
          <w:t>статьей 34</w:t>
        </w:r>
      </w:hyperlink>
      <w:r w:rsidRPr="00294380">
        <w:rPr>
          <w:sz w:val="28"/>
          <w:szCs w:val="28"/>
        </w:rPr>
        <w:t xml:space="preserve"> Устава Северо-Енисейского района, </w:t>
      </w:r>
      <w:r w:rsidRPr="00294380">
        <w:rPr>
          <w:b/>
          <w:sz w:val="28"/>
          <w:szCs w:val="28"/>
        </w:rPr>
        <w:t>ПОСТАНОВЛЯЮ:</w:t>
      </w:r>
      <w:proofErr w:type="gramEnd"/>
    </w:p>
    <w:p w:rsidR="004F698F" w:rsidRPr="00294380" w:rsidRDefault="004F698F" w:rsidP="004F698F">
      <w:pPr>
        <w:widowControl w:val="0"/>
        <w:tabs>
          <w:tab w:val="left" w:pos="0"/>
          <w:tab w:val="left" w:pos="1134"/>
        </w:tabs>
        <w:autoSpaceDE w:val="0"/>
        <w:autoSpaceDN w:val="0"/>
        <w:adjustRightInd w:val="0"/>
        <w:ind w:firstLine="709"/>
        <w:jc w:val="both"/>
        <w:rPr>
          <w:sz w:val="28"/>
          <w:szCs w:val="28"/>
        </w:rPr>
      </w:pPr>
      <w:r>
        <w:rPr>
          <w:sz w:val="28"/>
          <w:szCs w:val="28"/>
        </w:rPr>
        <w:t xml:space="preserve">1. </w:t>
      </w:r>
      <w:r w:rsidRPr="00294380">
        <w:rPr>
          <w:sz w:val="28"/>
          <w:szCs w:val="28"/>
        </w:rPr>
        <w:t>Утвердить муниципальную программу «Развитие образования», согласно приложению к настоящему постановлению.</w:t>
      </w:r>
    </w:p>
    <w:p w:rsidR="004F698F" w:rsidRPr="00294380" w:rsidRDefault="004F698F" w:rsidP="004F698F">
      <w:pPr>
        <w:pStyle w:val="af4"/>
        <w:ind w:firstLine="720"/>
        <w:jc w:val="both"/>
        <w:rPr>
          <w:sz w:val="28"/>
          <w:szCs w:val="28"/>
        </w:rPr>
      </w:pPr>
      <w:r w:rsidRPr="00294380">
        <w:rPr>
          <w:sz w:val="28"/>
          <w:szCs w:val="28"/>
        </w:rPr>
        <w:t xml:space="preserve">2. </w:t>
      </w:r>
      <w:proofErr w:type="gramStart"/>
      <w:r w:rsidRPr="00294380">
        <w:rPr>
          <w:sz w:val="28"/>
          <w:szCs w:val="28"/>
        </w:rPr>
        <w:t>Контроль за</w:t>
      </w:r>
      <w:proofErr w:type="gramEnd"/>
      <w:r w:rsidRPr="00294380">
        <w:rPr>
          <w:sz w:val="28"/>
          <w:szCs w:val="28"/>
        </w:rPr>
        <w:t xml:space="preserve"> выполнением настоящего постановления возложить на заместителя главы администрации района по социальным вопросам</w:t>
      </w:r>
      <w:r w:rsidR="00894181">
        <w:rPr>
          <w:sz w:val="28"/>
          <w:szCs w:val="28"/>
        </w:rPr>
        <w:t xml:space="preserve"> </w:t>
      </w:r>
      <w:r w:rsidRPr="00294380">
        <w:rPr>
          <w:sz w:val="28"/>
          <w:szCs w:val="28"/>
        </w:rPr>
        <w:t>(Тефанова Н.Ю.)</w:t>
      </w:r>
    </w:p>
    <w:p w:rsidR="004F698F" w:rsidRPr="00294380" w:rsidRDefault="004F698F" w:rsidP="004F698F">
      <w:pPr>
        <w:tabs>
          <w:tab w:val="left" w:pos="0"/>
          <w:tab w:val="left" w:pos="1134"/>
        </w:tabs>
        <w:autoSpaceDE w:val="0"/>
        <w:autoSpaceDN w:val="0"/>
        <w:adjustRightInd w:val="0"/>
        <w:ind w:firstLine="709"/>
        <w:jc w:val="both"/>
        <w:outlineLvl w:val="0"/>
        <w:rPr>
          <w:sz w:val="28"/>
          <w:szCs w:val="28"/>
        </w:rPr>
      </w:pPr>
      <w:r w:rsidRPr="00294380">
        <w:rPr>
          <w:sz w:val="28"/>
          <w:szCs w:val="28"/>
        </w:rPr>
        <w:t>3. Настоящее постановление вступает в силу с 01 января 2014 года и подлежит опубликованию в газете «Северо-Енисейский В</w:t>
      </w:r>
      <w:r>
        <w:rPr>
          <w:sz w:val="28"/>
          <w:szCs w:val="28"/>
        </w:rPr>
        <w:t>естник</w:t>
      </w:r>
      <w:r w:rsidRPr="00294380">
        <w:rPr>
          <w:sz w:val="28"/>
          <w:szCs w:val="28"/>
        </w:rPr>
        <w:t>».</w:t>
      </w:r>
    </w:p>
    <w:p w:rsidR="004F698F" w:rsidRPr="00294380" w:rsidRDefault="004F698F" w:rsidP="004F698F">
      <w:pPr>
        <w:autoSpaceDE w:val="0"/>
        <w:autoSpaceDN w:val="0"/>
        <w:adjustRightInd w:val="0"/>
        <w:jc w:val="both"/>
        <w:rPr>
          <w:sz w:val="28"/>
          <w:szCs w:val="28"/>
        </w:rPr>
      </w:pPr>
    </w:p>
    <w:p w:rsidR="004F698F" w:rsidRPr="00294380" w:rsidRDefault="004F698F" w:rsidP="004F698F">
      <w:pPr>
        <w:tabs>
          <w:tab w:val="left" w:pos="3828"/>
        </w:tabs>
        <w:jc w:val="both"/>
        <w:rPr>
          <w:sz w:val="28"/>
          <w:szCs w:val="28"/>
        </w:rPr>
      </w:pPr>
      <w:r>
        <w:rPr>
          <w:sz w:val="28"/>
          <w:szCs w:val="28"/>
        </w:rPr>
        <w:t>Глава администрации</w:t>
      </w:r>
    </w:p>
    <w:p w:rsidR="008D11A7" w:rsidRPr="00D215E6" w:rsidRDefault="004F698F" w:rsidP="004F698F">
      <w:pPr>
        <w:rPr>
          <w:sz w:val="28"/>
        </w:rPr>
      </w:pPr>
      <w:r w:rsidRPr="00294380">
        <w:rPr>
          <w:sz w:val="28"/>
          <w:szCs w:val="28"/>
        </w:rPr>
        <w:t>Северо - Енисейского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94380">
        <w:rPr>
          <w:sz w:val="28"/>
          <w:szCs w:val="28"/>
        </w:rPr>
        <w:t>Т.Л. Калинина</w:t>
      </w:r>
    </w:p>
    <w:p w:rsidR="00934F40" w:rsidRPr="00D215E6" w:rsidRDefault="00934F40" w:rsidP="00934F40">
      <w:pPr>
        <w:rPr>
          <w:sz w:val="28"/>
        </w:rPr>
        <w:sectPr w:rsidR="00934F40" w:rsidRPr="00D215E6" w:rsidSect="00CC722A">
          <w:pgSz w:w="11906" w:h="16838"/>
          <w:pgMar w:top="284" w:right="567" w:bottom="426" w:left="1701" w:header="709" w:footer="709" w:gutter="0"/>
          <w:pgNumType w:start="2"/>
          <w:cols w:space="720"/>
        </w:sectPr>
      </w:pPr>
    </w:p>
    <w:p w:rsidR="004F698F" w:rsidRPr="00465958" w:rsidRDefault="004F698F" w:rsidP="004F698F">
      <w:pPr>
        <w:pStyle w:val="a3"/>
        <w:ind w:left="4680"/>
        <w:jc w:val="right"/>
        <w:rPr>
          <w:sz w:val="28"/>
          <w:szCs w:val="24"/>
        </w:rPr>
      </w:pPr>
      <w:r w:rsidRPr="00465958">
        <w:rPr>
          <w:sz w:val="28"/>
          <w:szCs w:val="24"/>
        </w:rPr>
        <w:lastRenderedPageBreak/>
        <w:t>Приложение</w:t>
      </w:r>
    </w:p>
    <w:p w:rsidR="004F698F" w:rsidRPr="00465958" w:rsidRDefault="004F698F" w:rsidP="004F698F">
      <w:pPr>
        <w:pStyle w:val="a3"/>
        <w:ind w:left="4680"/>
        <w:jc w:val="right"/>
        <w:rPr>
          <w:sz w:val="28"/>
          <w:szCs w:val="24"/>
        </w:rPr>
      </w:pPr>
      <w:r w:rsidRPr="00465958">
        <w:rPr>
          <w:sz w:val="28"/>
          <w:szCs w:val="24"/>
        </w:rPr>
        <w:t>к постановлению администрации</w:t>
      </w:r>
    </w:p>
    <w:p w:rsidR="004F698F" w:rsidRPr="00465958" w:rsidRDefault="004F698F" w:rsidP="004F698F">
      <w:pPr>
        <w:pStyle w:val="a3"/>
        <w:ind w:left="4680"/>
        <w:jc w:val="right"/>
        <w:rPr>
          <w:sz w:val="28"/>
          <w:szCs w:val="24"/>
        </w:rPr>
      </w:pPr>
      <w:r w:rsidRPr="00465958">
        <w:rPr>
          <w:sz w:val="28"/>
          <w:szCs w:val="24"/>
        </w:rPr>
        <w:t>Северо-Енисейского района</w:t>
      </w:r>
    </w:p>
    <w:p w:rsidR="002B4104" w:rsidRPr="002B4104" w:rsidRDefault="004F698F" w:rsidP="004F698F">
      <w:pPr>
        <w:pStyle w:val="a3"/>
        <w:ind w:left="4680"/>
        <w:jc w:val="right"/>
        <w:rPr>
          <w:sz w:val="28"/>
          <w:szCs w:val="24"/>
        </w:rPr>
      </w:pPr>
      <w:r w:rsidRPr="00465958">
        <w:rPr>
          <w:sz w:val="28"/>
          <w:szCs w:val="24"/>
        </w:rPr>
        <w:t>от 29.10.2013 года № 566-п</w:t>
      </w:r>
    </w:p>
    <w:p w:rsidR="00C94D29" w:rsidRDefault="002B4104" w:rsidP="001E401C">
      <w:pPr>
        <w:ind w:left="5103"/>
        <w:jc w:val="right"/>
        <w:rPr>
          <w:i/>
          <w:color w:val="FF0000"/>
          <w:lang w:eastAsia="en-US"/>
        </w:rPr>
      </w:pPr>
      <w:proofErr w:type="gramStart"/>
      <w:r w:rsidRPr="004F698F">
        <w:rPr>
          <w:i/>
          <w:color w:val="FF0000"/>
          <w:lang w:eastAsia="en-US"/>
        </w:rPr>
        <w:t>(</w:t>
      </w:r>
      <w:r w:rsidR="004F698F" w:rsidRPr="004F698F">
        <w:rPr>
          <w:i/>
          <w:color w:val="FF0000"/>
          <w:lang w:eastAsia="en-US"/>
        </w:rPr>
        <w:t xml:space="preserve">в </w:t>
      </w:r>
      <w:r w:rsidR="001E401C" w:rsidRPr="004F698F">
        <w:rPr>
          <w:i/>
          <w:color w:val="FF0000"/>
          <w:lang w:eastAsia="en-US"/>
        </w:rPr>
        <w:t>нов</w:t>
      </w:r>
      <w:r w:rsidR="004F698F" w:rsidRPr="004F698F">
        <w:rPr>
          <w:i/>
          <w:color w:val="FF0000"/>
          <w:lang w:eastAsia="en-US"/>
        </w:rPr>
        <w:t>ой</w:t>
      </w:r>
      <w:r w:rsidR="001E401C" w:rsidRPr="004F698F">
        <w:rPr>
          <w:i/>
          <w:color w:val="FF0000"/>
          <w:lang w:eastAsia="en-US"/>
        </w:rPr>
        <w:t xml:space="preserve"> редакци</w:t>
      </w:r>
      <w:r w:rsidR="004F698F" w:rsidRPr="004F698F">
        <w:rPr>
          <w:i/>
          <w:color w:val="FF0000"/>
          <w:lang w:eastAsia="en-US"/>
        </w:rPr>
        <w:t xml:space="preserve">и </w:t>
      </w:r>
      <w:r w:rsidR="001E401C" w:rsidRPr="004F698F">
        <w:rPr>
          <w:i/>
          <w:color w:val="FF0000"/>
          <w:lang w:eastAsia="en-US"/>
        </w:rPr>
        <w:t>постановлени</w:t>
      </w:r>
      <w:r w:rsidR="004F698F" w:rsidRPr="004F698F">
        <w:rPr>
          <w:i/>
          <w:color w:val="FF0000"/>
          <w:lang w:eastAsia="en-US"/>
        </w:rPr>
        <w:t>я</w:t>
      </w:r>
      <w:proofErr w:type="gramEnd"/>
    </w:p>
    <w:p w:rsidR="004F698F" w:rsidRPr="004F698F" w:rsidRDefault="001E401C" w:rsidP="001E401C">
      <w:pPr>
        <w:ind w:left="5103"/>
        <w:jc w:val="right"/>
        <w:rPr>
          <w:i/>
          <w:color w:val="FF0000"/>
          <w:lang w:eastAsia="en-US"/>
        </w:rPr>
      </w:pPr>
      <w:r w:rsidRPr="004F698F">
        <w:rPr>
          <w:i/>
          <w:color w:val="FF0000"/>
          <w:lang w:eastAsia="en-US"/>
        </w:rPr>
        <w:t>админист</w:t>
      </w:r>
      <w:r w:rsidR="00C94D29">
        <w:rPr>
          <w:i/>
          <w:color w:val="FF0000"/>
          <w:lang w:eastAsia="en-US"/>
        </w:rPr>
        <w:t>рации Северо-Енисейского района</w:t>
      </w:r>
    </w:p>
    <w:p w:rsidR="006515B1" w:rsidRDefault="001E401C" w:rsidP="001E401C">
      <w:pPr>
        <w:ind w:left="5103"/>
        <w:jc w:val="right"/>
        <w:rPr>
          <w:i/>
          <w:color w:val="FF0000"/>
          <w:sz w:val="20"/>
          <w:szCs w:val="28"/>
        </w:rPr>
      </w:pPr>
      <w:r w:rsidRPr="004F698F">
        <w:rPr>
          <w:i/>
          <w:color w:val="FF0000"/>
          <w:lang w:eastAsia="en-US"/>
        </w:rPr>
        <w:t xml:space="preserve">от </w:t>
      </w:r>
      <w:r w:rsidR="005324E5">
        <w:rPr>
          <w:i/>
          <w:color w:val="FF0000"/>
          <w:lang w:eastAsia="en-US"/>
        </w:rPr>
        <w:t>28.01.</w:t>
      </w:r>
      <w:r w:rsidR="004F698F" w:rsidRPr="004F698F">
        <w:rPr>
          <w:i/>
          <w:color w:val="FF0000"/>
          <w:lang w:eastAsia="en-US"/>
        </w:rPr>
        <w:t>20</w:t>
      </w:r>
      <w:r w:rsidR="00055BBE">
        <w:rPr>
          <w:i/>
          <w:color w:val="FF0000"/>
          <w:lang w:eastAsia="en-US"/>
        </w:rPr>
        <w:t>20</w:t>
      </w:r>
      <w:r w:rsidRPr="004F698F">
        <w:rPr>
          <w:i/>
          <w:color w:val="FF0000"/>
          <w:lang w:eastAsia="en-US"/>
        </w:rPr>
        <w:t xml:space="preserve"> № </w:t>
      </w:r>
      <w:r w:rsidR="005324E5">
        <w:rPr>
          <w:i/>
          <w:color w:val="FF0000"/>
          <w:lang w:eastAsia="en-US"/>
        </w:rPr>
        <w:t>29</w:t>
      </w:r>
      <w:r w:rsidR="004F698F" w:rsidRPr="004F698F">
        <w:rPr>
          <w:i/>
          <w:color w:val="FF0000"/>
          <w:lang w:eastAsia="en-US"/>
        </w:rPr>
        <w:t>-п</w:t>
      </w:r>
      <w:proofErr w:type="gramStart"/>
      <w:r w:rsidR="001C3E0D">
        <w:rPr>
          <w:i/>
          <w:color w:val="FF0000"/>
          <w:lang w:eastAsia="en-US"/>
        </w:rPr>
        <w:t>,</w:t>
      </w:r>
      <w:r w:rsidR="00AF768D">
        <w:rPr>
          <w:i/>
          <w:color w:val="FF0000"/>
          <w:sz w:val="20"/>
          <w:szCs w:val="28"/>
        </w:rPr>
        <w:t>о</w:t>
      </w:r>
      <w:proofErr w:type="gramEnd"/>
      <w:r w:rsidR="00AF768D">
        <w:rPr>
          <w:i/>
          <w:color w:val="FF0000"/>
          <w:sz w:val="20"/>
          <w:szCs w:val="28"/>
        </w:rPr>
        <w:t>т 05.03.2020 № 80-п</w:t>
      </w:r>
      <w:r w:rsidR="002B5ACD">
        <w:rPr>
          <w:i/>
          <w:color w:val="FF0000"/>
          <w:sz w:val="20"/>
          <w:szCs w:val="28"/>
        </w:rPr>
        <w:t>,</w:t>
      </w:r>
      <w:r w:rsidR="00E36A08">
        <w:rPr>
          <w:i/>
          <w:color w:val="FF0000"/>
          <w:sz w:val="20"/>
          <w:szCs w:val="28"/>
        </w:rPr>
        <w:t xml:space="preserve"> от</w:t>
      </w:r>
    </w:p>
    <w:p w:rsidR="00261472" w:rsidRDefault="00E36A08" w:rsidP="001E401C">
      <w:pPr>
        <w:ind w:left="5103"/>
        <w:jc w:val="right"/>
        <w:rPr>
          <w:i/>
          <w:color w:val="FF0000"/>
          <w:sz w:val="20"/>
          <w:szCs w:val="28"/>
        </w:rPr>
      </w:pPr>
      <w:r>
        <w:rPr>
          <w:i/>
          <w:color w:val="FF0000"/>
          <w:sz w:val="20"/>
          <w:szCs w:val="28"/>
        </w:rPr>
        <w:t>11.03.2020 № 95-п</w:t>
      </w:r>
      <w:r w:rsidR="00B132CF">
        <w:rPr>
          <w:i/>
          <w:color w:val="FF0000"/>
          <w:sz w:val="20"/>
          <w:szCs w:val="28"/>
        </w:rPr>
        <w:t>,</w:t>
      </w:r>
      <w:r w:rsidR="00DC6E67">
        <w:rPr>
          <w:i/>
          <w:color w:val="FF0000"/>
          <w:sz w:val="20"/>
          <w:szCs w:val="28"/>
        </w:rPr>
        <w:t xml:space="preserve"> от 27.03.2020 № 109-п</w:t>
      </w:r>
      <w:r w:rsidR="004A1F4A">
        <w:rPr>
          <w:i/>
          <w:color w:val="FF0000"/>
          <w:sz w:val="20"/>
          <w:szCs w:val="28"/>
        </w:rPr>
        <w:t xml:space="preserve">, </w:t>
      </w:r>
      <w:r w:rsidR="00323363">
        <w:rPr>
          <w:i/>
          <w:color w:val="FF0000"/>
          <w:sz w:val="20"/>
          <w:szCs w:val="28"/>
        </w:rPr>
        <w:t>от 22.04.2020 № 150-п</w:t>
      </w:r>
      <w:r w:rsidR="0038175D">
        <w:rPr>
          <w:i/>
          <w:color w:val="FF0000"/>
          <w:sz w:val="20"/>
          <w:szCs w:val="28"/>
        </w:rPr>
        <w:t xml:space="preserve">, </w:t>
      </w:r>
      <w:r w:rsidR="00951FAC">
        <w:rPr>
          <w:i/>
          <w:color w:val="FF0000"/>
          <w:sz w:val="20"/>
          <w:szCs w:val="28"/>
        </w:rPr>
        <w:t>от  06.05.2020 № 162-п</w:t>
      </w:r>
      <w:r w:rsidR="004A71A4">
        <w:rPr>
          <w:i/>
          <w:color w:val="FF0000"/>
          <w:sz w:val="20"/>
          <w:szCs w:val="28"/>
        </w:rPr>
        <w:t>,</w:t>
      </w:r>
    </w:p>
    <w:p w:rsidR="00664A4A" w:rsidRDefault="00261472" w:rsidP="001E401C">
      <w:pPr>
        <w:ind w:left="5103"/>
        <w:jc w:val="right"/>
        <w:rPr>
          <w:i/>
          <w:color w:val="FF0000"/>
          <w:sz w:val="20"/>
          <w:szCs w:val="28"/>
        </w:rPr>
      </w:pPr>
      <w:r>
        <w:rPr>
          <w:i/>
          <w:color w:val="FF0000"/>
          <w:sz w:val="20"/>
          <w:szCs w:val="28"/>
        </w:rPr>
        <w:t>от  05.06.2020 № 246-п</w:t>
      </w:r>
      <w:r w:rsidR="002D3732">
        <w:rPr>
          <w:i/>
          <w:color w:val="FF0000"/>
          <w:sz w:val="20"/>
          <w:szCs w:val="28"/>
        </w:rPr>
        <w:t xml:space="preserve">, </w:t>
      </w:r>
      <w:r w:rsidR="00266475">
        <w:rPr>
          <w:i/>
          <w:color w:val="FF0000"/>
          <w:sz w:val="20"/>
          <w:szCs w:val="28"/>
        </w:rPr>
        <w:t>от 02.07.2020 № 282-п</w:t>
      </w:r>
      <w:proofErr w:type="gramStart"/>
      <w:r w:rsidR="00E33387">
        <w:rPr>
          <w:i/>
          <w:color w:val="FF0000"/>
          <w:sz w:val="20"/>
          <w:szCs w:val="28"/>
        </w:rPr>
        <w:t>,о</w:t>
      </w:r>
      <w:proofErr w:type="gramEnd"/>
      <w:r w:rsidR="00E33387">
        <w:rPr>
          <w:i/>
          <w:color w:val="FF0000"/>
          <w:sz w:val="20"/>
          <w:szCs w:val="28"/>
        </w:rPr>
        <w:t xml:space="preserve">т   </w:t>
      </w:r>
      <w:r w:rsidR="00336052">
        <w:rPr>
          <w:i/>
          <w:color w:val="FF0000"/>
          <w:sz w:val="20"/>
          <w:szCs w:val="28"/>
        </w:rPr>
        <w:t>22.</w:t>
      </w:r>
      <w:r w:rsidR="00E33387">
        <w:rPr>
          <w:i/>
          <w:color w:val="FF0000"/>
          <w:sz w:val="20"/>
          <w:szCs w:val="28"/>
        </w:rPr>
        <w:t>07.2020 №</w:t>
      </w:r>
      <w:r w:rsidR="00336052">
        <w:rPr>
          <w:i/>
          <w:color w:val="FF0000"/>
          <w:sz w:val="20"/>
          <w:szCs w:val="28"/>
        </w:rPr>
        <w:t>295-п</w:t>
      </w:r>
      <w:r w:rsidR="007311BC">
        <w:rPr>
          <w:i/>
          <w:color w:val="FF0000"/>
          <w:sz w:val="20"/>
          <w:szCs w:val="28"/>
        </w:rPr>
        <w:t xml:space="preserve">, </w:t>
      </w:r>
      <w:r w:rsidR="00B02DCE">
        <w:rPr>
          <w:i/>
          <w:color w:val="FF0000"/>
          <w:sz w:val="20"/>
          <w:szCs w:val="28"/>
        </w:rPr>
        <w:t>от 25.08.2020 № 331-п</w:t>
      </w:r>
      <w:r w:rsidR="00694D34">
        <w:rPr>
          <w:i/>
          <w:color w:val="FF0000"/>
          <w:sz w:val="20"/>
          <w:szCs w:val="28"/>
        </w:rPr>
        <w:t xml:space="preserve">, </w:t>
      </w:r>
      <w:r w:rsidR="00270BF5">
        <w:rPr>
          <w:i/>
          <w:color w:val="FF0000"/>
          <w:sz w:val="20"/>
          <w:szCs w:val="28"/>
        </w:rPr>
        <w:t>от 07.09.2020 № 338-п</w:t>
      </w:r>
      <w:r w:rsidR="00BA16DA">
        <w:rPr>
          <w:i/>
          <w:color w:val="FF0000"/>
          <w:sz w:val="20"/>
          <w:szCs w:val="28"/>
        </w:rPr>
        <w:t xml:space="preserve">, </w:t>
      </w:r>
      <w:r w:rsidR="00E31E28">
        <w:rPr>
          <w:i/>
          <w:color w:val="FF0000"/>
          <w:sz w:val="20"/>
          <w:szCs w:val="28"/>
        </w:rPr>
        <w:t>от 08.09.2020 № 344-п</w:t>
      </w:r>
      <w:r w:rsidR="000450D2">
        <w:rPr>
          <w:i/>
          <w:color w:val="FF0000"/>
          <w:sz w:val="20"/>
          <w:szCs w:val="28"/>
        </w:rPr>
        <w:t xml:space="preserve">, </w:t>
      </w:r>
      <w:r w:rsidR="003F5C02">
        <w:rPr>
          <w:i/>
          <w:color w:val="FF0000"/>
          <w:sz w:val="20"/>
          <w:szCs w:val="28"/>
        </w:rPr>
        <w:t>от 25.09.2020 №  376-п</w:t>
      </w:r>
      <w:r w:rsidR="005C25E9">
        <w:rPr>
          <w:i/>
          <w:color w:val="FF0000"/>
          <w:sz w:val="20"/>
          <w:szCs w:val="28"/>
        </w:rPr>
        <w:t>,</w:t>
      </w:r>
      <w:r w:rsidR="008208FC" w:rsidRPr="008208FC">
        <w:rPr>
          <w:i/>
          <w:color w:val="FF0000"/>
          <w:sz w:val="20"/>
          <w:szCs w:val="28"/>
        </w:rPr>
        <w:t xml:space="preserve"> </w:t>
      </w:r>
      <w:r w:rsidR="008208FC">
        <w:rPr>
          <w:i/>
          <w:color w:val="FF0000"/>
          <w:sz w:val="20"/>
          <w:szCs w:val="28"/>
        </w:rPr>
        <w:t>от  05.10.2020 №  388-п</w:t>
      </w:r>
      <w:r w:rsidR="004E0090">
        <w:rPr>
          <w:i/>
          <w:color w:val="FF0000"/>
          <w:sz w:val="20"/>
          <w:szCs w:val="28"/>
        </w:rPr>
        <w:t xml:space="preserve">,от </w:t>
      </w:r>
      <w:r w:rsidR="006551DC">
        <w:rPr>
          <w:i/>
          <w:color w:val="FF0000"/>
          <w:sz w:val="20"/>
          <w:szCs w:val="28"/>
        </w:rPr>
        <w:t>16.11.</w:t>
      </w:r>
      <w:r w:rsidR="004E0090">
        <w:rPr>
          <w:i/>
          <w:color w:val="FF0000"/>
          <w:sz w:val="20"/>
          <w:szCs w:val="28"/>
        </w:rPr>
        <w:t>2020 №</w:t>
      </w:r>
      <w:r w:rsidR="006551DC">
        <w:rPr>
          <w:i/>
          <w:color w:val="FF0000"/>
          <w:sz w:val="20"/>
          <w:szCs w:val="28"/>
        </w:rPr>
        <w:t xml:space="preserve"> 513</w:t>
      </w:r>
      <w:r w:rsidR="004E0090">
        <w:rPr>
          <w:i/>
          <w:color w:val="FF0000"/>
          <w:sz w:val="20"/>
          <w:szCs w:val="28"/>
        </w:rPr>
        <w:t>-п</w:t>
      </w:r>
      <w:r w:rsidR="004F52BF">
        <w:rPr>
          <w:i/>
          <w:color w:val="FF0000"/>
          <w:sz w:val="20"/>
          <w:szCs w:val="28"/>
        </w:rPr>
        <w:t xml:space="preserve">, </w:t>
      </w:r>
      <w:r w:rsidR="00664A4A">
        <w:rPr>
          <w:i/>
          <w:color w:val="FF0000"/>
          <w:sz w:val="20"/>
          <w:szCs w:val="28"/>
        </w:rPr>
        <w:t xml:space="preserve">от 27.11.2020 № 531-п, </w:t>
      </w:r>
    </w:p>
    <w:p w:rsidR="002B4104" w:rsidRPr="004F698F" w:rsidRDefault="003B4E8F" w:rsidP="001E401C">
      <w:pPr>
        <w:ind w:left="5103"/>
        <w:jc w:val="right"/>
        <w:rPr>
          <w:i/>
          <w:color w:val="FF0000"/>
        </w:rPr>
      </w:pPr>
      <w:r>
        <w:rPr>
          <w:i/>
          <w:color w:val="FF0000"/>
          <w:sz w:val="20"/>
          <w:szCs w:val="28"/>
        </w:rPr>
        <w:t>от 07.12.2020 № 53</w:t>
      </w:r>
      <w:r w:rsidR="009C7005">
        <w:rPr>
          <w:i/>
          <w:color w:val="FF0000"/>
          <w:sz w:val="20"/>
          <w:szCs w:val="28"/>
        </w:rPr>
        <w:t>9</w:t>
      </w:r>
      <w:r>
        <w:rPr>
          <w:i/>
          <w:color w:val="FF0000"/>
          <w:sz w:val="20"/>
          <w:szCs w:val="28"/>
        </w:rPr>
        <w:t>-п</w:t>
      </w:r>
      <w:r w:rsidR="0051361D">
        <w:rPr>
          <w:i/>
          <w:color w:val="FF0000"/>
          <w:sz w:val="20"/>
          <w:szCs w:val="28"/>
        </w:rPr>
        <w:t xml:space="preserve">, </w:t>
      </w:r>
      <w:r w:rsidR="004262E0">
        <w:rPr>
          <w:i/>
          <w:color w:val="FF0000"/>
          <w:sz w:val="20"/>
          <w:szCs w:val="28"/>
        </w:rPr>
        <w:t>от 11.12.2020 № 544-п</w:t>
      </w:r>
      <w:r w:rsidR="007A667F">
        <w:rPr>
          <w:i/>
          <w:color w:val="FF0000"/>
          <w:sz w:val="20"/>
          <w:szCs w:val="28"/>
        </w:rPr>
        <w:t xml:space="preserve">, </w:t>
      </w:r>
      <w:r w:rsidR="008C7A18">
        <w:rPr>
          <w:i/>
          <w:color w:val="FF0000"/>
          <w:sz w:val="20"/>
          <w:szCs w:val="28"/>
        </w:rPr>
        <w:t>от 22.12.2020 № 582-п</w:t>
      </w:r>
      <w:r w:rsidR="00266475" w:rsidRPr="00DA0470">
        <w:rPr>
          <w:i/>
          <w:color w:val="FF0000"/>
          <w:sz w:val="20"/>
          <w:szCs w:val="20"/>
        </w:rPr>
        <w:t>)</w:t>
      </w:r>
    </w:p>
    <w:p w:rsidR="00056FE4" w:rsidRDefault="00056FE4" w:rsidP="00056FE4">
      <w:pPr>
        <w:pStyle w:val="a3"/>
        <w:ind w:left="4680"/>
        <w:jc w:val="right"/>
        <w:rPr>
          <w:i/>
          <w:sz w:val="20"/>
        </w:rPr>
      </w:pPr>
    </w:p>
    <w:p w:rsidR="00056FE4" w:rsidRDefault="00056FE4" w:rsidP="00056FE4">
      <w:pPr>
        <w:pStyle w:val="a3"/>
        <w:ind w:firstLine="709"/>
        <w:rPr>
          <w:b/>
          <w:sz w:val="28"/>
        </w:rPr>
      </w:pPr>
      <w:r>
        <w:rPr>
          <w:b/>
          <w:sz w:val="28"/>
        </w:rPr>
        <w:t>Муниципальная программа Северо-Енисейского района</w:t>
      </w:r>
    </w:p>
    <w:p w:rsidR="00056FE4" w:rsidRDefault="00056FE4" w:rsidP="00056FE4">
      <w:pPr>
        <w:pStyle w:val="a3"/>
        <w:rPr>
          <w:b/>
          <w:sz w:val="28"/>
        </w:rPr>
      </w:pPr>
      <w:r>
        <w:rPr>
          <w:b/>
          <w:sz w:val="28"/>
        </w:rPr>
        <w:t>«Развитие образования»</w:t>
      </w:r>
    </w:p>
    <w:p w:rsidR="00056FE4" w:rsidRDefault="00056FE4" w:rsidP="00056FE4">
      <w:pPr>
        <w:autoSpaceDE w:val="0"/>
        <w:autoSpaceDN w:val="0"/>
        <w:adjustRightInd w:val="0"/>
        <w:ind w:left="360"/>
        <w:jc w:val="center"/>
        <w:rPr>
          <w:b/>
          <w:sz w:val="28"/>
          <w:szCs w:val="28"/>
        </w:rPr>
      </w:pPr>
      <w:r>
        <w:rPr>
          <w:b/>
          <w:sz w:val="28"/>
          <w:szCs w:val="28"/>
        </w:rPr>
        <w:t>1.Паспорт</w:t>
      </w:r>
    </w:p>
    <w:p w:rsidR="00056FE4" w:rsidRPr="00D272AF" w:rsidRDefault="00056FE4" w:rsidP="00056FE4">
      <w:pPr>
        <w:autoSpaceDE w:val="0"/>
        <w:autoSpaceDN w:val="0"/>
        <w:adjustRightInd w:val="0"/>
        <w:ind w:left="720"/>
        <w:rPr>
          <w:rFonts w:eastAsia="Calibri"/>
          <w:sz w:val="32"/>
          <w:szCs w:val="32"/>
          <w:lang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7"/>
        <w:gridCol w:w="3918"/>
        <w:gridCol w:w="5670"/>
      </w:tblGrid>
      <w:tr w:rsidR="00056FE4" w:rsidTr="00BB0F05">
        <w:trPr>
          <w:trHeight w:val="573"/>
        </w:trPr>
        <w:tc>
          <w:tcPr>
            <w:tcW w:w="477" w:type="dxa"/>
            <w:tcBorders>
              <w:top w:val="single" w:sz="4" w:space="0" w:color="auto"/>
              <w:left w:val="single" w:sz="4" w:space="0" w:color="auto"/>
              <w:bottom w:val="single" w:sz="4" w:space="0" w:color="auto"/>
              <w:right w:val="single" w:sz="4" w:space="0" w:color="auto"/>
            </w:tcBorders>
            <w:hideMark/>
          </w:tcPr>
          <w:p w:rsidR="00056FE4" w:rsidRDefault="00056FE4" w:rsidP="00BB0F05">
            <w:pPr>
              <w:autoSpaceDE w:val="0"/>
              <w:autoSpaceDN w:val="0"/>
              <w:adjustRightInd w:val="0"/>
              <w:spacing w:after="200" w:line="276" w:lineRule="auto"/>
              <w:rPr>
                <w:rFonts w:eastAsia="Calibri"/>
                <w:lang w:eastAsia="en-US"/>
              </w:rPr>
            </w:pPr>
            <w:r>
              <w:rPr>
                <w:rFonts w:eastAsia="Calibri"/>
                <w:lang w:eastAsia="en-US"/>
              </w:rPr>
              <w:t>1</w:t>
            </w:r>
          </w:p>
        </w:tc>
        <w:tc>
          <w:tcPr>
            <w:tcW w:w="3918" w:type="dxa"/>
            <w:tcBorders>
              <w:top w:val="single" w:sz="4" w:space="0" w:color="auto"/>
              <w:left w:val="single" w:sz="4" w:space="0" w:color="auto"/>
              <w:bottom w:val="single" w:sz="4" w:space="0" w:color="auto"/>
              <w:right w:val="single" w:sz="4" w:space="0" w:color="auto"/>
            </w:tcBorders>
          </w:tcPr>
          <w:p w:rsidR="00056FE4" w:rsidRDefault="00056FE4" w:rsidP="00BB0F05">
            <w:pPr>
              <w:autoSpaceDE w:val="0"/>
              <w:autoSpaceDN w:val="0"/>
              <w:adjustRightInd w:val="0"/>
              <w:spacing w:line="276" w:lineRule="auto"/>
              <w:rPr>
                <w:rFonts w:eastAsia="Calibri"/>
                <w:sz w:val="28"/>
                <w:szCs w:val="28"/>
                <w:lang w:eastAsia="en-US"/>
              </w:rPr>
            </w:pPr>
            <w:r>
              <w:rPr>
                <w:rFonts w:eastAsia="Calibri"/>
                <w:sz w:val="28"/>
                <w:szCs w:val="28"/>
                <w:lang w:eastAsia="en-US"/>
              </w:rPr>
              <w:t>Основания для разработки муниципальной программы</w:t>
            </w:r>
          </w:p>
          <w:p w:rsidR="00056FE4" w:rsidRDefault="00056FE4" w:rsidP="00BB0F05">
            <w:pPr>
              <w:pStyle w:val="a3"/>
              <w:jc w:val="both"/>
              <w:rPr>
                <w:rFonts w:eastAsia="Calibri"/>
                <w:sz w:val="28"/>
                <w:szCs w:val="28"/>
                <w:lang w:eastAsia="en-US"/>
              </w:rPr>
            </w:pPr>
          </w:p>
        </w:tc>
        <w:tc>
          <w:tcPr>
            <w:tcW w:w="5670"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snapToGrid w:val="0"/>
              <w:jc w:val="both"/>
              <w:rPr>
                <w:sz w:val="28"/>
                <w:szCs w:val="28"/>
              </w:rPr>
            </w:pPr>
            <w:r>
              <w:rPr>
                <w:sz w:val="28"/>
                <w:szCs w:val="28"/>
              </w:rPr>
              <w:t>Статья 179 Бюджетного кодекса Российской Федерации</w:t>
            </w:r>
          </w:p>
          <w:p w:rsidR="00056FE4" w:rsidRDefault="00056FE4" w:rsidP="00BB0F05">
            <w:pPr>
              <w:pStyle w:val="a3"/>
              <w:snapToGrid w:val="0"/>
              <w:jc w:val="both"/>
              <w:rPr>
                <w:sz w:val="28"/>
                <w:szCs w:val="28"/>
              </w:rPr>
            </w:pPr>
            <w:r>
              <w:rPr>
                <w:sz w:val="28"/>
                <w:szCs w:val="28"/>
              </w:rPr>
              <w:t>Постановление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w:t>
            </w:r>
          </w:p>
          <w:p w:rsidR="00056FE4" w:rsidRDefault="00056FE4" w:rsidP="00BB0F05">
            <w:pPr>
              <w:pStyle w:val="a3"/>
              <w:snapToGrid w:val="0"/>
              <w:jc w:val="both"/>
              <w:rPr>
                <w:sz w:val="28"/>
                <w:szCs w:val="28"/>
              </w:rPr>
            </w:pPr>
            <w:r>
              <w:rPr>
                <w:sz w:val="28"/>
                <w:szCs w:val="28"/>
              </w:rPr>
              <w:t>Распоряжение администрации Северо-Енисейского района от 30.07.2013 № 650-ОС «Об утверждении перечня муниципальных программ муниципального образования Северо-Енисейский район»</w:t>
            </w:r>
          </w:p>
        </w:tc>
      </w:tr>
      <w:tr w:rsidR="00056FE4" w:rsidTr="00BB0F05">
        <w:trPr>
          <w:trHeight w:val="626"/>
        </w:trPr>
        <w:tc>
          <w:tcPr>
            <w:tcW w:w="477" w:type="dxa"/>
            <w:tcBorders>
              <w:top w:val="single" w:sz="4" w:space="0" w:color="auto"/>
              <w:left w:val="single" w:sz="4" w:space="0" w:color="auto"/>
              <w:bottom w:val="single" w:sz="4" w:space="0" w:color="auto"/>
              <w:right w:val="single" w:sz="4" w:space="0" w:color="auto"/>
            </w:tcBorders>
            <w:hideMark/>
          </w:tcPr>
          <w:p w:rsidR="00056FE4" w:rsidRDefault="00056FE4" w:rsidP="00BB0F05">
            <w:pPr>
              <w:autoSpaceDE w:val="0"/>
              <w:autoSpaceDN w:val="0"/>
              <w:adjustRightInd w:val="0"/>
              <w:spacing w:after="200" w:line="276" w:lineRule="auto"/>
              <w:rPr>
                <w:rFonts w:eastAsia="Calibri"/>
                <w:lang w:eastAsia="en-US"/>
              </w:rPr>
            </w:pPr>
            <w:r>
              <w:rPr>
                <w:rFonts w:eastAsia="Calibri"/>
                <w:lang w:eastAsia="en-US"/>
              </w:rPr>
              <w:t>2</w:t>
            </w:r>
          </w:p>
        </w:tc>
        <w:tc>
          <w:tcPr>
            <w:tcW w:w="3918" w:type="dxa"/>
            <w:tcBorders>
              <w:top w:val="single" w:sz="4" w:space="0" w:color="auto"/>
              <w:left w:val="single" w:sz="4" w:space="0" w:color="auto"/>
              <w:bottom w:val="single" w:sz="4" w:space="0" w:color="auto"/>
              <w:right w:val="single" w:sz="4" w:space="0" w:color="auto"/>
            </w:tcBorders>
            <w:hideMark/>
          </w:tcPr>
          <w:p w:rsidR="00056FE4" w:rsidRDefault="00056FE4" w:rsidP="00BB0F05">
            <w:pPr>
              <w:autoSpaceDE w:val="0"/>
              <w:autoSpaceDN w:val="0"/>
              <w:adjustRightInd w:val="0"/>
              <w:spacing w:after="200" w:line="276" w:lineRule="auto"/>
              <w:rPr>
                <w:rFonts w:eastAsia="Calibri"/>
                <w:sz w:val="28"/>
                <w:szCs w:val="28"/>
                <w:lang w:eastAsia="en-US"/>
              </w:rPr>
            </w:pPr>
            <w:r>
              <w:rPr>
                <w:rFonts w:eastAsia="Calibri"/>
                <w:sz w:val="28"/>
                <w:szCs w:val="28"/>
                <w:lang w:eastAsia="en-US"/>
              </w:rPr>
              <w:t>Ответственный исполнитель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szCs w:val="28"/>
              </w:rPr>
            </w:pPr>
            <w:r>
              <w:rPr>
                <w:sz w:val="28"/>
                <w:szCs w:val="28"/>
              </w:rPr>
              <w:t>Управление образования администрации Северо-Енисейского района</w:t>
            </w:r>
          </w:p>
        </w:tc>
      </w:tr>
      <w:tr w:rsidR="00056FE4" w:rsidTr="00BB0F05">
        <w:trPr>
          <w:trHeight w:val="615"/>
        </w:trPr>
        <w:tc>
          <w:tcPr>
            <w:tcW w:w="477" w:type="dxa"/>
            <w:tcBorders>
              <w:top w:val="single" w:sz="4" w:space="0" w:color="auto"/>
              <w:left w:val="single" w:sz="4" w:space="0" w:color="auto"/>
              <w:bottom w:val="single" w:sz="4" w:space="0" w:color="auto"/>
              <w:right w:val="single" w:sz="4" w:space="0" w:color="auto"/>
            </w:tcBorders>
            <w:hideMark/>
          </w:tcPr>
          <w:p w:rsidR="00056FE4" w:rsidRDefault="00056FE4" w:rsidP="00BB0F05">
            <w:pPr>
              <w:autoSpaceDE w:val="0"/>
              <w:autoSpaceDN w:val="0"/>
              <w:adjustRightInd w:val="0"/>
              <w:spacing w:after="200" w:line="276" w:lineRule="auto"/>
              <w:rPr>
                <w:rFonts w:eastAsia="Calibri"/>
                <w:lang w:eastAsia="en-US"/>
              </w:rPr>
            </w:pPr>
            <w:r>
              <w:rPr>
                <w:rFonts w:eastAsia="Calibri"/>
                <w:lang w:eastAsia="en-US"/>
              </w:rPr>
              <w:t>3</w:t>
            </w:r>
          </w:p>
        </w:tc>
        <w:tc>
          <w:tcPr>
            <w:tcW w:w="3918" w:type="dxa"/>
            <w:tcBorders>
              <w:top w:val="single" w:sz="4" w:space="0" w:color="auto"/>
              <w:left w:val="single" w:sz="4" w:space="0" w:color="auto"/>
              <w:bottom w:val="single" w:sz="4" w:space="0" w:color="auto"/>
              <w:right w:val="single" w:sz="4" w:space="0" w:color="auto"/>
            </w:tcBorders>
            <w:hideMark/>
          </w:tcPr>
          <w:p w:rsidR="00056FE4" w:rsidRDefault="00056FE4" w:rsidP="00BB0F05">
            <w:pPr>
              <w:autoSpaceDE w:val="0"/>
              <w:autoSpaceDN w:val="0"/>
              <w:adjustRightInd w:val="0"/>
              <w:spacing w:after="200" w:line="276" w:lineRule="auto"/>
              <w:rPr>
                <w:rFonts w:eastAsia="Calibri"/>
                <w:sz w:val="28"/>
                <w:szCs w:val="28"/>
                <w:lang w:eastAsia="en-US"/>
              </w:rPr>
            </w:pPr>
            <w:r>
              <w:rPr>
                <w:rFonts w:eastAsia="Calibri"/>
                <w:sz w:val="28"/>
                <w:szCs w:val="28"/>
                <w:lang w:eastAsia="en-US"/>
              </w:rPr>
              <w:t>Соисполнители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f4"/>
              <w:rPr>
                <w:sz w:val="28"/>
                <w:szCs w:val="28"/>
              </w:rPr>
            </w:pPr>
            <w:r>
              <w:rPr>
                <w:sz w:val="28"/>
                <w:szCs w:val="28"/>
              </w:rPr>
              <w:t>Муниципальное бюджетное общеобразовательное учреждение «Северо-Енисейская средняя школа № 1 им.Е.С. Белинского»</w:t>
            </w:r>
          </w:p>
          <w:p w:rsidR="00056FE4" w:rsidRDefault="00056FE4" w:rsidP="00BB0F05">
            <w:pPr>
              <w:pStyle w:val="af4"/>
              <w:rPr>
                <w:sz w:val="28"/>
                <w:szCs w:val="28"/>
              </w:rPr>
            </w:pPr>
            <w:r>
              <w:rPr>
                <w:sz w:val="28"/>
                <w:szCs w:val="28"/>
              </w:rPr>
              <w:t>Муниципальное бюджетное общеобразовательное учреждение «Северо-Енисейская средняя школа № 2</w:t>
            </w:r>
          </w:p>
          <w:p w:rsidR="00056FE4" w:rsidRDefault="00056FE4" w:rsidP="00BB0F05">
            <w:pPr>
              <w:pStyle w:val="af4"/>
              <w:rPr>
                <w:sz w:val="28"/>
                <w:szCs w:val="28"/>
              </w:rPr>
            </w:pPr>
            <w:r>
              <w:rPr>
                <w:sz w:val="28"/>
                <w:szCs w:val="28"/>
              </w:rPr>
              <w:t>Муниципальное бюджетное общеобразовательное учреждение «Тейская средняя школа № 3»</w:t>
            </w:r>
          </w:p>
          <w:p w:rsidR="00056FE4" w:rsidRDefault="00056FE4" w:rsidP="00BB0F05">
            <w:pPr>
              <w:pStyle w:val="af4"/>
              <w:rPr>
                <w:sz w:val="28"/>
                <w:szCs w:val="28"/>
              </w:rPr>
            </w:pPr>
            <w:r>
              <w:rPr>
                <w:sz w:val="28"/>
                <w:szCs w:val="28"/>
              </w:rPr>
              <w:t>Муниципальное бюджетное общеобразовательное учреждение «Брянковская средняя школа № 5»</w:t>
            </w:r>
          </w:p>
          <w:p w:rsidR="00056FE4" w:rsidRDefault="00056FE4" w:rsidP="00BB0F05">
            <w:pPr>
              <w:pStyle w:val="af4"/>
              <w:ind w:right="-108"/>
              <w:rPr>
                <w:sz w:val="28"/>
                <w:szCs w:val="28"/>
              </w:rPr>
            </w:pPr>
            <w:r>
              <w:rPr>
                <w:sz w:val="28"/>
                <w:szCs w:val="28"/>
              </w:rPr>
              <w:lastRenderedPageBreak/>
              <w:t>Муниципальное бюджетное общеобразовательное учреждение «Новокаламинская средняя школа № 6»</w:t>
            </w:r>
          </w:p>
          <w:p w:rsidR="00056FE4" w:rsidRDefault="00056FE4" w:rsidP="00BB0F05">
            <w:pPr>
              <w:pStyle w:val="af4"/>
              <w:rPr>
                <w:sz w:val="28"/>
                <w:szCs w:val="28"/>
              </w:rPr>
            </w:pPr>
            <w:r>
              <w:rPr>
                <w:sz w:val="28"/>
                <w:szCs w:val="28"/>
              </w:rPr>
              <w:t>Муниципальное бюджетное общеобразовательное учреждение «Вангашская средняя школа № 8»</w:t>
            </w:r>
          </w:p>
          <w:p w:rsidR="00056FE4" w:rsidRDefault="00056FE4" w:rsidP="00BB0F05">
            <w:pPr>
              <w:pStyle w:val="af4"/>
              <w:rPr>
                <w:sz w:val="28"/>
                <w:szCs w:val="28"/>
              </w:rPr>
            </w:pPr>
            <w:r>
              <w:rPr>
                <w:sz w:val="28"/>
                <w:szCs w:val="28"/>
              </w:rPr>
              <w:t>Муниципальное бюджетное общеобразовательное учреждение «Вельминская основная школа № 9»</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1»</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3»</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5»</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4 «Жарки»</w:t>
            </w:r>
          </w:p>
          <w:p w:rsidR="00056FE4" w:rsidRDefault="00056FE4" w:rsidP="00BB0F05">
            <w:pPr>
              <w:pStyle w:val="af4"/>
              <w:rPr>
                <w:sz w:val="28"/>
                <w:szCs w:val="28"/>
              </w:rPr>
            </w:pPr>
            <w:r w:rsidRPr="004D168F">
              <w:rPr>
                <w:sz w:val="28"/>
                <w:szCs w:val="28"/>
              </w:rPr>
              <w:t xml:space="preserve">Муниципальное бюджетное дошкольное образовательное учреждение </w:t>
            </w:r>
            <w:r>
              <w:rPr>
                <w:sz w:val="28"/>
                <w:szCs w:val="28"/>
              </w:rPr>
              <w:t>«</w:t>
            </w:r>
            <w:r w:rsidRPr="004D168F">
              <w:rPr>
                <w:sz w:val="28"/>
                <w:szCs w:val="28"/>
              </w:rPr>
              <w:t xml:space="preserve">Северо-Енисейский детский </w:t>
            </w:r>
            <w:proofErr w:type="gramStart"/>
            <w:r w:rsidRPr="004D168F">
              <w:rPr>
                <w:sz w:val="28"/>
                <w:szCs w:val="28"/>
              </w:rPr>
              <w:t>сад-ясли</w:t>
            </w:r>
            <w:proofErr w:type="gramEnd"/>
            <w:r w:rsidRPr="004D168F">
              <w:rPr>
                <w:sz w:val="28"/>
                <w:szCs w:val="28"/>
              </w:rPr>
              <w:t xml:space="preserve"> №8 «Иволга»</w:t>
            </w:r>
            <w:r>
              <w:rPr>
                <w:sz w:val="28"/>
                <w:szCs w:val="28"/>
              </w:rPr>
              <w:t xml:space="preserve"> имени </w:t>
            </w:r>
            <w:proofErr w:type="spellStart"/>
            <w:r>
              <w:rPr>
                <w:sz w:val="28"/>
                <w:szCs w:val="28"/>
              </w:rPr>
              <w:t>Гайнутдиновой</w:t>
            </w:r>
            <w:proofErr w:type="spellEnd"/>
            <w:r>
              <w:rPr>
                <w:sz w:val="28"/>
                <w:szCs w:val="28"/>
              </w:rPr>
              <w:t xml:space="preserve"> Валентины </w:t>
            </w:r>
            <w:proofErr w:type="spellStart"/>
            <w:r>
              <w:rPr>
                <w:sz w:val="28"/>
                <w:szCs w:val="28"/>
              </w:rPr>
              <w:t>Брониславовны</w:t>
            </w:r>
            <w:proofErr w:type="spellEnd"/>
          </w:p>
          <w:p w:rsidR="00056FE4" w:rsidRDefault="00056FE4" w:rsidP="00BB0F05">
            <w:pPr>
              <w:pStyle w:val="af4"/>
              <w:rPr>
                <w:sz w:val="28"/>
                <w:szCs w:val="28"/>
              </w:rPr>
            </w:pPr>
            <w:r>
              <w:rPr>
                <w:sz w:val="28"/>
                <w:szCs w:val="28"/>
              </w:rPr>
              <w:t>Муниципальное образовательное учреждение дополнительного образования «Северо-Енисейская детско-юношеская спортивная школа»</w:t>
            </w:r>
          </w:p>
          <w:p w:rsidR="00056FE4" w:rsidRDefault="00056FE4" w:rsidP="00BB0F05">
            <w:pPr>
              <w:pStyle w:val="a3"/>
              <w:jc w:val="left"/>
              <w:rPr>
                <w:sz w:val="28"/>
                <w:szCs w:val="28"/>
              </w:rPr>
            </w:pPr>
            <w:r>
              <w:rPr>
                <w:sz w:val="28"/>
                <w:szCs w:val="28"/>
              </w:rPr>
              <w:t>Муниципальное образовательное учреждение дополнительного образования Северо-Енисейский детско-юношеский центр»</w:t>
            </w:r>
          </w:p>
          <w:p w:rsidR="00056FE4" w:rsidRDefault="00056FE4" w:rsidP="00BB0F05">
            <w:pPr>
              <w:pStyle w:val="a3"/>
              <w:jc w:val="left"/>
              <w:rPr>
                <w:sz w:val="28"/>
                <w:szCs w:val="28"/>
              </w:rPr>
            </w:pPr>
            <w:r>
              <w:rPr>
                <w:sz w:val="28"/>
                <w:szCs w:val="28"/>
              </w:rPr>
              <w:t>Администрация Северо–Енисейского района</w:t>
            </w:r>
          </w:p>
          <w:p w:rsidR="00056FE4" w:rsidRDefault="00056FE4" w:rsidP="00BB0F05">
            <w:pPr>
              <w:pStyle w:val="a3"/>
              <w:jc w:val="left"/>
              <w:rPr>
                <w:sz w:val="28"/>
                <w:szCs w:val="28"/>
              </w:rPr>
            </w:pPr>
            <w:r>
              <w:rPr>
                <w:sz w:val="28"/>
                <w:szCs w:val="28"/>
              </w:rPr>
              <w:t>МКУ «Служба заказчика-застройщика Северо-Енисейского района»</w:t>
            </w:r>
          </w:p>
        </w:tc>
      </w:tr>
      <w:tr w:rsidR="00056FE4" w:rsidTr="00BB0F05">
        <w:trPr>
          <w:trHeight w:val="719"/>
        </w:trPr>
        <w:tc>
          <w:tcPr>
            <w:tcW w:w="477" w:type="dxa"/>
            <w:tcBorders>
              <w:top w:val="single" w:sz="4" w:space="0" w:color="auto"/>
              <w:left w:val="single" w:sz="4" w:space="0" w:color="auto"/>
              <w:bottom w:val="single" w:sz="4" w:space="0" w:color="auto"/>
              <w:right w:val="single" w:sz="4" w:space="0" w:color="auto"/>
            </w:tcBorders>
            <w:hideMark/>
          </w:tcPr>
          <w:p w:rsidR="00056FE4" w:rsidRDefault="00056FE4" w:rsidP="00BB0F05">
            <w:pPr>
              <w:tabs>
                <w:tab w:val="left" w:pos="1134"/>
              </w:tabs>
              <w:autoSpaceDE w:val="0"/>
              <w:autoSpaceDN w:val="0"/>
              <w:adjustRightInd w:val="0"/>
              <w:spacing w:after="200" w:line="276" w:lineRule="auto"/>
              <w:rPr>
                <w:rFonts w:eastAsia="Calibri"/>
                <w:lang w:eastAsia="en-US"/>
              </w:rPr>
            </w:pPr>
            <w:r>
              <w:rPr>
                <w:rFonts w:eastAsia="Calibri"/>
                <w:lang w:eastAsia="en-US"/>
              </w:rPr>
              <w:lastRenderedPageBreak/>
              <w:t>4</w:t>
            </w:r>
          </w:p>
        </w:tc>
        <w:tc>
          <w:tcPr>
            <w:tcW w:w="3918" w:type="dxa"/>
            <w:tcBorders>
              <w:top w:val="single" w:sz="4" w:space="0" w:color="auto"/>
              <w:left w:val="single" w:sz="4" w:space="0" w:color="auto"/>
              <w:bottom w:val="single" w:sz="4" w:space="0" w:color="auto"/>
              <w:right w:val="single" w:sz="4" w:space="0" w:color="auto"/>
            </w:tcBorders>
            <w:hideMark/>
          </w:tcPr>
          <w:p w:rsidR="00056FE4" w:rsidRDefault="00056FE4" w:rsidP="00BB0F05">
            <w:pPr>
              <w:tabs>
                <w:tab w:val="left" w:pos="1134"/>
              </w:tabs>
              <w:autoSpaceDE w:val="0"/>
              <w:autoSpaceDN w:val="0"/>
              <w:adjustRightInd w:val="0"/>
              <w:spacing w:line="276" w:lineRule="auto"/>
              <w:rPr>
                <w:rFonts w:eastAsia="Calibri"/>
                <w:sz w:val="28"/>
                <w:szCs w:val="28"/>
                <w:lang w:eastAsia="en-US"/>
              </w:rPr>
            </w:pPr>
            <w:r>
              <w:rPr>
                <w:rFonts w:eastAsia="Calibri"/>
                <w:sz w:val="28"/>
                <w:szCs w:val="28"/>
                <w:lang w:eastAsia="en-US"/>
              </w:rPr>
              <w:t>Перечень подпрограмм и отдельных мероприятий</w:t>
            </w:r>
          </w:p>
          <w:p w:rsidR="00056FE4" w:rsidRDefault="00056FE4" w:rsidP="00BB0F05">
            <w:pPr>
              <w:tabs>
                <w:tab w:val="left" w:pos="1134"/>
              </w:tabs>
              <w:autoSpaceDE w:val="0"/>
              <w:autoSpaceDN w:val="0"/>
              <w:adjustRightInd w:val="0"/>
              <w:spacing w:line="276" w:lineRule="auto"/>
              <w:rPr>
                <w:rFonts w:eastAsia="Calibri"/>
                <w:sz w:val="28"/>
                <w:szCs w:val="28"/>
                <w:lang w:eastAsia="en-US"/>
              </w:rPr>
            </w:pPr>
            <w:r>
              <w:rPr>
                <w:rFonts w:eastAsia="Calibri"/>
                <w:sz w:val="28"/>
                <w:szCs w:val="28"/>
                <w:lang w:eastAsia="en-US"/>
              </w:rPr>
              <w:t>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szCs w:val="28"/>
              </w:rPr>
            </w:pPr>
            <w:r>
              <w:rPr>
                <w:sz w:val="28"/>
                <w:szCs w:val="28"/>
              </w:rPr>
              <w:t>Подпрограмма 1 «Обеспечение жизнедеятельности образовательных учреждений»</w:t>
            </w:r>
          </w:p>
          <w:p w:rsidR="00056FE4" w:rsidRDefault="00056FE4" w:rsidP="00BB0F05">
            <w:pPr>
              <w:pStyle w:val="a3"/>
              <w:jc w:val="both"/>
              <w:rPr>
                <w:sz w:val="28"/>
                <w:szCs w:val="28"/>
              </w:rPr>
            </w:pPr>
            <w:r>
              <w:rPr>
                <w:sz w:val="28"/>
                <w:szCs w:val="28"/>
              </w:rPr>
              <w:t>Подпрограмма 2 «Одаренные дети»</w:t>
            </w:r>
          </w:p>
          <w:p w:rsidR="00056FE4" w:rsidRDefault="00056FE4" w:rsidP="00BB0F05">
            <w:pPr>
              <w:pStyle w:val="a3"/>
              <w:jc w:val="both"/>
              <w:rPr>
                <w:sz w:val="28"/>
                <w:szCs w:val="28"/>
              </w:rPr>
            </w:pPr>
            <w:r>
              <w:rPr>
                <w:sz w:val="28"/>
                <w:szCs w:val="28"/>
              </w:rPr>
              <w:t>Подпрограмма 3 «Сохранение и укрепление здоровья детей»</w:t>
            </w:r>
          </w:p>
          <w:p w:rsidR="00056FE4" w:rsidRDefault="00056FE4" w:rsidP="00BB0F05">
            <w:pPr>
              <w:pStyle w:val="a3"/>
              <w:jc w:val="both"/>
              <w:rPr>
                <w:sz w:val="28"/>
                <w:szCs w:val="28"/>
              </w:rPr>
            </w:pPr>
            <w:r>
              <w:rPr>
                <w:sz w:val="28"/>
                <w:szCs w:val="28"/>
              </w:rPr>
              <w:t>Подпрограмма 4 «Развитие дошкольного, общего и дополнительного образования»</w:t>
            </w:r>
          </w:p>
          <w:p w:rsidR="00056FE4" w:rsidRDefault="00056FE4" w:rsidP="00BB0F05">
            <w:pPr>
              <w:pStyle w:val="a3"/>
              <w:jc w:val="both"/>
              <w:rPr>
                <w:sz w:val="28"/>
                <w:szCs w:val="28"/>
              </w:rPr>
            </w:pPr>
            <w:r>
              <w:rPr>
                <w:sz w:val="28"/>
                <w:szCs w:val="28"/>
              </w:rPr>
              <w:t>Подпрограмма 5 «Обеспечение реализации муниципальной программы»</w:t>
            </w:r>
          </w:p>
        </w:tc>
      </w:tr>
      <w:tr w:rsidR="00056FE4" w:rsidTr="00BB0F05">
        <w:trPr>
          <w:trHeight w:val="403"/>
        </w:trPr>
        <w:tc>
          <w:tcPr>
            <w:tcW w:w="477" w:type="dxa"/>
            <w:tcBorders>
              <w:top w:val="single" w:sz="4" w:space="0" w:color="auto"/>
              <w:left w:val="single" w:sz="4" w:space="0" w:color="auto"/>
              <w:bottom w:val="single" w:sz="4" w:space="0" w:color="auto"/>
              <w:right w:val="single" w:sz="4" w:space="0" w:color="auto"/>
            </w:tcBorders>
            <w:hideMark/>
          </w:tcPr>
          <w:p w:rsidR="00056FE4" w:rsidRDefault="00056FE4" w:rsidP="00BB0F05">
            <w:pPr>
              <w:autoSpaceDE w:val="0"/>
              <w:autoSpaceDN w:val="0"/>
              <w:adjustRightInd w:val="0"/>
              <w:spacing w:after="200" w:line="276" w:lineRule="auto"/>
              <w:rPr>
                <w:rFonts w:eastAsia="Calibri"/>
                <w:lang w:eastAsia="en-US"/>
              </w:rPr>
            </w:pPr>
            <w:r>
              <w:rPr>
                <w:rFonts w:eastAsia="Calibri"/>
                <w:lang w:eastAsia="en-US"/>
              </w:rPr>
              <w:lastRenderedPageBreak/>
              <w:t>5</w:t>
            </w:r>
          </w:p>
        </w:tc>
        <w:tc>
          <w:tcPr>
            <w:tcW w:w="3918" w:type="dxa"/>
            <w:tcBorders>
              <w:top w:val="single" w:sz="4" w:space="0" w:color="auto"/>
              <w:left w:val="single" w:sz="4" w:space="0" w:color="auto"/>
              <w:bottom w:val="single" w:sz="4" w:space="0" w:color="auto"/>
              <w:right w:val="single" w:sz="4" w:space="0" w:color="auto"/>
            </w:tcBorders>
            <w:hideMark/>
          </w:tcPr>
          <w:p w:rsidR="00056FE4" w:rsidRDefault="00056FE4" w:rsidP="00BB0F05">
            <w:pPr>
              <w:autoSpaceDE w:val="0"/>
              <w:autoSpaceDN w:val="0"/>
              <w:adjustRightInd w:val="0"/>
              <w:spacing w:after="200" w:line="276" w:lineRule="auto"/>
              <w:rPr>
                <w:rFonts w:eastAsia="Calibri"/>
                <w:sz w:val="28"/>
                <w:szCs w:val="28"/>
                <w:lang w:eastAsia="en-US"/>
              </w:rPr>
            </w:pPr>
            <w:r>
              <w:rPr>
                <w:rFonts w:eastAsia="Calibri"/>
                <w:sz w:val="28"/>
                <w:szCs w:val="28"/>
                <w:lang w:eastAsia="en-US"/>
              </w:rPr>
              <w:t>Цели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szCs w:val="28"/>
              </w:rPr>
            </w:pPr>
            <w:r>
              <w:rPr>
                <w:sz w:val="28"/>
                <w:szCs w:val="28"/>
              </w:rPr>
              <w:t>Обеспечение высокого качества образования на территории района, соответствующего потребностям граждан и перспекти</w:t>
            </w:r>
            <w:r w:rsidR="00E72004">
              <w:rPr>
                <w:sz w:val="28"/>
                <w:szCs w:val="28"/>
              </w:rPr>
              <w:t>вным задачам развития экономики, направленных на реализацию национального проекта «Образование»,</w:t>
            </w:r>
            <w:r>
              <w:rPr>
                <w:sz w:val="28"/>
                <w:szCs w:val="28"/>
              </w:rPr>
              <w:t xml:space="preserve"> организация отдыха и оздоровления детей.</w:t>
            </w:r>
          </w:p>
        </w:tc>
      </w:tr>
      <w:tr w:rsidR="00056FE4" w:rsidTr="00BB0F05">
        <w:trPr>
          <w:trHeight w:val="453"/>
        </w:trPr>
        <w:tc>
          <w:tcPr>
            <w:tcW w:w="477" w:type="dxa"/>
            <w:tcBorders>
              <w:top w:val="single" w:sz="4" w:space="0" w:color="auto"/>
              <w:left w:val="single" w:sz="4" w:space="0" w:color="auto"/>
              <w:bottom w:val="single" w:sz="4" w:space="0" w:color="auto"/>
              <w:right w:val="single" w:sz="4" w:space="0" w:color="auto"/>
            </w:tcBorders>
            <w:hideMark/>
          </w:tcPr>
          <w:p w:rsidR="00056FE4" w:rsidRDefault="00056FE4" w:rsidP="00BB0F05">
            <w:pPr>
              <w:autoSpaceDE w:val="0"/>
              <w:autoSpaceDN w:val="0"/>
              <w:adjustRightInd w:val="0"/>
              <w:spacing w:after="200" w:line="276" w:lineRule="auto"/>
              <w:rPr>
                <w:rFonts w:eastAsia="Calibri"/>
                <w:lang w:eastAsia="en-US"/>
              </w:rPr>
            </w:pPr>
            <w:r>
              <w:rPr>
                <w:rFonts w:eastAsia="Calibri"/>
                <w:lang w:eastAsia="en-US"/>
              </w:rPr>
              <w:t>6</w:t>
            </w:r>
          </w:p>
        </w:tc>
        <w:tc>
          <w:tcPr>
            <w:tcW w:w="3918" w:type="dxa"/>
            <w:tcBorders>
              <w:top w:val="single" w:sz="4" w:space="0" w:color="auto"/>
              <w:left w:val="single" w:sz="4" w:space="0" w:color="auto"/>
              <w:bottom w:val="single" w:sz="4" w:space="0" w:color="auto"/>
              <w:right w:val="single" w:sz="4" w:space="0" w:color="auto"/>
            </w:tcBorders>
            <w:hideMark/>
          </w:tcPr>
          <w:p w:rsidR="00056FE4" w:rsidRDefault="00056FE4" w:rsidP="00BB0F05">
            <w:pPr>
              <w:autoSpaceDE w:val="0"/>
              <w:autoSpaceDN w:val="0"/>
              <w:adjustRightInd w:val="0"/>
              <w:spacing w:after="200" w:line="276" w:lineRule="auto"/>
              <w:rPr>
                <w:rFonts w:eastAsia="Calibri"/>
                <w:sz w:val="28"/>
                <w:szCs w:val="28"/>
                <w:lang w:eastAsia="en-US"/>
              </w:rPr>
            </w:pPr>
            <w:r>
              <w:rPr>
                <w:rFonts w:eastAsia="Calibri"/>
                <w:sz w:val="28"/>
                <w:szCs w:val="28"/>
                <w:lang w:eastAsia="en-US"/>
              </w:rPr>
              <w:t>Задачи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szCs w:val="28"/>
              </w:rPr>
            </w:pPr>
            <w:r>
              <w:rPr>
                <w:sz w:val="28"/>
                <w:szCs w:val="28"/>
              </w:rPr>
              <w:t>1. Обеспечение безопасных условий жизнедеятельности образовательных учреждений</w:t>
            </w:r>
          </w:p>
          <w:p w:rsidR="00056FE4" w:rsidRDefault="00056FE4" w:rsidP="00BB0F05">
            <w:pPr>
              <w:pStyle w:val="a3"/>
              <w:jc w:val="both"/>
              <w:rPr>
                <w:sz w:val="28"/>
                <w:szCs w:val="28"/>
              </w:rPr>
            </w:pPr>
            <w:r>
              <w:rPr>
                <w:sz w:val="28"/>
                <w:szCs w:val="28"/>
              </w:rPr>
              <w:t>2. Развитие системы выявления и поддержки одаренных детей.</w:t>
            </w:r>
          </w:p>
          <w:p w:rsidR="00056FE4" w:rsidRDefault="00056FE4" w:rsidP="00BB0F05">
            <w:pPr>
              <w:pStyle w:val="a3"/>
              <w:jc w:val="both"/>
              <w:rPr>
                <w:sz w:val="28"/>
                <w:szCs w:val="28"/>
              </w:rPr>
            </w:pPr>
            <w:r>
              <w:rPr>
                <w:sz w:val="28"/>
                <w:szCs w:val="28"/>
              </w:rPr>
              <w:t>3. Создание условий, обеспечивающих полноценный отдых, оздоровление, занятость детей, сохранение и укрепление здоровья учащихся.</w:t>
            </w:r>
          </w:p>
          <w:p w:rsidR="00056FE4" w:rsidRDefault="00056FE4" w:rsidP="00BB0F05">
            <w:pPr>
              <w:pStyle w:val="a3"/>
              <w:jc w:val="both"/>
              <w:rPr>
                <w:sz w:val="28"/>
                <w:szCs w:val="28"/>
              </w:rPr>
            </w:pPr>
            <w:r>
              <w:rPr>
                <w:sz w:val="28"/>
                <w:szCs w:val="28"/>
              </w:rPr>
              <w:t>4. Создание в системе дошкольного, общего и дополнительного образования равных возможностей для современного качественного образования.</w:t>
            </w:r>
          </w:p>
          <w:p w:rsidR="00056FE4" w:rsidRDefault="00056FE4" w:rsidP="00BB0F05">
            <w:pPr>
              <w:pStyle w:val="a3"/>
              <w:jc w:val="both"/>
              <w:rPr>
                <w:sz w:val="28"/>
                <w:szCs w:val="28"/>
              </w:rPr>
            </w:pPr>
            <w:r>
              <w:rPr>
                <w:sz w:val="28"/>
                <w:szCs w:val="28"/>
              </w:rPr>
              <w:t>5. Создание условий для эффективного развития районной системы образования</w:t>
            </w:r>
            <w:r w:rsidR="00E72004">
              <w:rPr>
                <w:sz w:val="28"/>
                <w:szCs w:val="28"/>
              </w:rPr>
              <w:t>, обеспечивающей достижение нового образовательного результата</w:t>
            </w:r>
          </w:p>
        </w:tc>
      </w:tr>
      <w:tr w:rsidR="00056FE4" w:rsidTr="00BB0F05">
        <w:trPr>
          <w:trHeight w:val="556"/>
        </w:trPr>
        <w:tc>
          <w:tcPr>
            <w:tcW w:w="477" w:type="dxa"/>
            <w:tcBorders>
              <w:top w:val="single" w:sz="4" w:space="0" w:color="auto"/>
              <w:left w:val="single" w:sz="4" w:space="0" w:color="auto"/>
              <w:bottom w:val="single" w:sz="4" w:space="0" w:color="auto"/>
              <w:right w:val="single" w:sz="4" w:space="0" w:color="auto"/>
            </w:tcBorders>
            <w:hideMark/>
          </w:tcPr>
          <w:p w:rsidR="00056FE4" w:rsidRDefault="00056FE4" w:rsidP="00BB0F05">
            <w:pPr>
              <w:autoSpaceDE w:val="0"/>
              <w:autoSpaceDN w:val="0"/>
              <w:adjustRightInd w:val="0"/>
              <w:spacing w:after="200" w:line="276" w:lineRule="auto"/>
              <w:rPr>
                <w:rFonts w:eastAsia="Calibri"/>
                <w:lang w:eastAsia="en-US"/>
              </w:rPr>
            </w:pPr>
            <w:r>
              <w:rPr>
                <w:rFonts w:eastAsia="Calibri"/>
                <w:lang w:eastAsia="en-US"/>
              </w:rPr>
              <w:t>7</w:t>
            </w:r>
          </w:p>
        </w:tc>
        <w:tc>
          <w:tcPr>
            <w:tcW w:w="3918" w:type="dxa"/>
            <w:tcBorders>
              <w:top w:val="single" w:sz="4" w:space="0" w:color="auto"/>
              <w:left w:val="single" w:sz="4" w:space="0" w:color="auto"/>
              <w:bottom w:val="single" w:sz="4" w:space="0" w:color="auto"/>
              <w:right w:val="single" w:sz="4" w:space="0" w:color="auto"/>
            </w:tcBorders>
            <w:hideMark/>
          </w:tcPr>
          <w:p w:rsidR="00056FE4" w:rsidRDefault="00056FE4" w:rsidP="00BB0F05">
            <w:pPr>
              <w:autoSpaceDE w:val="0"/>
              <w:autoSpaceDN w:val="0"/>
              <w:adjustRightInd w:val="0"/>
              <w:spacing w:after="200" w:line="276" w:lineRule="auto"/>
              <w:rPr>
                <w:rFonts w:eastAsia="Calibri"/>
                <w:sz w:val="28"/>
                <w:szCs w:val="28"/>
                <w:lang w:eastAsia="en-US"/>
              </w:rPr>
            </w:pPr>
            <w:r>
              <w:rPr>
                <w:rFonts w:eastAsia="Calibri"/>
                <w:sz w:val="28"/>
                <w:szCs w:val="28"/>
                <w:lang w:eastAsia="en-US"/>
              </w:rPr>
              <w:t>Этапы и сроки реализации муниципальной программы</w:t>
            </w:r>
          </w:p>
        </w:tc>
        <w:tc>
          <w:tcPr>
            <w:tcW w:w="5670"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HTML"/>
              <w:jc w:val="both"/>
              <w:rPr>
                <w:rFonts w:ascii="Times New Roman" w:hAnsi="Times New Roman" w:cs="Times New Roman"/>
                <w:sz w:val="28"/>
                <w:szCs w:val="28"/>
              </w:rPr>
            </w:pPr>
            <w:r>
              <w:rPr>
                <w:rFonts w:ascii="Times New Roman" w:hAnsi="Times New Roman" w:cs="Times New Roman"/>
                <w:sz w:val="28"/>
                <w:szCs w:val="28"/>
              </w:rPr>
              <w:t>2014 – 2030 годы</w:t>
            </w:r>
          </w:p>
        </w:tc>
      </w:tr>
      <w:tr w:rsidR="00056FE4" w:rsidTr="00BB0F05">
        <w:trPr>
          <w:trHeight w:val="1376"/>
        </w:trPr>
        <w:tc>
          <w:tcPr>
            <w:tcW w:w="477" w:type="dxa"/>
            <w:tcBorders>
              <w:top w:val="single" w:sz="4" w:space="0" w:color="auto"/>
              <w:left w:val="single" w:sz="4" w:space="0" w:color="auto"/>
              <w:bottom w:val="single" w:sz="4" w:space="0" w:color="auto"/>
              <w:right w:val="single" w:sz="4" w:space="0" w:color="auto"/>
            </w:tcBorders>
            <w:hideMark/>
          </w:tcPr>
          <w:p w:rsidR="00056FE4" w:rsidRDefault="00056FE4" w:rsidP="00BB0F05">
            <w:pPr>
              <w:widowControl w:val="0"/>
              <w:autoSpaceDE w:val="0"/>
              <w:autoSpaceDN w:val="0"/>
              <w:adjustRightInd w:val="0"/>
              <w:spacing w:before="200"/>
            </w:pPr>
            <w:r>
              <w:t>8</w:t>
            </w:r>
          </w:p>
        </w:tc>
        <w:tc>
          <w:tcPr>
            <w:tcW w:w="3918" w:type="dxa"/>
            <w:tcBorders>
              <w:top w:val="single" w:sz="4" w:space="0" w:color="auto"/>
              <w:left w:val="single" w:sz="4" w:space="0" w:color="auto"/>
              <w:bottom w:val="single" w:sz="4" w:space="0" w:color="auto"/>
              <w:right w:val="single" w:sz="4" w:space="0" w:color="auto"/>
            </w:tcBorders>
            <w:hideMark/>
          </w:tcPr>
          <w:p w:rsidR="00056FE4" w:rsidRDefault="00EB5D54" w:rsidP="00BB0F05">
            <w:pPr>
              <w:widowControl w:val="0"/>
              <w:autoSpaceDE w:val="0"/>
              <w:autoSpaceDN w:val="0"/>
              <w:adjustRightInd w:val="0"/>
              <w:spacing w:before="200"/>
              <w:rPr>
                <w:sz w:val="28"/>
                <w:szCs w:val="28"/>
              </w:rPr>
            </w:pPr>
            <w:hyperlink r:id="rId10" w:anchor="Par410" w:tooltip="ПЕРЕЧЕНЬ" w:history="1">
              <w:r w:rsidR="00056FE4">
                <w:rPr>
                  <w:rStyle w:val="af"/>
                  <w:sz w:val="28"/>
                  <w:szCs w:val="28"/>
                </w:rPr>
                <w:t>Перечень</w:t>
              </w:r>
            </w:hyperlink>
            <w:r w:rsidR="00056FE4">
              <w:rPr>
                <w:sz w:val="28"/>
                <w:szCs w:val="28"/>
              </w:rPr>
              <w:t xml:space="preserve"> целевых показателей муниципальной </w:t>
            </w:r>
            <w:proofErr w:type="gramStart"/>
            <w:r w:rsidR="00056FE4">
              <w:rPr>
                <w:sz w:val="28"/>
                <w:szCs w:val="28"/>
              </w:rPr>
              <w:t>программы</w:t>
            </w:r>
            <w:proofErr w:type="gramEnd"/>
            <w:r w:rsidR="00056FE4">
              <w:rPr>
                <w:sz w:val="28"/>
                <w:szCs w:val="28"/>
              </w:rPr>
              <w:t xml:space="preserve"> с указанием планируемых к достижению значений в результате реализации муниципальной программы </w:t>
            </w:r>
          </w:p>
        </w:tc>
        <w:tc>
          <w:tcPr>
            <w:tcW w:w="5670"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szCs w:val="28"/>
              </w:rPr>
              <w:t xml:space="preserve">Перечень </w:t>
            </w:r>
            <w:r>
              <w:rPr>
                <w:sz w:val="28"/>
              </w:rPr>
              <w:t xml:space="preserve">целевых показателей и показателей результативности муниципальной программы «Развитие образования» (далее – Программа) </w:t>
            </w:r>
            <w:r>
              <w:rPr>
                <w:sz w:val="28"/>
                <w:szCs w:val="28"/>
              </w:rPr>
              <w:t>представлен в приложении № 1 к паспорту Программы</w:t>
            </w:r>
          </w:p>
        </w:tc>
      </w:tr>
      <w:tr w:rsidR="00056FE4" w:rsidTr="00BB0F05">
        <w:trPr>
          <w:trHeight w:val="391"/>
        </w:trPr>
        <w:tc>
          <w:tcPr>
            <w:tcW w:w="477" w:type="dxa"/>
            <w:tcBorders>
              <w:top w:val="single" w:sz="4" w:space="0" w:color="auto"/>
              <w:left w:val="single" w:sz="4" w:space="0" w:color="auto"/>
              <w:bottom w:val="single" w:sz="4" w:space="0" w:color="auto"/>
              <w:right w:val="single" w:sz="4" w:space="0" w:color="auto"/>
            </w:tcBorders>
            <w:hideMark/>
          </w:tcPr>
          <w:p w:rsidR="00056FE4" w:rsidRDefault="00056FE4" w:rsidP="00BB0F05">
            <w:pPr>
              <w:widowControl w:val="0"/>
              <w:autoSpaceDE w:val="0"/>
              <w:autoSpaceDN w:val="0"/>
              <w:adjustRightInd w:val="0"/>
              <w:spacing w:before="200"/>
            </w:pPr>
            <w:r>
              <w:t>9</w:t>
            </w:r>
          </w:p>
        </w:tc>
        <w:tc>
          <w:tcPr>
            <w:tcW w:w="3918" w:type="dxa"/>
            <w:tcBorders>
              <w:top w:val="single" w:sz="4" w:space="0" w:color="auto"/>
              <w:left w:val="single" w:sz="4" w:space="0" w:color="auto"/>
              <w:bottom w:val="single" w:sz="4" w:space="0" w:color="auto"/>
              <w:right w:val="single" w:sz="4" w:space="0" w:color="auto"/>
            </w:tcBorders>
            <w:hideMark/>
          </w:tcPr>
          <w:p w:rsidR="00056FE4" w:rsidRDefault="00056FE4" w:rsidP="00BB0F05">
            <w:pPr>
              <w:widowControl w:val="0"/>
              <w:autoSpaceDE w:val="0"/>
              <w:autoSpaceDN w:val="0"/>
              <w:adjustRightInd w:val="0"/>
              <w:rPr>
                <w:sz w:val="28"/>
                <w:szCs w:val="28"/>
              </w:rPr>
            </w:pPr>
            <w:r>
              <w:rPr>
                <w:sz w:val="28"/>
                <w:szCs w:val="28"/>
              </w:rPr>
              <w:t xml:space="preserve">Информация по ресурсному обеспечению муниципальной программы, в том числе по годам реализации программы </w:t>
            </w:r>
          </w:p>
        </w:tc>
        <w:tc>
          <w:tcPr>
            <w:tcW w:w="5670" w:type="dxa"/>
            <w:tcBorders>
              <w:top w:val="single" w:sz="4" w:space="0" w:color="auto"/>
              <w:left w:val="single" w:sz="4" w:space="0" w:color="auto"/>
              <w:bottom w:val="single" w:sz="4" w:space="0" w:color="auto"/>
              <w:right w:val="single" w:sz="4" w:space="0" w:color="auto"/>
            </w:tcBorders>
            <w:hideMark/>
          </w:tcPr>
          <w:p w:rsidR="007A667F" w:rsidRPr="00D215E6" w:rsidRDefault="007A667F" w:rsidP="007A667F">
            <w:pPr>
              <w:autoSpaceDE w:val="0"/>
              <w:autoSpaceDN w:val="0"/>
              <w:adjustRightInd w:val="0"/>
              <w:jc w:val="both"/>
              <w:rPr>
                <w:sz w:val="28"/>
                <w:szCs w:val="28"/>
              </w:rPr>
            </w:pPr>
            <w:r w:rsidRPr="00D215E6">
              <w:rPr>
                <w:sz w:val="28"/>
                <w:szCs w:val="28"/>
              </w:rPr>
              <w:t>Объем финансирования муниципальной программы составит:</w:t>
            </w:r>
          </w:p>
          <w:p w:rsidR="007A667F" w:rsidRPr="00D215E6" w:rsidRDefault="007A667F" w:rsidP="007A667F">
            <w:pPr>
              <w:autoSpaceDE w:val="0"/>
              <w:autoSpaceDN w:val="0"/>
              <w:adjustRightInd w:val="0"/>
              <w:jc w:val="both"/>
              <w:rPr>
                <w:sz w:val="28"/>
                <w:szCs w:val="28"/>
              </w:rPr>
            </w:pPr>
            <w:r>
              <w:rPr>
                <w:color w:val="000000"/>
                <w:sz w:val="28"/>
                <w:szCs w:val="20"/>
              </w:rPr>
              <w:t xml:space="preserve">5 180 382 375,15 </w:t>
            </w:r>
            <w:r w:rsidRPr="00D215E6">
              <w:rPr>
                <w:sz w:val="28"/>
                <w:szCs w:val="28"/>
              </w:rPr>
              <w:t>руб., в том числе:</w:t>
            </w:r>
          </w:p>
          <w:p w:rsidR="007A667F" w:rsidRPr="00D215E6" w:rsidRDefault="007A667F" w:rsidP="007A667F">
            <w:pPr>
              <w:autoSpaceDE w:val="0"/>
              <w:autoSpaceDN w:val="0"/>
              <w:adjustRightInd w:val="0"/>
              <w:jc w:val="both"/>
              <w:rPr>
                <w:sz w:val="28"/>
                <w:szCs w:val="28"/>
              </w:rPr>
            </w:pPr>
            <w:r w:rsidRPr="00D215E6">
              <w:rPr>
                <w:sz w:val="28"/>
                <w:szCs w:val="28"/>
              </w:rPr>
              <w:t>по годам реализации:</w:t>
            </w:r>
          </w:p>
          <w:p w:rsidR="007A667F" w:rsidRPr="00D215E6" w:rsidRDefault="007A667F" w:rsidP="007A667F">
            <w:pPr>
              <w:autoSpaceDE w:val="0"/>
              <w:autoSpaceDN w:val="0"/>
              <w:adjustRightInd w:val="0"/>
              <w:jc w:val="both"/>
              <w:rPr>
                <w:sz w:val="28"/>
                <w:szCs w:val="28"/>
              </w:rPr>
            </w:pPr>
            <w:r w:rsidRPr="00D215E6">
              <w:rPr>
                <w:sz w:val="28"/>
                <w:szCs w:val="28"/>
              </w:rPr>
              <w:t>2014 г. – 392 308 570,41 руб.</w:t>
            </w:r>
          </w:p>
          <w:p w:rsidR="007A667F" w:rsidRPr="00D215E6" w:rsidRDefault="007A667F" w:rsidP="007A667F">
            <w:pPr>
              <w:autoSpaceDE w:val="0"/>
              <w:autoSpaceDN w:val="0"/>
              <w:adjustRightInd w:val="0"/>
              <w:jc w:val="both"/>
              <w:rPr>
                <w:sz w:val="28"/>
                <w:szCs w:val="28"/>
              </w:rPr>
            </w:pPr>
            <w:r w:rsidRPr="00D215E6">
              <w:rPr>
                <w:sz w:val="28"/>
                <w:szCs w:val="28"/>
              </w:rPr>
              <w:t>2015 г. – 494 333 759,32 руб.</w:t>
            </w:r>
          </w:p>
          <w:p w:rsidR="007A667F" w:rsidRPr="00D215E6" w:rsidRDefault="007A667F" w:rsidP="007A667F">
            <w:pPr>
              <w:autoSpaceDE w:val="0"/>
              <w:autoSpaceDN w:val="0"/>
              <w:adjustRightInd w:val="0"/>
              <w:jc w:val="both"/>
              <w:rPr>
                <w:sz w:val="28"/>
                <w:szCs w:val="28"/>
              </w:rPr>
            </w:pPr>
            <w:r w:rsidRPr="00D215E6">
              <w:rPr>
                <w:sz w:val="28"/>
                <w:szCs w:val="28"/>
              </w:rPr>
              <w:t>2016 г. – 592 094 970,08 руб.</w:t>
            </w:r>
          </w:p>
          <w:p w:rsidR="007A667F" w:rsidRPr="00D215E6" w:rsidRDefault="007A667F" w:rsidP="007A667F">
            <w:pPr>
              <w:autoSpaceDE w:val="0"/>
              <w:autoSpaceDN w:val="0"/>
              <w:adjustRightInd w:val="0"/>
              <w:jc w:val="both"/>
              <w:rPr>
                <w:sz w:val="28"/>
                <w:szCs w:val="28"/>
              </w:rPr>
            </w:pPr>
            <w:r w:rsidRPr="00D215E6">
              <w:rPr>
                <w:sz w:val="28"/>
                <w:szCs w:val="28"/>
              </w:rPr>
              <w:t>2017 г. – 581 142 333,80 руб.</w:t>
            </w:r>
          </w:p>
          <w:p w:rsidR="007A667F" w:rsidRPr="00D215E6" w:rsidRDefault="007A667F" w:rsidP="007A667F">
            <w:pPr>
              <w:autoSpaceDE w:val="0"/>
              <w:autoSpaceDN w:val="0"/>
              <w:adjustRightInd w:val="0"/>
              <w:jc w:val="both"/>
              <w:rPr>
                <w:sz w:val="28"/>
                <w:szCs w:val="28"/>
              </w:rPr>
            </w:pPr>
            <w:r w:rsidRPr="00D215E6">
              <w:rPr>
                <w:sz w:val="28"/>
                <w:szCs w:val="28"/>
              </w:rPr>
              <w:t>2018 г. – 567 492 301,78 руб.</w:t>
            </w:r>
          </w:p>
          <w:p w:rsidR="007A667F" w:rsidRPr="00D215E6" w:rsidRDefault="007A667F" w:rsidP="007A667F">
            <w:pPr>
              <w:autoSpaceDE w:val="0"/>
              <w:autoSpaceDN w:val="0"/>
              <w:adjustRightInd w:val="0"/>
              <w:jc w:val="both"/>
              <w:rPr>
                <w:sz w:val="28"/>
                <w:szCs w:val="28"/>
              </w:rPr>
            </w:pPr>
            <w:r w:rsidRPr="00D215E6">
              <w:rPr>
                <w:sz w:val="28"/>
                <w:szCs w:val="28"/>
              </w:rPr>
              <w:t xml:space="preserve">2019 г. – </w:t>
            </w:r>
            <w:r>
              <w:rPr>
                <w:sz w:val="28"/>
                <w:szCs w:val="28"/>
              </w:rPr>
              <w:t xml:space="preserve">606 863 250,87 </w:t>
            </w:r>
            <w:r w:rsidRPr="00D215E6">
              <w:rPr>
                <w:sz w:val="28"/>
                <w:szCs w:val="28"/>
              </w:rPr>
              <w:t>руб.</w:t>
            </w:r>
          </w:p>
          <w:p w:rsidR="007A667F" w:rsidRPr="00D215E6" w:rsidRDefault="007A667F" w:rsidP="007A667F">
            <w:pPr>
              <w:autoSpaceDE w:val="0"/>
              <w:autoSpaceDN w:val="0"/>
              <w:adjustRightInd w:val="0"/>
              <w:jc w:val="both"/>
              <w:rPr>
                <w:sz w:val="28"/>
                <w:szCs w:val="28"/>
              </w:rPr>
            </w:pPr>
            <w:r w:rsidRPr="00D215E6">
              <w:rPr>
                <w:sz w:val="28"/>
                <w:szCs w:val="28"/>
              </w:rPr>
              <w:t xml:space="preserve">2020 г. – </w:t>
            </w:r>
            <w:r>
              <w:rPr>
                <w:sz w:val="28"/>
                <w:szCs w:val="28"/>
              </w:rPr>
              <w:t>645 096 410,05</w:t>
            </w:r>
            <w:r w:rsidRPr="00D215E6">
              <w:rPr>
                <w:sz w:val="28"/>
                <w:szCs w:val="28"/>
              </w:rPr>
              <w:t xml:space="preserve"> руб.</w:t>
            </w:r>
          </w:p>
          <w:p w:rsidR="007A667F" w:rsidRDefault="007A667F" w:rsidP="007A667F">
            <w:pPr>
              <w:autoSpaceDE w:val="0"/>
              <w:autoSpaceDN w:val="0"/>
              <w:adjustRightInd w:val="0"/>
              <w:jc w:val="both"/>
              <w:rPr>
                <w:sz w:val="28"/>
                <w:szCs w:val="28"/>
              </w:rPr>
            </w:pPr>
            <w:r w:rsidRPr="00D215E6">
              <w:rPr>
                <w:sz w:val="28"/>
                <w:szCs w:val="28"/>
              </w:rPr>
              <w:t xml:space="preserve">2021 г. – </w:t>
            </w:r>
            <w:r>
              <w:rPr>
                <w:sz w:val="28"/>
                <w:szCs w:val="28"/>
              </w:rPr>
              <w:t>658 909 225,26</w:t>
            </w:r>
            <w:r w:rsidRPr="00D215E6">
              <w:rPr>
                <w:sz w:val="28"/>
                <w:szCs w:val="28"/>
              </w:rPr>
              <w:t xml:space="preserve"> руб.</w:t>
            </w:r>
          </w:p>
          <w:p w:rsidR="007A667F" w:rsidRPr="00D215E6" w:rsidRDefault="007A667F" w:rsidP="007A667F">
            <w:pPr>
              <w:autoSpaceDE w:val="0"/>
              <w:autoSpaceDN w:val="0"/>
              <w:adjustRightInd w:val="0"/>
              <w:jc w:val="both"/>
              <w:rPr>
                <w:sz w:val="28"/>
                <w:szCs w:val="28"/>
              </w:rPr>
            </w:pPr>
            <w:r>
              <w:rPr>
                <w:sz w:val="28"/>
                <w:szCs w:val="28"/>
              </w:rPr>
              <w:lastRenderedPageBreak/>
              <w:t>2022г. –  642 141 553,58 руб.</w:t>
            </w:r>
          </w:p>
          <w:p w:rsidR="007A667F" w:rsidRPr="00D215E6" w:rsidRDefault="007A667F" w:rsidP="007A667F">
            <w:pPr>
              <w:autoSpaceDE w:val="0"/>
              <w:autoSpaceDN w:val="0"/>
              <w:adjustRightInd w:val="0"/>
              <w:jc w:val="both"/>
              <w:rPr>
                <w:sz w:val="28"/>
                <w:szCs w:val="28"/>
              </w:rPr>
            </w:pPr>
            <w:r w:rsidRPr="00D215E6">
              <w:rPr>
                <w:sz w:val="28"/>
                <w:szCs w:val="28"/>
              </w:rPr>
              <w:t>Из них:</w:t>
            </w:r>
          </w:p>
          <w:p w:rsidR="007A667F" w:rsidRPr="00D215E6" w:rsidRDefault="007A667F" w:rsidP="007A667F">
            <w:pPr>
              <w:autoSpaceDE w:val="0"/>
              <w:autoSpaceDN w:val="0"/>
              <w:adjustRightInd w:val="0"/>
              <w:jc w:val="both"/>
              <w:rPr>
                <w:sz w:val="28"/>
                <w:szCs w:val="28"/>
              </w:rPr>
            </w:pPr>
            <w:r w:rsidRPr="00D215E6">
              <w:rPr>
                <w:sz w:val="28"/>
                <w:szCs w:val="28"/>
              </w:rPr>
              <w:t xml:space="preserve">из средств федерального бюджета – </w:t>
            </w:r>
            <w:r>
              <w:rPr>
                <w:sz w:val="28"/>
                <w:szCs w:val="28"/>
              </w:rPr>
              <w:t>64 789 958,00</w:t>
            </w:r>
            <w:r w:rsidRPr="00D215E6">
              <w:rPr>
                <w:sz w:val="28"/>
                <w:szCs w:val="28"/>
              </w:rPr>
              <w:t xml:space="preserve"> руб., в том числе:</w:t>
            </w:r>
          </w:p>
          <w:p w:rsidR="007A667F" w:rsidRPr="00D215E6" w:rsidRDefault="007A667F" w:rsidP="007A667F">
            <w:pPr>
              <w:autoSpaceDE w:val="0"/>
              <w:autoSpaceDN w:val="0"/>
              <w:adjustRightInd w:val="0"/>
              <w:jc w:val="both"/>
              <w:rPr>
                <w:sz w:val="28"/>
                <w:szCs w:val="28"/>
              </w:rPr>
            </w:pPr>
            <w:r w:rsidRPr="00D215E6">
              <w:rPr>
                <w:sz w:val="28"/>
                <w:szCs w:val="28"/>
              </w:rPr>
              <w:t>2014 г. – 0,00руб.</w:t>
            </w:r>
          </w:p>
          <w:p w:rsidR="007A667F" w:rsidRPr="00D215E6" w:rsidRDefault="007A667F" w:rsidP="007A667F">
            <w:pPr>
              <w:autoSpaceDE w:val="0"/>
              <w:autoSpaceDN w:val="0"/>
              <w:adjustRightInd w:val="0"/>
              <w:jc w:val="both"/>
              <w:rPr>
                <w:sz w:val="28"/>
                <w:szCs w:val="28"/>
              </w:rPr>
            </w:pPr>
            <w:r w:rsidRPr="00D215E6">
              <w:rPr>
                <w:sz w:val="28"/>
                <w:szCs w:val="28"/>
              </w:rPr>
              <w:t>2015 г. – 694 000,00 руб.</w:t>
            </w:r>
          </w:p>
          <w:p w:rsidR="007A667F" w:rsidRPr="00D215E6" w:rsidRDefault="007A667F" w:rsidP="007A667F">
            <w:pPr>
              <w:autoSpaceDE w:val="0"/>
              <w:autoSpaceDN w:val="0"/>
              <w:adjustRightInd w:val="0"/>
              <w:jc w:val="both"/>
              <w:rPr>
                <w:sz w:val="28"/>
                <w:szCs w:val="28"/>
              </w:rPr>
            </w:pPr>
            <w:r w:rsidRPr="00D215E6">
              <w:rPr>
                <w:sz w:val="28"/>
                <w:szCs w:val="28"/>
              </w:rPr>
              <w:t>2016 г. – 0,00руб.</w:t>
            </w:r>
          </w:p>
          <w:p w:rsidR="007A667F" w:rsidRPr="00D215E6" w:rsidRDefault="007A667F" w:rsidP="007A667F">
            <w:pPr>
              <w:autoSpaceDE w:val="0"/>
              <w:autoSpaceDN w:val="0"/>
              <w:adjustRightInd w:val="0"/>
              <w:jc w:val="both"/>
              <w:rPr>
                <w:sz w:val="28"/>
                <w:szCs w:val="28"/>
              </w:rPr>
            </w:pPr>
            <w:r w:rsidRPr="00D215E6">
              <w:rPr>
                <w:sz w:val="28"/>
                <w:szCs w:val="28"/>
              </w:rPr>
              <w:t>2017 г. – 0,00руб.</w:t>
            </w:r>
          </w:p>
          <w:p w:rsidR="007A667F" w:rsidRPr="00D215E6" w:rsidRDefault="007A667F" w:rsidP="007A667F">
            <w:pPr>
              <w:autoSpaceDE w:val="0"/>
              <w:autoSpaceDN w:val="0"/>
              <w:adjustRightInd w:val="0"/>
              <w:jc w:val="both"/>
              <w:rPr>
                <w:sz w:val="28"/>
                <w:szCs w:val="28"/>
              </w:rPr>
            </w:pPr>
            <w:r w:rsidRPr="00D215E6">
              <w:rPr>
                <w:sz w:val="28"/>
                <w:szCs w:val="28"/>
              </w:rPr>
              <w:t>2018 г. – 0,00 руб.</w:t>
            </w:r>
          </w:p>
          <w:p w:rsidR="007A667F" w:rsidRPr="00D215E6" w:rsidRDefault="007A667F" w:rsidP="007A667F">
            <w:pPr>
              <w:autoSpaceDE w:val="0"/>
              <w:autoSpaceDN w:val="0"/>
              <w:adjustRightInd w:val="0"/>
              <w:jc w:val="both"/>
              <w:rPr>
                <w:sz w:val="28"/>
                <w:szCs w:val="28"/>
              </w:rPr>
            </w:pPr>
            <w:r w:rsidRPr="00D215E6">
              <w:rPr>
                <w:sz w:val="28"/>
                <w:szCs w:val="28"/>
              </w:rPr>
              <w:t>2019 г. – 0,00 руб.</w:t>
            </w:r>
          </w:p>
          <w:p w:rsidR="007A667F" w:rsidRPr="00D215E6" w:rsidRDefault="007A667F" w:rsidP="007A667F">
            <w:pPr>
              <w:autoSpaceDE w:val="0"/>
              <w:autoSpaceDN w:val="0"/>
              <w:adjustRightInd w:val="0"/>
              <w:jc w:val="both"/>
              <w:rPr>
                <w:sz w:val="28"/>
                <w:szCs w:val="28"/>
              </w:rPr>
            </w:pPr>
            <w:r w:rsidRPr="00D215E6">
              <w:rPr>
                <w:sz w:val="28"/>
                <w:szCs w:val="28"/>
              </w:rPr>
              <w:t xml:space="preserve">2020 г. – </w:t>
            </w:r>
            <w:r>
              <w:rPr>
                <w:sz w:val="28"/>
                <w:szCs w:val="28"/>
              </w:rPr>
              <w:t>11 397 187,55</w:t>
            </w:r>
            <w:r w:rsidRPr="00D215E6">
              <w:rPr>
                <w:sz w:val="28"/>
                <w:szCs w:val="28"/>
              </w:rPr>
              <w:t xml:space="preserve"> руб.</w:t>
            </w:r>
          </w:p>
          <w:p w:rsidR="007A667F" w:rsidRDefault="007A667F" w:rsidP="007A667F">
            <w:pPr>
              <w:autoSpaceDE w:val="0"/>
              <w:autoSpaceDN w:val="0"/>
              <w:adjustRightInd w:val="0"/>
              <w:jc w:val="both"/>
              <w:rPr>
                <w:sz w:val="28"/>
                <w:szCs w:val="28"/>
              </w:rPr>
            </w:pPr>
            <w:r>
              <w:rPr>
                <w:sz w:val="28"/>
                <w:szCs w:val="28"/>
              </w:rPr>
              <w:t>2021 г. –30 451 672,22</w:t>
            </w:r>
            <w:r w:rsidRPr="00D215E6">
              <w:rPr>
                <w:sz w:val="28"/>
                <w:szCs w:val="28"/>
              </w:rPr>
              <w:t xml:space="preserve"> руб.</w:t>
            </w:r>
          </w:p>
          <w:p w:rsidR="007A667F" w:rsidRPr="00D215E6" w:rsidRDefault="007A667F" w:rsidP="007A667F">
            <w:pPr>
              <w:autoSpaceDE w:val="0"/>
              <w:autoSpaceDN w:val="0"/>
              <w:adjustRightInd w:val="0"/>
              <w:jc w:val="both"/>
              <w:rPr>
                <w:sz w:val="28"/>
                <w:szCs w:val="28"/>
              </w:rPr>
            </w:pPr>
            <w:r>
              <w:rPr>
                <w:sz w:val="28"/>
                <w:szCs w:val="28"/>
              </w:rPr>
              <w:t>2022г. – 22 247 098,23 руб.</w:t>
            </w:r>
          </w:p>
          <w:p w:rsidR="007A667F" w:rsidRPr="00D215E6" w:rsidRDefault="007A667F" w:rsidP="007A667F">
            <w:pPr>
              <w:autoSpaceDE w:val="0"/>
              <w:autoSpaceDN w:val="0"/>
              <w:adjustRightInd w:val="0"/>
              <w:jc w:val="both"/>
              <w:rPr>
                <w:sz w:val="28"/>
                <w:szCs w:val="28"/>
              </w:rPr>
            </w:pPr>
            <w:r w:rsidRPr="00D215E6">
              <w:rPr>
                <w:sz w:val="28"/>
                <w:szCs w:val="28"/>
              </w:rPr>
              <w:t>из сре</w:t>
            </w:r>
            <w:proofErr w:type="gramStart"/>
            <w:r w:rsidRPr="00D215E6">
              <w:rPr>
                <w:sz w:val="28"/>
                <w:szCs w:val="28"/>
              </w:rPr>
              <w:t>дств кр</w:t>
            </w:r>
            <w:proofErr w:type="gramEnd"/>
            <w:r w:rsidRPr="00D215E6">
              <w:rPr>
                <w:sz w:val="28"/>
                <w:szCs w:val="28"/>
              </w:rPr>
              <w:t xml:space="preserve">аевого бюджета – </w:t>
            </w:r>
          </w:p>
          <w:p w:rsidR="007A667F" w:rsidRPr="00D215E6" w:rsidRDefault="007A667F" w:rsidP="007A667F">
            <w:pPr>
              <w:autoSpaceDE w:val="0"/>
              <w:autoSpaceDN w:val="0"/>
              <w:adjustRightInd w:val="0"/>
              <w:jc w:val="both"/>
              <w:rPr>
                <w:sz w:val="28"/>
                <w:szCs w:val="28"/>
              </w:rPr>
            </w:pPr>
            <w:r>
              <w:rPr>
                <w:sz w:val="28"/>
                <w:szCs w:val="28"/>
              </w:rPr>
              <w:t>2 073 655 319,78</w:t>
            </w:r>
            <w:r w:rsidRPr="00D215E6">
              <w:rPr>
                <w:sz w:val="28"/>
                <w:szCs w:val="28"/>
              </w:rPr>
              <w:t xml:space="preserve"> руб., в том числе:</w:t>
            </w:r>
          </w:p>
          <w:p w:rsidR="007A667F" w:rsidRPr="00D215E6" w:rsidRDefault="007A667F" w:rsidP="007A667F">
            <w:pPr>
              <w:autoSpaceDE w:val="0"/>
              <w:autoSpaceDN w:val="0"/>
              <w:adjustRightInd w:val="0"/>
              <w:jc w:val="both"/>
              <w:rPr>
                <w:sz w:val="28"/>
                <w:szCs w:val="28"/>
              </w:rPr>
            </w:pPr>
            <w:r w:rsidRPr="00D215E6">
              <w:rPr>
                <w:sz w:val="28"/>
                <w:szCs w:val="28"/>
              </w:rPr>
              <w:t>2014 г. – 163 251 360,94 руб.</w:t>
            </w:r>
          </w:p>
          <w:p w:rsidR="007A667F" w:rsidRPr="00D215E6" w:rsidRDefault="007A667F" w:rsidP="007A667F">
            <w:pPr>
              <w:autoSpaceDE w:val="0"/>
              <w:autoSpaceDN w:val="0"/>
              <w:adjustRightInd w:val="0"/>
              <w:jc w:val="both"/>
              <w:rPr>
                <w:sz w:val="28"/>
                <w:szCs w:val="28"/>
              </w:rPr>
            </w:pPr>
            <w:r w:rsidRPr="00D215E6">
              <w:rPr>
                <w:sz w:val="28"/>
                <w:szCs w:val="28"/>
              </w:rPr>
              <w:t>2015 г. – 172 306 947,79 руб.</w:t>
            </w:r>
          </w:p>
          <w:p w:rsidR="007A667F" w:rsidRPr="00D215E6" w:rsidRDefault="007A667F" w:rsidP="007A667F">
            <w:pPr>
              <w:autoSpaceDE w:val="0"/>
              <w:autoSpaceDN w:val="0"/>
              <w:adjustRightInd w:val="0"/>
              <w:jc w:val="both"/>
              <w:rPr>
                <w:sz w:val="28"/>
                <w:szCs w:val="28"/>
              </w:rPr>
            </w:pPr>
            <w:r w:rsidRPr="00D215E6">
              <w:rPr>
                <w:sz w:val="28"/>
                <w:szCs w:val="28"/>
              </w:rPr>
              <w:t>2016 г. – 223 265 263,24 руб.</w:t>
            </w:r>
          </w:p>
          <w:p w:rsidR="007A667F" w:rsidRPr="00D215E6" w:rsidRDefault="007A667F" w:rsidP="007A667F">
            <w:pPr>
              <w:autoSpaceDE w:val="0"/>
              <w:autoSpaceDN w:val="0"/>
              <w:adjustRightInd w:val="0"/>
              <w:jc w:val="both"/>
              <w:rPr>
                <w:sz w:val="28"/>
                <w:szCs w:val="28"/>
              </w:rPr>
            </w:pPr>
            <w:r w:rsidRPr="00D215E6">
              <w:rPr>
                <w:sz w:val="28"/>
                <w:szCs w:val="28"/>
              </w:rPr>
              <w:t>2017 г. – 217 081 905,00 руб.</w:t>
            </w:r>
          </w:p>
          <w:p w:rsidR="007A667F" w:rsidRPr="00D215E6" w:rsidRDefault="007A667F" w:rsidP="007A667F">
            <w:pPr>
              <w:autoSpaceDE w:val="0"/>
              <w:autoSpaceDN w:val="0"/>
              <w:adjustRightInd w:val="0"/>
              <w:jc w:val="both"/>
              <w:rPr>
                <w:sz w:val="28"/>
                <w:szCs w:val="28"/>
              </w:rPr>
            </w:pPr>
            <w:r w:rsidRPr="00D215E6">
              <w:rPr>
                <w:sz w:val="28"/>
                <w:szCs w:val="28"/>
              </w:rPr>
              <w:t>2018 г. – 233 437 154,00 руб.</w:t>
            </w:r>
          </w:p>
          <w:p w:rsidR="007A667F" w:rsidRPr="00D215E6" w:rsidRDefault="007A667F" w:rsidP="007A667F">
            <w:pPr>
              <w:autoSpaceDE w:val="0"/>
              <w:autoSpaceDN w:val="0"/>
              <w:adjustRightInd w:val="0"/>
              <w:jc w:val="both"/>
              <w:rPr>
                <w:sz w:val="28"/>
                <w:szCs w:val="28"/>
              </w:rPr>
            </w:pPr>
            <w:r w:rsidRPr="00D215E6">
              <w:rPr>
                <w:sz w:val="28"/>
                <w:szCs w:val="28"/>
              </w:rPr>
              <w:t xml:space="preserve">2019 г. – </w:t>
            </w:r>
            <w:r>
              <w:rPr>
                <w:sz w:val="28"/>
                <w:szCs w:val="28"/>
              </w:rPr>
              <w:t>272 397 040,73 руб.</w:t>
            </w:r>
          </w:p>
          <w:p w:rsidR="007A667F" w:rsidRPr="00D215E6" w:rsidRDefault="007A667F" w:rsidP="007A667F">
            <w:pPr>
              <w:autoSpaceDE w:val="0"/>
              <w:autoSpaceDN w:val="0"/>
              <w:adjustRightInd w:val="0"/>
              <w:jc w:val="both"/>
              <w:rPr>
                <w:sz w:val="28"/>
                <w:szCs w:val="28"/>
              </w:rPr>
            </w:pPr>
            <w:r w:rsidRPr="00D215E6">
              <w:rPr>
                <w:sz w:val="28"/>
                <w:szCs w:val="28"/>
              </w:rPr>
              <w:t xml:space="preserve">2020 г. – </w:t>
            </w:r>
            <w:r>
              <w:rPr>
                <w:sz w:val="28"/>
                <w:szCs w:val="28"/>
              </w:rPr>
              <w:t>267 467 307,53</w:t>
            </w:r>
            <w:r w:rsidRPr="00D215E6">
              <w:rPr>
                <w:sz w:val="28"/>
                <w:szCs w:val="28"/>
              </w:rPr>
              <w:t xml:space="preserve"> руб.</w:t>
            </w:r>
          </w:p>
          <w:p w:rsidR="007A667F" w:rsidRDefault="007A667F" w:rsidP="007A667F">
            <w:pPr>
              <w:autoSpaceDE w:val="0"/>
              <w:autoSpaceDN w:val="0"/>
              <w:adjustRightInd w:val="0"/>
              <w:jc w:val="both"/>
              <w:rPr>
                <w:sz w:val="28"/>
                <w:szCs w:val="28"/>
              </w:rPr>
            </w:pPr>
            <w:r w:rsidRPr="00D215E6">
              <w:rPr>
                <w:sz w:val="28"/>
                <w:szCs w:val="28"/>
              </w:rPr>
              <w:t xml:space="preserve">2021 г. – </w:t>
            </w:r>
            <w:r>
              <w:rPr>
                <w:sz w:val="28"/>
                <w:szCs w:val="28"/>
              </w:rPr>
              <w:t>262 421 330,12</w:t>
            </w:r>
            <w:r w:rsidRPr="00D215E6">
              <w:rPr>
                <w:sz w:val="28"/>
                <w:szCs w:val="28"/>
              </w:rPr>
              <w:t xml:space="preserve"> руб.</w:t>
            </w:r>
          </w:p>
          <w:p w:rsidR="007A667F" w:rsidRPr="00D215E6" w:rsidRDefault="007A667F" w:rsidP="007A667F">
            <w:pPr>
              <w:autoSpaceDE w:val="0"/>
              <w:autoSpaceDN w:val="0"/>
              <w:adjustRightInd w:val="0"/>
              <w:jc w:val="both"/>
              <w:rPr>
                <w:sz w:val="28"/>
                <w:szCs w:val="28"/>
              </w:rPr>
            </w:pPr>
            <w:r>
              <w:rPr>
                <w:sz w:val="28"/>
                <w:szCs w:val="28"/>
              </w:rPr>
              <w:t>2022 г. –262 027 010,43 руб.</w:t>
            </w:r>
          </w:p>
          <w:p w:rsidR="007A667F" w:rsidRPr="00D215E6" w:rsidRDefault="007A667F" w:rsidP="007A667F">
            <w:pPr>
              <w:autoSpaceDE w:val="0"/>
              <w:autoSpaceDN w:val="0"/>
              <w:adjustRightInd w:val="0"/>
              <w:jc w:val="both"/>
              <w:rPr>
                <w:sz w:val="28"/>
                <w:szCs w:val="28"/>
              </w:rPr>
            </w:pPr>
            <w:r w:rsidRPr="00D215E6">
              <w:rPr>
                <w:sz w:val="28"/>
                <w:szCs w:val="28"/>
              </w:rPr>
              <w:t xml:space="preserve">из средств бюджета Северо-Енисейского района – </w:t>
            </w:r>
            <w:r>
              <w:rPr>
                <w:sz w:val="28"/>
                <w:szCs w:val="28"/>
              </w:rPr>
              <w:t xml:space="preserve">2 980 300 138,53 </w:t>
            </w:r>
            <w:r w:rsidRPr="00D215E6">
              <w:rPr>
                <w:sz w:val="28"/>
                <w:szCs w:val="28"/>
              </w:rPr>
              <w:t>руб.</w:t>
            </w:r>
          </w:p>
          <w:p w:rsidR="007A667F" w:rsidRPr="00D215E6" w:rsidRDefault="007A667F" w:rsidP="007A667F">
            <w:pPr>
              <w:autoSpaceDE w:val="0"/>
              <w:autoSpaceDN w:val="0"/>
              <w:adjustRightInd w:val="0"/>
              <w:jc w:val="both"/>
              <w:rPr>
                <w:sz w:val="28"/>
                <w:szCs w:val="28"/>
              </w:rPr>
            </w:pPr>
            <w:r w:rsidRPr="00D215E6">
              <w:rPr>
                <w:sz w:val="28"/>
                <w:szCs w:val="28"/>
              </w:rPr>
              <w:t>2014 г. – 223 798 289,57 руб.</w:t>
            </w:r>
          </w:p>
          <w:p w:rsidR="007A667F" w:rsidRPr="00D215E6" w:rsidRDefault="007A667F" w:rsidP="007A667F">
            <w:pPr>
              <w:autoSpaceDE w:val="0"/>
              <w:autoSpaceDN w:val="0"/>
              <w:adjustRightInd w:val="0"/>
              <w:jc w:val="both"/>
              <w:rPr>
                <w:sz w:val="28"/>
                <w:szCs w:val="28"/>
              </w:rPr>
            </w:pPr>
            <w:r w:rsidRPr="00D215E6">
              <w:rPr>
                <w:sz w:val="28"/>
                <w:szCs w:val="28"/>
              </w:rPr>
              <w:t>2015 г. – 315 862 621,53 руб.</w:t>
            </w:r>
          </w:p>
          <w:p w:rsidR="007A667F" w:rsidRPr="00D215E6" w:rsidRDefault="007A667F" w:rsidP="007A667F">
            <w:pPr>
              <w:autoSpaceDE w:val="0"/>
              <w:autoSpaceDN w:val="0"/>
              <w:adjustRightInd w:val="0"/>
              <w:jc w:val="both"/>
              <w:rPr>
                <w:sz w:val="28"/>
                <w:szCs w:val="28"/>
              </w:rPr>
            </w:pPr>
            <w:r w:rsidRPr="00D215E6">
              <w:rPr>
                <w:sz w:val="28"/>
                <w:szCs w:val="28"/>
              </w:rPr>
              <w:t>2016 г. – 362 829 706,84 руб.</w:t>
            </w:r>
          </w:p>
          <w:p w:rsidR="007A667F" w:rsidRPr="00D215E6" w:rsidRDefault="007A667F" w:rsidP="007A667F">
            <w:pPr>
              <w:autoSpaceDE w:val="0"/>
              <w:autoSpaceDN w:val="0"/>
              <w:adjustRightInd w:val="0"/>
              <w:jc w:val="both"/>
              <w:rPr>
                <w:sz w:val="28"/>
                <w:szCs w:val="28"/>
              </w:rPr>
            </w:pPr>
            <w:r w:rsidRPr="00D215E6">
              <w:rPr>
                <w:sz w:val="28"/>
                <w:szCs w:val="28"/>
              </w:rPr>
              <w:t>2017 г. – 355 762 875,80 руб.</w:t>
            </w:r>
          </w:p>
          <w:p w:rsidR="007A667F" w:rsidRPr="00D215E6" w:rsidRDefault="007A667F" w:rsidP="007A667F">
            <w:pPr>
              <w:autoSpaceDE w:val="0"/>
              <w:autoSpaceDN w:val="0"/>
              <w:adjustRightInd w:val="0"/>
              <w:jc w:val="both"/>
              <w:rPr>
                <w:sz w:val="28"/>
                <w:szCs w:val="28"/>
              </w:rPr>
            </w:pPr>
            <w:r w:rsidRPr="00D215E6">
              <w:rPr>
                <w:sz w:val="28"/>
                <w:szCs w:val="28"/>
              </w:rPr>
              <w:t>2018 г. – 325 452 570,77руб.</w:t>
            </w:r>
          </w:p>
          <w:p w:rsidR="007A667F" w:rsidRPr="00D215E6" w:rsidRDefault="007A667F" w:rsidP="007A667F">
            <w:pPr>
              <w:autoSpaceDE w:val="0"/>
              <w:autoSpaceDN w:val="0"/>
              <w:adjustRightInd w:val="0"/>
              <w:jc w:val="both"/>
              <w:rPr>
                <w:sz w:val="28"/>
                <w:szCs w:val="28"/>
              </w:rPr>
            </w:pPr>
            <w:r w:rsidRPr="00D215E6">
              <w:rPr>
                <w:sz w:val="28"/>
                <w:szCs w:val="28"/>
              </w:rPr>
              <w:t xml:space="preserve">2019 г. – </w:t>
            </w:r>
            <w:r>
              <w:rPr>
                <w:sz w:val="28"/>
                <w:szCs w:val="28"/>
              </w:rPr>
              <w:t>324 708 459,14 руб</w:t>
            </w:r>
            <w:r w:rsidRPr="00D215E6">
              <w:rPr>
                <w:sz w:val="28"/>
                <w:szCs w:val="28"/>
              </w:rPr>
              <w:t>.</w:t>
            </w:r>
          </w:p>
          <w:p w:rsidR="007A667F" w:rsidRPr="00D215E6" w:rsidRDefault="007A667F" w:rsidP="007A667F">
            <w:pPr>
              <w:autoSpaceDE w:val="0"/>
              <w:autoSpaceDN w:val="0"/>
              <w:adjustRightInd w:val="0"/>
              <w:jc w:val="both"/>
              <w:rPr>
                <w:sz w:val="28"/>
                <w:szCs w:val="28"/>
              </w:rPr>
            </w:pPr>
            <w:r w:rsidRPr="00D215E6">
              <w:rPr>
                <w:sz w:val="28"/>
                <w:szCs w:val="28"/>
              </w:rPr>
              <w:t>2020 г. –</w:t>
            </w:r>
            <w:r>
              <w:rPr>
                <w:sz w:val="28"/>
                <w:szCs w:val="28"/>
              </w:rPr>
              <w:t xml:space="preserve"> </w:t>
            </w:r>
            <w:r>
              <w:rPr>
                <w:color w:val="000000"/>
                <w:sz w:val="28"/>
                <w:szCs w:val="20"/>
              </w:rPr>
              <w:t xml:space="preserve">361 357 272,97 </w:t>
            </w:r>
            <w:r w:rsidRPr="00D215E6">
              <w:rPr>
                <w:sz w:val="28"/>
                <w:szCs w:val="28"/>
              </w:rPr>
              <w:t xml:space="preserve">руб. </w:t>
            </w:r>
          </w:p>
          <w:p w:rsidR="007A667F" w:rsidRDefault="007A667F" w:rsidP="007A667F">
            <w:pPr>
              <w:autoSpaceDE w:val="0"/>
              <w:autoSpaceDN w:val="0"/>
              <w:adjustRightInd w:val="0"/>
              <w:jc w:val="both"/>
              <w:rPr>
                <w:sz w:val="28"/>
                <w:szCs w:val="28"/>
              </w:rPr>
            </w:pPr>
            <w:r w:rsidRPr="00D215E6">
              <w:rPr>
                <w:sz w:val="28"/>
                <w:szCs w:val="28"/>
              </w:rPr>
              <w:t xml:space="preserve">2021 г. – </w:t>
            </w:r>
            <w:r>
              <w:rPr>
                <w:sz w:val="28"/>
                <w:szCs w:val="28"/>
              </w:rPr>
              <w:t>359 348 559,95</w:t>
            </w:r>
            <w:r w:rsidRPr="00D215E6">
              <w:rPr>
                <w:sz w:val="28"/>
                <w:szCs w:val="28"/>
              </w:rPr>
              <w:t xml:space="preserve"> руб.</w:t>
            </w:r>
          </w:p>
          <w:p w:rsidR="007A667F" w:rsidRPr="00D215E6" w:rsidRDefault="007A667F" w:rsidP="007A667F">
            <w:pPr>
              <w:autoSpaceDE w:val="0"/>
              <w:autoSpaceDN w:val="0"/>
              <w:adjustRightInd w:val="0"/>
              <w:jc w:val="both"/>
              <w:rPr>
                <w:sz w:val="28"/>
                <w:szCs w:val="28"/>
              </w:rPr>
            </w:pPr>
            <w:r>
              <w:rPr>
                <w:sz w:val="28"/>
                <w:szCs w:val="28"/>
              </w:rPr>
              <w:t>2022 г. – 351 179 781,95 руб.</w:t>
            </w:r>
          </w:p>
          <w:p w:rsidR="007A667F" w:rsidRPr="00D215E6" w:rsidRDefault="007A667F" w:rsidP="007A667F">
            <w:pPr>
              <w:autoSpaceDE w:val="0"/>
              <w:autoSpaceDN w:val="0"/>
              <w:adjustRightInd w:val="0"/>
              <w:jc w:val="both"/>
              <w:rPr>
                <w:sz w:val="28"/>
                <w:szCs w:val="28"/>
              </w:rPr>
            </w:pPr>
            <w:r w:rsidRPr="00D215E6">
              <w:rPr>
                <w:sz w:val="28"/>
                <w:szCs w:val="28"/>
              </w:rPr>
              <w:t xml:space="preserve">из внебюджетных источников – </w:t>
            </w:r>
            <w:r>
              <w:rPr>
                <w:sz w:val="28"/>
                <w:szCs w:val="28"/>
              </w:rPr>
              <w:t>61 636 958,84</w:t>
            </w:r>
            <w:r w:rsidRPr="00D215E6">
              <w:rPr>
                <w:sz w:val="28"/>
                <w:szCs w:val="28"/>
              </w:rPr>
              <w:t xml:space="preserve"> руб., в том числе:</w:t>
            </w:r>
          </w:p>
          <w:p w:rsidR="007A667F" w:rsidRPr="00D215E6" w:rsidRDefault="007A667F" w:rsidP="007A667F">
            <w:pPr>
              <w:autoSpaceDE w:val="0"/>
              <w:autoSpaceDN w:val="0"/>
              <w:adjustRightInd w:val="0"/>
              <w:jc w:val="both"/>
              <w:rPr>
                <w:sz w:val="28"/>
                <w:szCs w:val="28"/>
              </w:rPr>
            </w:pPr>
            <w:r w:rsidRPr="00D215E6">
              <w:rPr>
                <w:sz w:val="28"/>
                <w:szCs w:val="28"/>
              </w:rPr>
              <w:t>2014 г. – 5 258 919,90 руб.</w:t>
            </w:r>
          </w:p>
          <w:p w:rsidR="007A667F" w:rsidRPr="00D215E6" w:rsidRDefault="007A667F" w:rsidP="007A667F">
            <w:pPr>
              <w:autoSpaceDE w:val="0"/>
              <w:autoSpaceDN w:val="0"/>
              <w:adjustRightInd w:val="0"/>
              <w:jc w:val="both"/>
              <w:rPr>
                <w:sz w:val="28"/>
                <w:szCs w:val="28"/>
              </w:rPr>
            </w:pPr>
            <w:r w:rsidRPr="00D215E6">
              <w:rPr>
                <w:sz w:val="28"/>
                <w:szCs w:val="28"/>
              </w:rPr>
              <w:t>2015 г. – 5 470 190,00 руб.</w:t>
            </w:r>
          </w:p>
          <w:p w:rsidR="007A667F" w:rsidRPr="00D215E6" w:rsidRDefault="007A667F" w:rsidP="007A667F">
            <w:pPr>
              <w:autoSpaceDE w:val="0"/>
              <w:autoSpaceDN w:val="0"/>
              <w:adjustRightInd w:val="0"/>
              <w:jc w:val="both"/>
              <w:rPr>
                <w:sz w:val="28"/>
                <w:szCs w:val="28"/>
              </w:rPr>
            </w:pPr>
            <w:r w:rsidRPr="00D215E6">
              <w:rPr>
                <w:sz w:val="28"/>
                <w:szCs w:val="28"/>
              </w:rPr>
              <w:t>2016 г. – 6 000 000,00 руб.</w:t>
            </w:r>
          </w:p>
          <w:p w:rsidR="007A667F" w:rsidRPr="00D215E6" w:rsidRDefault="007A667F" w:rsidP="007A667F">
            <w:pPr>
              <w:autoSpaceDE w:val="0"/>
              <w:autoSpaceDN w:val="0"/>
              <w:adjustRightInd w:val="0"/>
              <w:jc w:val="both"/>
              <w:rPr>
                <w:sz w:val="28"/>
                <w:szCs w:val="28"/>
              </w:rPr>
            </w:pPr>
            <w:r w:rsidRPr="00D215E6">
              <w:rPr>
                <w:sz w:val="28"/>
                <w:szCs w:val="28"/>
              </w:rPr>
              <w:t>2017 г. – 8 297 553,00 руб.</w:t>
            </w:r>
          </w:p>
          <w:p w:rsidR="007A667F" w:rsidRPr="00D215E6" w:rsidRDefault="007A667F" w:rsidP="007A667F">
            <w:pPr>
              <w:autoSpaceDE w:val="0"/>
              <w:autoSpaceDN w:val="0"/>
              <w:adjustRightInd w:val="0"/>
              <w:jc w:val="both"/>
              <w:rPr>
                <w:sz w:val="28"/>
                <w:szCs w:val="28"/>
              </w:rPr>
            </w:pPr>
            <w:r w:rsidRPr="00D215E6">
              <w:rPr>
                <w:sz w:val="28"/>
                <w:szCs w:val="28"/>
              </w:rPr>
              <w:t>2018 г. – 8 602 577,00 руб.</w:t>
            </w:r>
          </w:p>
          <w:p w:rsidR="007A667F" w:rsidRPr="00D215E6" w:rsidRDefault="007A667F" w:rsidP="007A667F">
            <w:pPr>
              <w:autoSpaceDE w:val="0"/>
              <w:autoSpaceDN w:val="0"/>
              <w:adjustRightInd w:val="0"/>
              <w:jc w:val="both"/>
              <w:rPr>
                <w:sz w:val="28"/>
                <w:szCs w:val="28"/>
              </w:rPr>
            </w:pPr>
            <w:r w:rsidRPr="00D215E6">
              <w:rPr>
                <w:sz w:val="28"/>
                <w:szCs w:val="28"/>
              </w:rPr>
              <w:t>2019 г. – 9 757 751,00 руб.</w:t>
            </w:r>
          </w:p>
          <w:p w:rsidR="007A667F" w:rsidRPr="00D215E6" w:rsidRDefault="007A667F" w:rsidP="007A667F">
            <w:pPr>
              <w:pStyle w:val="ConsPlusCell"/>
              <w:rPr>
                <w:sz w:val="28"/>
                <w:szCs w:val="28"/>
              </w:rPr>
            </w:pPr>
            <w:r>
              <w:rPr>
                <w:rFonts w:ascii="Times New Roman" w:hAnsi="Times New Roman" w:cs="Times New Roman"/>
                <w:sz w:val="28"/>
                <w:szCs w:val="28"/>
              </w:rPr>
              <w:t>2020 г. – 4 874 642</w:t>
            </w:r>
            <w:r w:rsidRPr="00D215E6">
              <w:rPr>
                <w:rFonts w:ascii="Times New Roman" w:hAnsi="Times New Roman" w:cs="Times New Roman"/>
                <w:sz w:val="28"/>
                <w:szCs w:val="28"/>
              </w:rPr>
              <w:t>,00 руб.</w:t>
            </w:r>
          </w:p>
          <w:p w:rsidR="007A667F" w:rsidRDefault="007A667F" w:rsidP="007A667F">
            <w:pPr>
              <w:pStyle w:val="ConsPlusCell"/>
              <w:rPr>
                <w:rFonts w:ascii="Times New Roman" w:hAnsi="Times New Roman" w:cs="Times New Roman"/>
                <w:sz w:val="28"/>
                <w:szCs w:val="28"/>
              </w:rPr>
            </w:pPr>
            <w:r>
              <w:rPr>
                <w:rFonts w:ascii="Times New Roman" w:hAnsi="Times New Roman" w:cs="Times New Roman"/>
                <w:sz w:val="28"/>
                <w:szCs w:val="28"/>
              </w:rPr>
              <w:t>2021 г. – 6 687 662,97</w:t>
            </w:r>
            <w:r w:rsidRPr="00D215E6">
              <w:rPr>
                <w:rFonts w:ascii="Times New Roman" w:hAnsi="Times New Roman" w:cs="Times New Roman"/>
                <w:sz w:val="28"/>
                <w:szCs w:val="28"/>
              </w:rPr>
              <w:t xml:space="preserve"> руб.</w:t>
            </w:r>
          </w:p>
          <w:p w:rsidR="00055BBE" w:rsidRPr="00FD6B2C" w:rsidRDefault="007A667F" w:rsidP="007A667F">
            <w:pPr>
              <w:pStyle w:val="ConsPlusCell"/>
              <w:rPr>
                <w:rFonts w:ascii="Times New Roman" w:hAnsi="Times New Roman" w:cs="Times New Roman"/>
                <w:sz w:val="28"/>
                <w:szCs w:val="28"/>
              </w:rPr>
            </w:pPr>
            <w:r>
              <w:rPr>
                <w:rFonts w:ascii="Times New Roman" w:hAnsi="Times New Roman" w:cs="Times New Roman"/>
                <w:sz w:val="28"/>
                <w:szCs w:val="28"/>
              </w:rPr>
              <w:t>2022 г. – 6 687 662,97 руб.</w:t>
            </w:r>
            <w:r w:rsidR="004F52BF" w:rsidRPr="00FD6B2C">
              <w:rPr>
                <w:rFonts w:ascii="Times New Roman" w:hAnsi="Times New Roman" w:cs="Times New Roman"/>
                <w:i/>
                <w:color w:val="FF0000"/>
              </w:rPr>
              <w:t xml:space="preserve"> </w:t>
            </w:r>
            <w:r w:rsidR="00055BBE" w:rsidRPr="00FD6B2C">
              <w:rPr>
                <w:rFonts w:ascii="Times New Roman" w:hAnsi="Times New Roman" w:cs="Times New Roman"/>
                <w:i/>
                <w:color w:val="FF0000"/>
              </w:rPr>
              <w:t xml:space="preserve">(в редакции постановления администрации Северо-Енисейского района </w:t>
            </w:r>
            <w:r w:rsidR="00055BBE" w:rsidRPr="00055BBE">
              <w:rPr>
                <w:i/>
                <w:color w:val="FF0000"/>
              </w:rPr>
              <w:lastRenderedPageBreak/>
              <w:t>от</w:t>
            </w:r>
            <w:r w:rsidR="005324E5">
              <w:rPr>
                <w:i/>
                <w:color w:val="FF0000"/>
              </w:rPr>
              <w:t>28.01.2020г № 29</w:t>
            </w:r>
            <w:r w:rsidR="00055BBE">
              <w:rPr>
                <w:i/>
                <w:color w:val="FF0000"/>
              </w:rPr>
              <w:t>-п</w:t>
            </w:r>
            <w:r w:rsidR="001C3E0D">
              <w:rPr>
                <w:i/>
                <w:color w:val="FF0000"/>
              </w:rPr>
              <w:t xml:space="preserve">, </w:t>
            </w:r>
            <w:r w:rsidR="00AF768D">
              <w:rPr>
                <w:i/>
                <w:color w:val="FF0000"/>
                <w:szCs w:val="28"/>
              </w:rPr>
              <w:t>от 05.03.2020 № 80-п</w:t>
            </w:r>
            <w:r w:rsidR="002B5ACD">
              <w:rPr>
                <w:i/>
                <w:color w:val="FF0000"/>
                <w:szCs w:val="28"/>
              </w:rPr>
              <w:t>,</w:t>
            </w:r>
            <w:r w:rsidR="00E36A08">
              <w:rPr>
                <w:i/>
                <w:color w:val="FF0000"/>
                <w:szCs w:val="28"/>
              </w:rPr>
              <w:t xml:space="preserve"> от 11.03.2020 № 95-п</w:t>
            </w:r>
            <w:r w:rsidR="008D0DEB">
              <w:rPr>
                <w:i/>
                <w:color w:val="FF0000"/>
                <w:szCs w:val="28"/>
              </w:rPr>
              <w:t>,</w:t>
            </w:r>
            <w:r w:rsidR="00DC6E67">
              <w:rPr>
                <w:i/>
                <w:color w:val="FF0000"/>
                <w:szCs w:val="28"/>
              </w:rPr>
              <w:t xml:space="preserve"> от 27.03.2020 № 109-п</w:t>
            </w:r>
            <w:r w:rsidR="004A1F4A">
              <w:rPr>
                <w:i/>
                <w:color w:val="FF0000"/>
                <w:szCs w:val="28"/>
              </w:rPr>
              <w:t xml:space="preserve">, </w:t>
            </w:r>
            <w:r w:rsidR="00323363">
              <w:rPr>
                <w:i/>
                <w:color w:val="FF0000"/>
                <w:szCs w:val="28"/>
              </w:rPr>
              <w:t>от 22.04.2020 № 150-п</w:t>
            </w:r>
            <w:r w:rsidR="0038175D">
              <w:rPr>
                <w:i/>
                <w:color w:val="FF0000"/>
                <w:szCs w:val="28"/>
              </w:rPr>
              <w:t xml:space="preserve">, </w:t>
            </w:r>
            <w:r w:rsidR="00951FAC">
              <w:rPr>
                <w:i/>
                <w:color w:val="FF0000"/>
                <w:szCs w:val="28"/>
              </w:rPr>
              <w:t>от  06.05.2020 № 162-п</w:t>
            </w:r>
            <w:r w:rsidR="004A71A4">
              <w:rPr>
                <w:i/>
                <w:color w:val="FF0000"/>
                <w:szCs w:val="28"/>
              </w:rPr>
              <w:t>,</w:t>
            </w:r>
            <w:r w:rsidR="00261472">
              <w:rPr>
                <w:i/>
                <w:color w:val="FF0000"/>
                <w:szCs w:val="28"/>
              </w:rPr>
              <w:t xml:space="preserve"> от  05.06.2020 № 246-п</w:t>
            </w:r>
            <w:r w:rsidR="002D3732">
              <w:rPr>
                <w:i/>
                <w:color w:val="FF0000"/>
                <w:szCs w:val="28"/>
              </w:rPr>
              <w:t xml:space="preserve">, </w:t>
            </w:r>
            <w:r w:rsidR="00266475">
              <w:rPr>
                <w:i/>
                <w:color w:val="FF0000"/>
                <w:szCs w:val="28"/>
              </w:rPr>
              <w:t>от 02.07.2020 № 282-п</w:t>
            </w:r>
            <w:r w:rsidR="00E33387">
              <w:rPr>
                <w:i/>
                <w:color w:val="FF0000"/>
                <w:szCs w:val="28"/>
              </w:rPr>
              <w:t>,</w:t>
            </w:r>
            <w:r w:rsidR="003F5C02">
              <w:rPr>
                <w:i/>
                <w:color w:val="FF0000"/>
                <w:szCs w:val="28"/>
              </w:rPr>
              <w:t xml:space="preserve"> </w:t>
            </w:r>
            <w:r w:rsidR="00E33387">
              <w:rPr>
                <w:i/>
                <w:color w:val="FF0000"/>
                <w:szCs w:val="28"/>
              </w:rPr>
              <w:t xml:space="preserve">от   </w:t>
            </w:r>
            <w:r w:rsidR="00336052">
              <w:rPr>
                <w:i/>
                <w:color w:val="FF0000"/>
                <w:szCs w:val="28"/>
              </w:rPr>
              <w:t>22.</w:t>
            </w:r>
            <w:r w:rsidR="00E33387">
              <w:rPr>
                <w:i/>
                <w:color w:val="FF0000"/>
                <w:szCs w:val="28"/>
              </w:rPr>
              <w:t xml:space="preserve">07.2020 № </w:t>
            </w:r>
            <w:r w:rsidR="00336052">
              <w:rPr>
                <w:i/>
                <w:color w:val="FF0000"/>
                <w:szCs w:val="28"/>
              </w:rPr>
              <w:t>295-п</w:t>
            </w:r>
            <w:r w:rsidR="00F06B72">
              <w:rPr>
                <w:i/>
                <w:color w:val="FF0000"/>
                <w:szCs w:val="28"/>
              </w:rPr>
              <w:t xml:space="preserve">, </w:t>
            </w:r>
            <w:r w:rsidR="00B02DCE">
              <w:rPr>
                <w:i/>
                <w:color w:val="FF0000"/>
                <w:szCs w:val="28"/>
              </w:rPr>
              <w:t>от 25.08.2020 № 331-п</w:t>
            </w:r>
            <w:r w:rsidR="00AF3B42">
              <w:rPr>
                <w:i/>
                <w:color w:val="FF0000"/>
                <w:szCs w:val="28"/>
              </w:rPr>
              <w:t xml:space="preserve">, </w:t>
            </w:r>
            <w:r w:rsidR="00270BF5">
              <w:rPr>
                <w:i/>
                <w:color w:val="FF0000"/>
                <w:szCs w:val="28"/>
              </w:rPr>
              <w:t>от 07.09.2020 № 338-п</w:t>
            </w:r>
            <w:proofErr w:type="gramStart"/>
            <w:r w:rsidR="00E31E28">
              <w:rPr>
                <w:i/>
                <w:color w:val="FF0000"/>
                <w:szCs w:val="28"/>
              </w:rPr>
              <w:t xml:space="preserve"> ,</w:t>
            </w:r>
            <w:proofErr w:type="gramEnd"/>
            <w:r w:rsidR="00E31E28">
              <w:rPr>
                <w:i/>
                <w:color w:val="FF0000"/>
                <w:szCs w:val="28"/>
              </w:rPr>
              <w:t xml:space="preserve"> от 08.09.2020 № 344-п</w:t>
            </w:r>
            <w:r w:rsidR="003F5C02">
              <w:rPr>
                <w:i/>
                <w:color w:val="FF0000"/>
                <w:szCs w:val="28"/>
              </w:rPr>
              <w:t>, от 25.09.2020 №  376-п</w:t>
            </w:r>
            <w:r w:rsidR="005C25E9">
              <w:rPr>
                <w:i/>
                <w:color w:val="FF0000"/>
                <w:szCs w:val="28"/>
              </w:rPr>
              <w:t>,</w:t>
            </w:r>
            <w:r w:rsidR="008208FC">
              <w:rPr>
                <w:i/>
                <w:color w:val="FF0000"/>
                <w:szCs w:val="28"/>
              </w:rPr>
              <w:t xml:space="preserve"> от  05.10.2020 №  388-п</w:t>
            </w:r>
            <w:r w:rsidR="004E0090">
              <w:rPr>
                <w:i/>
                <w:color w:val="FF0000"/>
                <w:szCs w:val="28"/>
              </w:rPr>
              <w:t xml:space="preserve">, </w:t>
            </w:r>
            <w:r w:rsidR="004F52BF">
              <w:rPr>
                <w:i/>
                <w:color w:val="FF0000"/>
                <w:szCs w:val="28"/>
              </w:rPr>
              <w:t>от 16.11.</w:t>
            </w:r>
            <w:r w:rsidR="00F36E37">
              <w:rPr>
                <w:i/>
                <w:color w:val="FF0000"/>
                <w:szCs w:val="28"/>
              </w:rPr>
              <w:t>2020 № 513-п</w:t>
            </w:r>
            <w:r w:rsidR="004F52BF">
              <w:rPr>
                <w:i/>
                <w:color w:val="FF0000"/>
                <w:szCs w:val="28"/>
              </w:rPr>
              <w:t>,</w:t>
            </w:r>
            <w:r w:rsidR="00664A4A">
              <w:rPr>
                <w:i/>
                <w:color w:val="FF0000"/>
                <w:szCs w:val="28"/>
              </w:rPr>
              <w:t xml:space="preserve"> от 27.11.2020 №</w:t>
            </w:r>
            <w:proofErr w:type="gramStart"/>
            <w:r w:rsidR="00664A4A">
              <w:rPr>
                <w:i/>
                <w:color w:val="FF0000"/>
                <w:szCs w:val="28"/>
              </w:rPr>
              <w:t>531-п,</w:t>
            </w:r>
            <w:r w:rsidR="004F52BF">
              <w:rPr>
                <w:i/>
                <w:color w:val="FF0000"/>
                <w:szCs w:val="28"/>
              </w:rPr>
              <w:t xml:space="preserve"> </w:t>
            </w:r>
            <w:r w:rsidR="003B4E8F">
              <w:rPr>
                <w:i/>
                <w:color w:val="FF0000"/>
                <w:szCs w:val="28"/>
              </w:rPr>
              <w:t>от 07.12.2020 № 53</w:t>
            </w:r>
            <w:r w:rsidR="009C7005">
              <w:rPr>
                <w:i/>
                <w:color w:val="FF0000"/>
                <w:szCs w:val="28"/>
              </w:rPr>
              <w:t>9</w:t>
            </w:r>
            <w:r w:rsidR="003B4E8F">
              <w:rPr>
                <w:i/>
                <w:color w:val="FF0000"/>
                <w:szCs w:val="28"/>
              </w:rPr>
              <w:t>-п</w:t>
            </w:r>
            <w:r w:rsidR="00A239B3">
              <w:rPr>
                <w:i/>
                <w:color w:val="FF0000"/>
                <w:szCs w:val="28"/>
              </w:rPr>
              <w:t xml:space="preserve">, </w:t>
            </w:r>
            <w:r w:rsidR="004262E0">
              <w:rPr>
                <w:i/>
                <w:color w:val="FF0000"/>
                <w:szCs w:val="28"/>
              </w:rPr>
              <w:t>от 11.12.2020 № 544-п</w:t>
            </w:r>
            <w:r>
              <w:rPr>
                <w:i/>
                <w:color w:val="FF0000"/>
                <w:szCs w:val="28"/>
              </w:rPr>
              <w:t xml:space="preserve">, </w:t>
            </w:r>
            <w:r w:rsidR="008C7A18">
              <w:rPr>
                <w:i/>
                <w:color w:val="FF0000"/>
                <w:szCs w:val="28"/>
              </w:rPr>
              <w:t>от 22.12.2020 № 582-п</w:t>
            </w:r>
            <w:r w:rsidR="00266475" w:rsidRPr="00DA0470">
              <w:rPr>
                <w:i/>
                <w:color w:val="FF0000"/>
              </w:rPr>
              <w:t>)</w:t>
            </w:r>
            <w:r w:rsidR="00664A4A">
              <w:rPr>
                <w:i/>
                <w:color w:val="FF0000"/>
              </w:rPr>
              <w:t>.</w:t>
            </w:r>
            <w:proofErr w:type="gramEnd"/>
          </w:p>
        </w:tc>
      </w:tr>
    </w:tbl>
    <w:p w:rsidR="00056FE4" w:rsidRDefault="00056FE4" w:rsidP="00056FE4">
      <w:pPr>
        <w:rPr>
          <w:sz w:val="28"/>
          <w:szCs w:val="20"/>
        </w:rPr>
        <w:sectPr w:rsidR="00056FE4">
          <w:pgSz w:w="11906" w:h="16838"/>
          <w:pgMar w:top="426" w:right="567" w:bottom="1134" w:left="1418" w:header="709" w:footer="709" w:gutter="0"/>
          <w:cols w:space="720"/>
        </w:sectPr>
      </w:pPr>
    </w:p>
    <w:p w:rsidR="00056FE4" w:rsidRPr="00294380" w:rsidRDefault="00056FE4" w:rsidP="00056FE4">
      <w:pPr>
        <w:ind w:firstLine="9356"/>
        <w:jc w:val="right"/>
        <w:rPr>
          <w:sz w:val="28"/>
          <w:szCs w:val="20"/>
        </w:rPr>
      </w:pPr>
      <w:r>
        <w:rPr>
          <w:sz w:val="28"/>
          <w:szCs w:val="20"/>
        </w:rPr>
        <w:lastRenderedPageBreak/>
        <w:t xml:space="preserve">Приложение № </w:t>
      </w:r>
      <w:r w:rsidRPr="00294380">
        <w:rPr>
          <w:sz w:val="28"/>
          <w:szCs w:val="20"/>
        </w:rPr>
        <w:t>1</w:t>
      </w:r>
    </w:p>
    <w:p w:rsidR="00056FE4" w:rsidRDefault="00056FE4" w:rsidP="00056FE4">
      <w:pPr>
        <w:ind w:firstLine="9356"/>
        <w:jc w:val="right"/>
        <w:rPr>
          <w:sz w:val="28"/>
          <w:szCs w:val="20"/>
        </w:rPr>
      </w:pPr>
      <w:r w:rsidRPr="00294380">
        <w:rPr>
          <w:sz w:val="28"/>
          <w:szCs w:val="20"/>
        </w:rPr>
        <w:t xml:space="preserve">к </w:t>
      </w:r>
      <w:r>
        <w:rPr>
          <w:sz w:val="28"/>
          <w:szCs w:val="20"/>
        </w:rPr>
        <w:t xml:space="preserve">разделу 1 </w:t>
      </w:r>
      <w:r w:rsidRPr="00294380">
        <w:rPr>
          <w:sz w:val="28"/>
          <w:szCs w:val="20"/>
        </w:rPr>
        <w:t>паспорт</w:t>
      </w:r>
      <w:r>
        <w:rPr>
          <w:sz w:val="28"/>
          <w:szCs w:val="20"/>
        </w:rPr>
        <w:t>а</w:t>
      </w:r>
      <w:r w:rsidR="00681B70">
        <w:rPr>
          <w:sz w:val="28"/>
          <w:szCs w:val="20"/>
        </w:rPr>
        <w:t xml:space="preserve"> </w:t>
      </w:r>
      <w:proofErr w:type="gramStart"/>
      <w:r w:rsidRPr="00294380">
        <w:rPr>
          <w:sz w:val="28"/>
          <w:szCs w:val="20"/>
        </w:rPr>
        <w:t>муниципальной</w:t>
      </w:r>
      <w:proofErr w:type="gramEnd"/>
    </w:p>
    <w:p w:rsidR="00056FE4" w:rsidRPr="00294380" w:rsidRDefault="00056FE4" w:rsidP="00056FE4">
      <w:pPr>
        <w:ind w:firstLine="9356"/>
        <w:jc w:val="right"/>
        <w:rPr>
          <w:sz w:val="28"/>
          <w:szCs w:val="20"/>
        </w:rPr>
      </w:pPr>
      <w:r w:rsidRPr="00294380">
        <w:rPr>
          <w:sz w:val="28"/>
          <w:szCs w:val="20"/>
        </w:rPr>
        <w:t>программ</w:t>
      </w:r>
      <w:r>
        <w:rPr>
          <w:sz w:val="28"/>
          <w:szCs w:val="20"/>
        </w:rPr>
        <w:t>ы</w:t>
      </w:r>
    </w:p>
    <w:p w:rsidR="00705A9E" w:rsidRDefault="00056FE4" w:rsidP="00056FE4">
      <w:pPr>
        <w:ind w:firstLine="708"/>
        <w:jc w:val="right"/>
        <w:rPr>
          <w:sz w:val="28"/>
          <w:szCs w:val="20"/>
        </w:rPr>
      </w:pPr>
      <w:r>
        <w:rPr>
          <w:sz w:val="28"/>
          <w:szCs w:val="20"/>
        </w:rPr>
        <w:t>«Развитие образования»</w:t>
      </w:r>
    </w:p>
    <w:p w:rsidR="00320822" w:rsidRPr="00320822" w:rsidRDefault="00320822" w:rsidP="00056FE4">
      <w:pPr>
        <w:ind w:firstLine="708"/>
        <w:jc w:val="right"/>
        <w:rPr>
          <w:i/>
          <w:color w:val="FF0000"/>
          <w:sz w:val="22"/>
        </w:rPr>
      </w:pPr>
      <w:r w:rsidRPr="00320822">
        <w:rPr>
          <w:i/>
          <w:color w:val="FF0000"/>
          <w:sz w:val="22"/>
        </w:rPr>
        <w:t>(в редакции постановления администрации Северо-Енисейского района</w:t>
      </w:r>
      <w:r>
        <w:rPr>
          <w:i/>
          <w:color w:val="FF0000"/>
          <w:sz w:val="22"/>
        </w:rPr>
        <w:t xml:space="preserve"> </w:t>
      </w:r>
      <w:r w:rsidR="00B02DCE">
        <w:rPr>
          <w:i/>
          <w:color w:val="FF0000"/>
          <w:sz w:val="20"/>
          <w:szCs w:val="28"/>
        </w:rPr>
        <w:t>от 25.08.2020 № 331-п</w:t>
      </w:r>
      <w:r w:rsidR="004F52BF">
        <w:rPr>
          <w:i/>
          <w:color w:val="FF0000"/>
          <w:sz w:val="20"/>
          <w:szCs w:val="28"/>
        </w:rPr>
        <w:t xml:space="preserve">, от </w:t>
      </w:r>
      <w:r w:rsidR="00664A4A">
        <w:rPr>
          <w:i/>
          <w:color w:val="FF0000"/>
          <w:sz w:val="20"/>
          <w:szCs w:val="28"/>
        </w:rPr>
        <w:t>27.11</w:t>
      </w:r>
      <w:r w:rsidR="004F52BF">
        <w:rPr>
          <w:i/>
          <w:color w:val="FF0000"/>
          <w:sz w:val="20"/>
          <w:szCs w:val="28"/>
        </w:rPr>
        <w:t>.2020 №</w:t>
      </w:r>
      <w:r w:rsidR="00664A4A">
        <w:rPr>
          <w:i/>
          <w:color w:val="FF0000"/>
          <w:sz w:val="20"/>
          <w:szCs w:val="28"/>
        </w:rPr>
        <w:t>531</w:t>
      </w:r>
      <w:r w:rsidR="004F52BF">
        <w:rPr>
          <w:i/>
          <w:color w:val="FF0000"/>
          <w:sz w:val="20"/>
          <w:szCs w:val="28"/>
        </w:rPr>
        <w:t>-п</w:t>
      </w:r>
      <w:r>
        <w:rPr>
          <w:i/>
          <w:color w:val="FF0000"/>
          <w:sz w:val="22"/>
        </w:rPr>
        <w:t>)</w:t>
      </w:r>
    </w:p>
    <w:p w:rsidR="00056FE4" w:rsidRDefault="00056FE4" w:rsidP="00056FE4">
      <w:pPr>
        <w:autoSpaceDE w:val="0"/>
        <w:autoSpaceDN w:val="0"/>
        <w:adjustRightInd w:val="0"/>
        <w:rPr>
          <w:sz w:val="18"/>
          <w:szCs w:val="18"/>
        </w:rPr>
      </w:pPr>
    </w:p>
    <w:p w:rsidR="004F52BF" w:rsidRDefault="004F52BF" w:rsidP="004F52BF">
      <w:pPr>
        <w:jc w:val="center"/>
        <w:rPr>
          <w:rFonts w:eastAsia="Calibri"/>
          <w:sz w:val="28"/>
          <w:szCs w:val="28"/>
          <w:lang w:eastAsia="en-US"/>
        </w:rPr>
      </w:pPr>
      <w:r>
        <w:rPr>
          <w:rFonts w:eastAsia="Calibri"/>
          <w:sz w:val="28"/>
          <w:szCs w:val="28"/>
          <w:lang w:eastAsia="en-US"/>
        </w:rPr>
        <w:t>Перечень целевых показателей муниципальной программы Северо-Енисейского района, с указанием планируемых</w:t>
      </w:r>
    </w:p>
    <w:p w:rsidR="004F52BF" w:rsidRDefault="004F52BF" w:rsidP="004F52BF">
      <w:pPr>
        <w:jc w:val="center"/>
        <w:rPr>
          <w:rFonts w:eastAsia="Calibri"/>
          <w:sz w:val="28"/>
          <w:szCs w:val="28"/>
          <w:lang w:eastAsia="en-US"/>
        </w:rPr>
      </w:pPr>
      <w:r>
        <w:rPr>
          <w:rFonts w:eastAsia="Calibri"/>
          <w:sz w:val="28"/>
          <w:szCs w:val="28"/>
          <w:lang w:eastAsia="en-US"/>
        </w:rPr>
        <w:t>к достижению значений в результате реализации муниципальной программы Северо-Енисейского района</w:t>
      </w:r>
    </w:p>
    <w:p w:rsidR="004F52BF" w:rsidRDefault="004F52BF" w:rsidP="004F52BF"/>
    <w:p w:rsidR="004F52BF" w:rsidRDefault="004F52BF" w:rsidP="004F52BF"/>
    <w:tbl>
      <w:tblPr>
        <w:tblW w:w="15735" w:type="dxa"/>
        <w:tblInd w:w="-497" w:type="dxa"/>
        <w:tblLayout w:type="fixed"/>
        <w:tblCellMar>
          <w:left w:w="70" w:type="dxa"/>
          <w:right w:w="70" w:type="dxa"/>
        </w:tblCellMar>
        <w:tblLook w:val="04A0"/>
      </w:tblPr>
      <w:tblGrid>
        <w:gridCol w:w="550"/>
        <w:gridCol w:w="3695"/>
        <w:gridCol w:w="707"/>
        <w:gridCol w:w="713"/>
        <w:gridCol w:w="567"/>
        <w:gridCol w:w="567"/>
        <w:gridCol w:w="567"/>
        <w:gridCol w:w="567"/>
        <w:gridCol w:w="709"/>
        <w:gridCol w:w="567"/>
        <w:gridCol w:w="567"/>
        <w:gridCol w:w="567"/>
        <w:gridCol w:w="567"/>
        <w:gridCol w:w="567"/>
        <w:gridCol w:w="567"/>
        <w:gridCol w:w="18"/>
        <w:gridCol w:w="549"/>
        <w:gridCol w:w="567"/>
        <w:gridCol w:w="6"/>
        <w:gridCol w:w="703"/>
        <w:gridCol w:w="708"/>
        <w:gridCol w:w="567"/>
        <w:gridCol w:w="573"/>
      </w:tblGrid>
      <w:tr w:rsidR="004F52BF" w:rsidTr="004F52BF">
        <w:trPr>
          <w:trHeight w:val="1428"/>
          <w:tblHeader/>
        </w:trPr>
        <w:tc>
          <w:tcPr>
            <w:tcW w:w="551" w:type="dxa"/>
            <w:vMerge w:val="restart"/>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20"/>
                <w:szCs w:val="20"/>
              </w:rPr>
            </w:pPr>
            <w:r>
              <w:rPr>
                <w:sz w:val="20"/>
                <w:szCs w:val="20"/>
              </w:rPr>
              <w:t xml:space="preserve">N </w:t>
            </w:r>
            <w:proofErr w:type="gramStart"/>
            <w:r>
              <w:rPr>
                <w:sz w:val="20"/>
                <w:szCs w:val="20"/>
              </w:rPr>
              <w:t>п</w:t>
            </w:r>
            <w:proofErr w:type="gramEnd"/>
            <w:r>
              <w:rPr>
                <w:sz w:val="20"/>
                <w:szCs w:val="20"/>
              </w:rPr>
              <w:t>/п</w:t>
            </w:r>
          </w:p>
        </w:tc>
        <w:tc>
          <w:tcPr>
            <w:tcW w:w="3698" w:type="dxa"/>
            <w:vMerge w:val="restart"/>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20"/>
                <w:szCs w:val="20"/>
              </w:rPr>
            </w:pPr>
            <w:r>
              <w:rPr>
                <w:sz w:val="20"/>
                <w:szCs w:val="20"/>
              </w:rPr>
              <w:t>Цели, задачи, показатели</w:t>
            </w:r>
          </w:p>
        </w:tc>
        <w:tc>
          <w:tcPr>
            <w:tcW w:w="708" w:type="dxa"/>
            <w:vMerge w:val="restart"/>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20"/>
                <w:szCs w:val="20"/>
              </w:rPr>
            </w:pPr>
            <w:r>
              <w:rPr>
                <w:sz w:val="20"/>
                <w:szCs w:val="20"/>
              </w:rPr>
              <w:t>Единица измерения</w:t>
            </w:r>
          </w:p>
        </w:tc>
        <w:tc>
          <w:tcPr>
            <w:tcW w:w="713"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20"/>
                <w:szCs w:val="20"/>
              </w:rPr>
            </w:pPr>
            <w:r>
              <w:rPr>
                <w:sz w:val="20"/>
                <w:szCs w:val="20"/>
              </w:rPr>
              <w:t>Год, предшествующий реализации программы</w:t>
            </w:r>
          </w:p>
        </w:tc>
        <w:tc>
          <w:tcPr>
            <w:tcW w:w="10070" w:type="dxa"/>
            <w:gridSpan w:val="19"/>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20"/>
                <w:szCs w:val="20"/>
              </w:rPr>
            </w:pPr>
            <w:r>
              <w:rPr>
                <w:sz w:val="20"/>
                <w:szCs w:val="20"/>
              </w:rPr>
              <w:t>Годы реализации программы</w:t>
            </w:r>
          </w:p>
        </w:tc>
      </w:tr>
      <w:tr w:rsidR="004F52BF" w:rsidTr="004F52BF">
        <w:trPr>
          <w:trHeight w:val="556"/>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rPr>
                <w:sz w:val="20"/>
                <w:szCs w:val="20"/>
              </w:rPr>
            </w:pPr>
          </w:p>
        </w:tc>
        <w:tc>
          <w:tcPr>
            <w:tcW w:w="300" w:type="dxa"/>
            <w:vMerge/>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rPr>
                <w:sz w:val="20"/>
                <w:szCs w:val="20"/>
              </w:rPr>
            </w:pPr>
          </w:p>
        </w:tc>
        <w:tc>
          <w:tcPr>
            <w:tcW w:w="713" w:type="dxa"/>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rPr>
                <w:sz w:val="20"/>
                <w:szCs w:val="20"/>
              </w:rPr>
            </w:pPr>
            <w:r>
              <w:rPr>
                <w:sz w:val="20"/>
                <w:szCs w:val="20"/>
              </w:rPr>
              <w:t>2013год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2014 год</w:t>
            </w:r>
          </w:p>
        </w:tc>
        <w:tc>
          <w:tcPr>
            <w:tcW w:w="567" w:type="dxa"/>
            <w:tcBorders>
              <w:top w:val="single" w:sz="4"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20"/>
                <w:szCs w:val="20"/>
              </w:rPr>
            </w:pPr>
            <w:r>
              <w:rPr>
                <w:sz w:val="20"/>
                <w:szCs w:val="20"/>
              </w:rPr>
              <w:t>2015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2016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2017 год</w:t>
            </w:r>
          </w:p>
        </w:tc>
        <w:tc>
          <w:tcPr>
            <w:tcW w:w="709"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2018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2019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2020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2021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2022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2023 год</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2024 год</w:t>
            </w:r>
          </w:p>
        </w:tc>
        <w:tc>
          <w:tcPr>
            <w:tcW w:w="567" w:type="dxa"/>
            <w:gridSpan w:val="2"/>
            <w:tcBorders>
              <w:top w:val="single" w:sz="4" w:space="0" w:color="auto"/>
              <w:left w:val="single" w:sz="4" w:space="0" w:color="auto"/>
              <w:bottom w:val="single" w:sz="6" w:space="0" w:color="auto"/>
              <w:right w:val="single" w:sz="4" w:space="0" w:color="auto"/>
            </w:tcBorders>
            <w:hideMark/>
          </w:tcPr>
          <w:p w:rsidR="004F52BF" w:rsidRDefault="004F52BF" w:rsidP="004F52BF">
            <w:pPr>
              <w:jc w:val="center"/>
              <w:rPr>
                <w:sz w:val="20"/>
                <w:szCs w:val="20"/>
              </w:rPr>
            </w:pPr>
            <w:r>
              <w:rPr>
                <w:sz w:val="20"/>
                <w:szCs w:val="20"/>
              </w:rPr>
              <w:t>2025 год</w:t>
            </w:r>
          </w:p>
        </w:tc>
        <w:tc>
          <w:tcPr>
            <w:tcW w:w="573" w:type="dxa"/>
            <w:gridSpan w:val="2"/>
            <w:tcBorders>
              <w:top w:val="single" w:sz="4" w:space="0" w:color="auto"/>
              <w:left w:val="single" w:sz="4" w:space="0" w:color="auto"/>
              <w:bottom w:val="single" w:sz="6" w:space="0" w:color="auto"/>
              <w:right w:val="single" w:sz="4" w:space="0" w:color="auto"/>
            </w:tcBorders>
            <w:hideMark/>
          </w:tcPr>
          <w:p w:rsidR="004F52BF" w:rsidRDefault="004F52BF" w:rsidP="004F52BF">
            <w:pPr>
              <w:jc w:val="center"/>
              <w:rPr>
                <w:sz w:val="20"/>
                <w:szCs w:val="20"/>
              </w:rPr>
            </w:pPr>
            <w:r>
              <w:rPr>
                <w:sz w:val="20"/>
                <w:szCs w:val="20"/>
              </w:rPr>
              <w:t>2026 год</w:t>
            </w:r>
          </w:p>
        </w:tc>
        <w:tc>
          <w:tcPr>
            <w:tcW w:w="703" w:type="dxa"/>
            <w:tcBorders>
              <w:top w:val="single" w:sz="4" w:space="0" w:color="auto"/>
              <w:left w:val="single" w:sz="4" w:space="0" w:color="auto"/>
              <w:bottom w:val="single" w:sz="6" w:space="0" w:color="auto"/>
              <w:right w:val="single" w:sz="4" w:space="0" w:color="auto"/>
            </w:tcBorders>
            <w:hideMark/>
          </w:tcPr>
          <w:p w:rsidR="004F52BF" w:rsidRDefault="004F52BF" w:rsidP="004F52BF">
            <w:pPr>
              <w:jc w:val="center"/>
              <w:rPr>
                <w:sz w:val="20"/>
                <w:szCs w:val="20"/>
              </w:rPr>
            </w:pPr>
            <w:r>
              <w:rPr>
                <w:sz w:val="20"/>
                <w:szCs w:val="20"/>
              </w:rPr>
              <w:t>2027 год</w:t>
            </w:r>
          </w:p>
        </w:tc>
        <w:tc>
          <w:tcPr>
            <w:tcW w:w="708" w:type="dxa"/>
            <w:tcBorders>
              <w:top w:val="single" w:sz="4" w:space="0" w:color="auto"/>
              <w:left w:val="single" w:sz="4" w:space="0" w:color="auto"/>
              <w:bottom w:val="single" w:sz="6" w:space="0" w:color="auto"/>
              <w:right w:val="single" w:sz="4" w:space="0" w:color="auto"/>
            </w:tcBorders>
            <w:hideMark/>
          </w:tcPr>
          <w:p w:rsidR="004F52BF" w:rsidRDefault="004F52BF" w:rsidP="004F52BF">
            <w:pPr>
              <w:jc w:val="center"/>
              <w:rPr>
                <w:sz w:val="20"/>
                <w:szCs w:val="20"/>
              </w:rPr>
            </w:pPr>
            <w:r>
              <w:rPr>
                <w:sz w:val="20"/>
                <w:szCs w:val="20"/>
              </w:rPr>
              <w:t>2028 год</w:t>
            </w:r>
          </w:p>
        </w:tc>
        <w:tc>
          <w:tcPr>
            <w:tcW w:w="567" w:type="dxa"/>
            <w:tcBorders>
              <w:top w:val="single" w:sz="4" w:space="0" w:color="auto"/>
              <w:left w:val="single" w:sz="4" w:space="0" w:color="auto"/>
              <w:bottom w:val="single" w:sz="6" w:space="0" w:color="auto"/>
              <w:right w:val="single" w:sz="4" w:space="0" w:color="auto"/>
            </w:tcBorders>
            <w:hideMark/>
          </w:tcPr>
          <w:p w:rsidR="004F52BF" w:rsidRDefault="004F52BF" w:rsidP="004F52BF">
            <w:pPr>
              <w:jc w:val="center"/>
              <w:rPr>
                <w:sz w:val="20"/>
                <w:szCs w:val="20"/>
              </w:rPr>
            </w:pPr>
            <w:r>
              <w:rPr>
                <w:sz w:val="20"/>
                <w:szCs w:val="20"/>
              </w:rPr>
              <w:t>2029 год</w:t>
            </w:r>
          </w:p>
        </w:tc>
        <w:tc>
          <w:tcPr>
            <w:tcW w:w="573" w:type="dxa"/>
            <w:tcBorders>
              <w:top w:val="single" w:sz="4" w:space="0" w:color="auto"/>
              <w:left w:val="single" w:sz="4" w:space="0" w:color="auto"/>
              <w:bottom w:val="single" w:sz="6" w:space="0" w:color="auto"/>
              <w:right w:val="single" w:sz="4" w:space="0" w:color="auto"/>
            </w:tcBorders>
            <w:hideMark/>
          </w:tcPr>
          <w:p w:rsidR="004F52BF" w:rsidRDefault="004F52BF" w:rsidP="004F52BF">
            <w:pPr>
              <w:jc w:val="center"/>
              <w:rPr>
                <w:sz w:val="20"/>
                <w:szCs w:val="20"/>
              </w:rPr>
            </w:pPr>
            <w:r>
              <w:rPr>
                <w:sz w:val="20"/>
                <w:szCs w:val="20"/>
              </w:rPr>
              <w:t>2030 год</w:t>
            </w:r>
          </w:p>
        </w:tc>
      </w:tr>
      <w:tr w:rsidR="004F52BF" w:rsidTr="004F52BF">
        <w:trPr>
          <w:trHeight w:val="556"/>
          <w:tblHeader/>
        </w:trPr>
        <w:tc>
          <w:tcPr>
            <w:tcW w:w="551"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20"/>
                <w:szCs w:val="20"/>
              </w:rPr>
            </w:pPr>
            <w:r>
              <w:rPr>
                <w:sz w:val="20"/>
                <w:szCs w:val="20"/>
              </w:rPr>
              <w:t>1</w:t>
            </w:r>
          </w:p>
        </w:tc>
        <w:tc>
          <w:tcPr>
            <w:tcW w:w="3698"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20"/>
                <w:szCs w:val="20"/>
              </w:rPr>
            </w:pPr>
            <w:r>
              <w:rPr>
                <w:sz w:val="20"/>
                <w:szCs w:val="20"/>
              </w:rPr>
              <w:t>2</w:t>
            </w:r>
          </w:p>
        </w:tc>
        <w:tc>
          <w:tcPr>
            <w:tcW w:w="708" w:type="dxa"/>
            <w:tcBorders>
              <w:top w:val="nil"/>
              <w:left w:val="single" w:sz="6" w:space="0" w:color="auto"/>
              <w:bottom w:val="single" w:sz="6" w:space="0" w:color="auto"/>
              <w:right w:val="single" w:sz="6" w:space="0" w:color="auto"/>
            </w:tcBorders>
            <w:vAlign w:val="center"/>
            <w:hideMark/>
          </w:tcPr>
          <w:p w:rsidR="004F52BF" w:rsidRDefault="004F52BF" w:rsidP="004F52BF">
            <w:pPr>
              <w:jc w:val="center"/>
              <w:rPr>
                <w:sz w:val="20"/>
                <w:szCs w:val="20"/>
              </w:rPr>
            </w:pPr>
            <w:r>
              <w:rPr>
                <w:sz w:val="20"/>
                <w:szCs w:val="20"/>
              </w:rPr>
              <w:t>3</w:t>
            </w:r>
          </w:p>
        </w:tc>
        <w:tc>
          <w:tcPr>
            <w:tcW w:w="713" w:type="dxa"/>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rPr>
                <w:sz w:val="20"/>
                <w:szCs w:val="20"/>
              </w:rPr>
            </w:pPr>
            <w:r>
              <w:rPr>
                <w:sz w:val="20"/>
                <w:szCs w:val="20"/>
              </w:rPr>
              <w:t>4</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20"/>
                <w:szCs w:val="20"/>
              </w:rPr>
            </w:pPr>
            <w:r>
              <w:rPr>
                <w:sz w:val="20"/>
                <w:szCs w:val="20"/>
              </w:rPr>
              <w:t>6</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7</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8</w:t>
            </w:r>
          </w:p>
        </w:tc>
        <w:tc>
          <w:tcPr>
            <w:tcW w:w="709"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9</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10</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11</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12</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13</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14</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15</w:t>
            </w:r>
          </w:p>
        </w:tc>
        <w:tc>
          <w:tcPr>
            <w:tcW w:w="567" w:type="dxa"/>
            <w:gridSpan w:val="2"/>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16</w:t>
            </w:r>
          </w:p>
        </w:tc>
        <w:tc>
          <w:tcPr>
            <w:tcW w:w="573" w:type="dxa"/>
            <w:gridSpan w:val="2"/>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17</w:t>
            </w:r>
          </w:p>
        </w:tc>
        <w:tc>
          <w:tcPr>
            <w:tcW w:w="703"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18</w:t>
            </w:r>
          </w:p>
        </w:tc>
        <w:tc>
          <w:tcPr>
            <w:tcW w:w="708"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19</w:t>
            </w:r>
          </w:p>
        </w:tc>
        <w:tc>
          <w:tcPr>
            <w:tcW w:w="567"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20</w:t>
            </w:r>
          </w:p>
        </w:tc>
        <w:tc>
          <w:tcPr>
            <w:tcW w:w="573" w:type="dxa"/>
            <w:tcBorders>
              <w:top w:val="single" w:sz="4" w:space="0" w:color="auto"/>
              <w:left w:val="single" w:sz="4" w:space="0" w:color="auto"/>
              <w:bottom w:val="single" w:sz="6" w:space="0" w:color="auto"/>
              <w:right w:val="single" w:sz="4" w:space="0" w:color="auto"/>
            </w:tcBorders>
            <w:vAlign w:val="center"/>
            <w:hideMark/>
          </w:tcPr>
          <w:p w:rsidR="004F52BF" w:rsidRDefault="004F52BF" w:rsidP="004F52BF">
            <w:pPr>
              <w:jc w:val="center"/>
              <w:rPr>
                <w:sz w:val="20"/>
                <w:szCs w:val="20"/>
              </w:rPr>
            </w:pPr>
            <w:r>
              <w:rPr>
                <w:sz w:val="20"/>
                <w:szCs w:val="20"/>
              </w:rPr>
              <w:t>21</w:t>
            </w:r>
          </w:p>
        </w:tc>
      </w:tr>
      <w:tr w:rsidR="004F52BF" w:rsidTr="004F52BF">
        <w:trPr>
          <w:trHeight w:val="505"/>
        </w:trPr>
        <w:tc>
          <w:tcPr>
            <w:tcW w:w="551" w:type="dxa"/>
            <w:tcBorders>
              <w:top w:val="single" w:sz="6" w:space="0" w:color="auto"/>
              <w:left w:val="single" w:sz="6" w:space="0" w:color="auto"/>
              <w:bottom w:val="single" w:sz="6" w:space="0" w:color="auto"/>
              <w:right w:val="single" w:sz="4" w:space="0" w:color="auto"/>
            </w:tcBorders>
            <w:hideMark/>
          </w:tcPr>
          <w:p w:rsidR="004F52BF" w:rsidRDefault="004F52BF" w:rsidP="004F52BF">
            <w:pPr>
              <w:autoSpaceDE w:val="0"/>
              <w:autoSpaceDN w:val="0"/>
              <w:adjustRightInd w:val="0"/>
              <w:jc w:val="right"/>
              <w:rPr>
                <w:b/>
                <w:sz w:val="20"/>
                <w:szCs w:val="20"/>
              </w:rPr>
            </w:pPr>
            <w:r>
              <w:rPr>
                <w:b/>
                <w:sz w:val="20"/>
                <w:szCs w:val="20"/>
              </w:rPr>
              <w:t>1</w:t>
            </w:r>
          </w:p>
        </w:tc>
        <w:tc>
          <w:tcPr>
            <w:tcW w:w="15189" w:type="dxa"/>
            <w:gridSpan w:val="22"/>
            <w:tcBorders>
              <w:top w:val="single" w:sz="6" w:space="0" w:color="auto"/>
              <w:left w:val="single" w:sz="4" w:space="0" w:color="auto"/>
              <w:bottom w:val="single" w:sz="6" w:space="0" w:color="auto"/>
              <w:right w:val="single" w:sz="4" w:space="0" w:color="auto"/>
            </w:tcBorders>
            <w:hideMark/>
          </w:tcPr>
          <w:p w:rsidR="004F52BF" w:rsidRDefault="004F52BF" w:rsidP="004F52BF">
            <w:pPr>
              <w:autoSpaceDE w:val="0"/>
              <w:autoSpaceDN w:val="0"/>
              <w:adjustRightInd w:val="0"/>
              <w:jc w:val="both"/>
              <w:rPr>
                <w:b/>
                <w:sz w:val="20"/>
                <w:szCs w:val="20"/>
              </w:rPr>
            </w:pPr>
            <w:r>
              <w:rPr>
                <w:b/>
                <w:sz w:val="20"/>
                <w:szCs w:val="20"/>
              </w:rPr>
              <w:t>Цель «Обеспечение высокого качества образования на территории района, соответствующего потребностям граждан и перспективным задачам развития экономики, организация отдыха и оздоровления детей»</w:t>
            </w:r>
          </w:p>
        </w:tc>
      </w:tr>
      <w:tr w:rsidR="004F52BF" w:rsidTr="004F52BF">
        <w:trPr>
          <w:trHeight w:val="418"/>
        </w:trPr>
        <w:tc>
          <w:tcPr>
            <w:tcW w:w="551" w:type="dxa"/>
            <w:tcBorders>
              <w:top w:val="single" w:sz="6" w:space="0" w:color="auto"/>
              <w:left w:val="single" w:sz="6" w:space="0" w:color="auto"/>
              <w:bottom w:val="single" w:sz="4" w:space="0" w:color="auto"/>
              <w:right w:val="single" w:sz="6" w:space="0" w:color="auto"/>
            </w:tcBorders>
          </w:tcPr>
          <w:p w:rsidR="004F52BF" w:rsidRDefault="004F52BF" w:rsidP="004F52BF">
            <w:pPr>
              <w:autoSpaceDE w:val="0"/>
              <w:autoSpaceDN w:val="0"/>
              <w:adjustRightInd w:val="0"/>
              <w:jc w:val="right"/>
              <w:rPr>
                <w:b/>
                <w:sz w:val="20"/>
                <w:szCs w:val="20"/>
              </w:rPr>
            </w:pPr>
          </w:p>
        </w:tc>
        <w:tc>
          <w:tcPr>
            <w:tcW w:w="3698" w:type="dxa"/>
            <w:tcBorders>
              <w:top w:val="single" w:sz="6" w:space="0" w:color="auto"/>
              <w:left w:val="single" w:sz="6" w:space="0" w:color="auto"/>
              <w:bottom w:val="single" w:sz="4" w:space="0" w:color="auto"/>
              <w:right w:val="single" w:sz="4" w:space="0" w:color="auto"/>
            </w:tcBorders>
            <w:hideMark/>
          </w:tcPr>
          <w:p w:rsidR="004F52BF" w:rsidRDefault="004F52BF" w:rsidP="004F52BF">
            <w:pPr>
              <w:autoSpaceDE w:val="0"/>
              <w:autoSpaceDN w:val="0"/>
              <w:adjustRightInd w:val="0"/>
              <w:jc w:val="both"/>
              <w:rPr>
                <w:sz w:val="20"/>
                <w:szCs w:val="20"/>
              </w:rPr>
            </w:pPr>
            <w:r>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708"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autoSpaceDE w:val="0"/>
              <w:autoSpaceDN w:val="0"/>
              <w:adjustRightInd w:val="0"/>
              <w:jc w:val="center"/>
              <w:rPr>
                <w:sz w:val="20"/>
                <w:szCs w:val="20"/>
              </w:rPr>
            </w:pPr>
            <w:r>
              <w:rPr>
                <w:sz w:val="20"/>
                <w:szCs w:val="20"/>
              </w:rPr>
              <w:t>%</w:t>
            </w:r>
          </w:p>
        </w:tc>
        <w:tc>
          <w:tcPr>
            <w:tcW w:w="713"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autoSpaceDE w:val="0"/>
              <w:autoSpaceDN w:val="0"/>
              <w:adjustRightInd w:val="0"/>
              <w:jc w:val="center"/>
              <w:rPr>
                <w:sz w:val="18"/>
                <w:szCs w:val="20"/>
              </w:rPr>
            </w:pPr>
            <w:r>
              <w:rPr>
                <w:sz w:val="18"/>
                <w:szCs w:val="20"/>
              </w:rPr>
              <w:t>71,40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autoSpaceDE w:val="0"/>
              <w:autoSpaceDN w:val="0"/>
              <w:adjustRightInd w:val="0"/>
              <w:jc w:val="center"/>
              <w:rPr>
                <w:sz w:val="18"/>
                <w:szCs w:val="20"/>
              </w:rPr>
            </w:pPr>
            <w:r>
              <w:rPr>
                <w:sz w:val="18"/>
                <w:szCs w:val="20"/>
              </w:rPr>
              <w:t>77,5</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autoSpaceDE w:val="0"/>
              <w:autoSpaceDN w:val="0"/>
              <w:adjustRightInd w:val="0"/>
              <w:jc w:val="center"/>
              <w:rPr>
                <w:sz w:val="18"/>
                <w:szCs w:val="20"/>
              </w:rPr>
            </w:pPr>
            <w:r>
              <w:rPr>
                <w:sz w:val="18"/>
                <w:szCs w:val="20"/>
              </w:rPr>
              <w:t>79,17</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autoSpaceDE w:val="0"/>
              <w:autoSpaceDN w:val="0"/>
              <w:adjustRightInd w:val="0"/>
              <w:jc w:val="center"/>
              <w:rPr>
                <w:sz w:val="18"/>
                <w:szCs w:val="20"/>
              </w:rPr>
            </w:pPr>
            <w:r>
              <w:rPr>
                <w:sz w:val="18"/>
                <w:szCs w:val="20"/>
              </w:rPr>
              <w:t>73,21</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autoSpaceDE w:val="0"/>
              <w:autoSpaceDN w:val="0"/>
              <w:adjustRightInd w:val="0"/>
              <w:jc w:val="center"/>
              <w:rPr>
                <w:sz w:val="18"/>
                <w:szCs w:val="20"/>
              </w:rPr>
            </w:pPr>
            <w:r>
              <w:rPr>
                <w:sz w:val="18"/>
                <w:szCs w:val="20"/>
              </w:rPr>
              <w:t>75,89</w:t>
            </w:r>
          </w:p>
        </w:tc>
        <w:tc>
          <w:tcPr>
            <w:tcW w:w="709"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76,79</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20"/>
              </w:rPr>
            </w:pPr>
            <w:r>
              <w:rPr>
                <w:sz w:val="18"/>
                <w:szCs w:val="20"/>
              </w:rPr>
              <w:t>80,61</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84,82</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85,71</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88,39</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20"/>
              </w:rPr>
            </w:pPr>
            <w:r>
              <w:rPr>
                <w:sz w:val="18"/>
                <w:szCs w:val="20"/>
              </w:rPr>
              <w:t>90,18</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91,07</w:t>
            </w:r>
          </w:p>
        </w:tc>
        <w:tc>
          <w:tcPr>
            <w:tcW w:w="567"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91,96</w:t>
            </w:r>
          </w:p>
        </w:tc>
        <w:tc>
          <w:tcPr>
            <w:tcW w:w="573"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92,86</w:t>
            </w:r>
          </w:p>
        </w:tc>
        <w:tc>
          <w:tcPr>
            <w:tcW w:w="70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93,75</w:t>
            </w:r>
          </w:p>
        </w:tc>
        <w:tc>
          <w:tcPr>
            <w:tcW w:w="708"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20"/>
              </w:rPr>
            </w:pPr>
            <w:r>
              <w:rPr>
                <w:sz w:val="18"/>
                <w:szCs w:val="20"/>
              </w:rPr>
              <w:t>94,68</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95,54</w:t>
            </w:r>
          </w:p>
        </w:tc>
        <w:tc>
          <w:tcPr>
            <w:tcW w:w="57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96,43</w:t>
            </w:r>
          </w:p>
        </w:tc>
      </w:tr>
      <w:tr w:rsidR="004F52BF" w:rsidTr="004F52BF">
        <w:trPr>
          <w:trHeight w:val="418"/>
        </w:trPr>
        <w:tc>
          <w:tcPr>
            <w:tcW w:w="551" w:type="dxa"/>
            <w:tcBorders>
              <w:top w:val="single" w:sz="6" w:space="0" w:color="auto"/>
              <w:left w:val="single" w:sz="6" w:space="0" w:color="auto"/>
              <w:bottom w:val="single" w:sz="4" w:space="0" w:color="auto"/>
              <w:right w:val="single" w:sz="6" w:space="0" w:color="auto"/>
            </w:tcBorders>
          </w:tcPr>
          <w:p w:rsidR="004F52BF" w:rsidRDefault="004F52BF" w:rsidP="004F52BF">
            <w:pPr>
              <w:autoSpaceDE w:val="0"/>
              <w:autoSpaceDN w:val="0"/>
              <w:adjustRightInd w:val="0"/>
              <w:jc w:val="right"/>
              <w:rPr>
                <w:b/>
                <w:sz w:val="20"/>
                <w:szCs w:val="20"/>
              </w:rPr>
            </w:pPr>
          </w:p>
        </w:tc>
        <w:tc>
          <w:tcPr>
            <w:tcW w:w="3698" w:type="dxa"/>
            <w:tcBorders>
              <w:top w:val="single" w:sz="6" w:space="0" w:color="auto"/>
              <w:left w:val="single" w:sz="6" w:space="0" w:color="auto"/>
              <w:bottom w:val="single" w:sz="4" w:space="0" w:color="auto"/>
              <w:right w:val="single" w:sz="4" w:space="0" w:color="auto"/>
            </w:tcBorders>
            <w:hideMark/>
          </w:tcPr>
          <w:p w:rsidR="004F52BF" w:rsidRDefault="004F52BF" w:rsidP="004F52BF">
            <w:pPr>
              <w:autoSpaceDE w:val="0"/>
              <w:autoSpaceDN w:val="0"/>
              <w:adjustRightInd w:val="0"/>
              <w:jc w:val="both"/>
              <w:rPr>
                <w:sz w:val="20"/>
                <w:szCs w:val="20"/>
              </w:rPr>
            </w:pPr>
            <w:r>
              <w:rPr>
                <w:bCs/>
                <w:color w:val="000000"/>
                <w:sz w:val="20"/>
                <w:szCs w:val="20"/>
              </w:rPr>
              <w:t>Доля лиц, сдавших единый государственный экзамен по русскому языку и математике, в общей численности выпускников общеобразовательных учреждений муниципальной формы собственности, участвовавших в едином государственном экзамене по данным предметам</w:t>
            </w:r>
          </w:p>
        </w:tc>
        <w:tc>
          <w:tcPr>
            <w:tcW w:w="708"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autoSpaceDE w:val="0"/>
              <w:autoSpaceDN w:val="0"/>
              <w:adjustRightInd w:val="0"/>
              <w:jc w:val="center"/>
              <w:rPr>
                <w:sz w:val="20"/>
                <w:szCs w:val="20"/>
              </w:rPr>
            </w:pPr>
            <w:r>
              <w:rPr>
                <w:sz w:val="20"/>
                <w:szCs w:val="20"/>
              </w:rPr>
              <w:t>%</w:t>
            </w:r>
          </w:p>
        </w:tc>
        <w:tc>
          <w:tcPr>
            <w:tcW w:w="713"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97,87</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98,94</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709"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99,84</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97,40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94,87</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67"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73"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70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708"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7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r>
      <w:tr w:rsidR="004F52BF" w:rsidTr="004F52BF">
        <w:trPr>
          <w:trHeight w:val="418"/>
        </w:trPr>
        <w:tc>
          <w:tcPr>
            <w:tcW w:w="551" w:type="dxa"/>
            <w:tcBorders>
              <w:top w:val="single" w:sz="6" w:space="0" w:color="auto"/>
              <w:left w:val="single" w:sz="6" w:space="0" w:color="auto"/>
              <w:bottom w:val="single" w:sz="4" w:space="0" w:color="auto"/>
              <w:right w:val="single" w:sz="6" w:space="0" w:color="auto"/>
            </w:tcBorders>
          </w:tcPr>
          <w:p w:rsidR="004F52BF" w:rsidRDefault="004F52BF" w:rsidP="004F52BF">
            <w:pPr>
              <w:autoSpaceDE w:val="0"/>
              <w:autoSpaceDN w:val="0"/>
              <w:adjustRightInd w:val="0"/>
              <w:jc w:val="right"/>
              <w:rPr>
                <w:b/>
                <w:sz w:val="20"/>
                <w:szCs w:val="20"/>
              </w:rPr>
            </w:pPr>
          </w:p>
        </w:tc>
        <w:tc>
          <w:tcPr>
            <w:tcW w:w="3698" w:type="dxa"/>
            <w:tcBorders>
              <w:top w:val="single" w:sz="6" w:space="0" w:color="auto"/>
              <w:left w:val="single" w:sz="6" w:space="0" w:color="auto"/>
              <w:bottom w:val="single" w:sz="4" w:space="0" w:color="auto"/>
              <w:right w:val="single" w:sz="4" w:space="0" w:color="auto"/>
            </w:tcBorders>
            <w:hideMark/>
          </w:tcPr>
          <w:p w:rsidR="004F52BF" w:rsidRDefault="004F52BF" w:rsidP="004F52BF">
            <w:pPr>
              <w:autoSpaceDE w:val="0"/>
              <w:autoSpaceDN w:val="0"/>
              <w:adjustRightInd w:val="0"/>
              <w:jc w:val="both"/>
              <w:rPr>
                <w:sz w:val="20"/>
                <w:szCs w:val="20"/>
              </w:rPr>
            </w:pPr>
            <w:r>
              <w:rPr>
                <w:sz w:val="20"/>
                <w:szCs w:val="20"/>
              </w:rPr>
              <w:t xml:space="preserve">Доля детей в возрасте от 1,5 до 3 лет, которым предоставлена возможность </w:t>
            </w:r>
            <w:r>
              <w:rPr>
                <w:sz w:val="20"/>
                <w:szCs w:val="20"/>
              </w:rPr>
              <w:lastRenderedPageBreak/>
              <w:t>получать услуги дошкольного образования, в общей численности детей в возрасте от 1,5 до 3 лет (с учетом групп кратковременного пребывания)</w:t>
            </w:r>
          </w:p>
        </w:tc>
        <w:tc>
          <w:tcPr>
            <w:tcW w:w="708"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20"/>
                <w:szCs w:val="20"/>
              </w:rPr>
            </w:pPr>
            <w:r>
              <w:rPr>
                <w:sz w:val="20"/>
                <w:szCs w:val="20"/>
              </w:rPr>
              <w:lastRenderedPageBreak/>
              <w:t>%</w:t>
            </w:r>
          </w:p>
        </w:tc>
        <w:tc>
          <w:tcPr>
            <w:tcW w:w="713"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42,00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45,70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45,83</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52,00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63,40</w:t>
            </w:r>
          </w:p>
        </w:tc>
        <w:tc>
          <w:tcPr>
            <w:tcW w:w="709"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98,00</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20"/>
              </w:rPr>
            </w:pPr>
            <w:r>
              <w:rPr>
                <w:sz w:val="18"/>
                <w:szCs w:val="20"/>
              </w:rPr>
              <w:t>97,1</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96,21</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96,36</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97,74</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20"/>
              </w:rPr>
            </w:pPr>
            <w:r>
              <w:rPr>
                <w:sz w:val="18"/>
                <w:szCs w:val="20"/>
              </w:rPr>
              <w:t>98,28</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98,29</w:t>
            </w:r>
          </w:p>
        </w:tc>
        <w:tc>
          <w:tcPr>
            <w:tcW w:w="567"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98,29</w:t>
            </w:r>
          </w:p>
        </w:tc>
        <w:tc>
          <w:tcPr>
            <w:tcW w:w="573"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98,30</w:t>
            </w:r>
          </w:p>
        </w:tc>
        <w:tc>
          <w:tcPr>
            <w:tcW w:w="70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98,30</w:t>
            </w:r>
          </w:p>
        </w:tc>
        <w:tc>
          <w:tcPr>
            <w:tcW w:w="708"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20"/>
              </w:rPr>
            </w:pPr>
            <w:r>
              <w:rPr>
                <w:sz w:val="18"/>
                <w:szCs w:val="20"/>
              </w:rPr>
              <w:t>98,31</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98,32</w:t>
            </w:r>
          </w:p>
        </w:tc>
        <w:tc>
          <w:tcPr>
            <w:tcW w:w="57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98,33</w:t>
            </w:r>
          </w:p>
        </w:tc>
      </w:tr>
      <w:tr w:rsidR="004F52BF" w:rsidTr="004F52BF">
        <w:trPr>
          <w:trHeight w:val="418"/>
        </w:trPr>
        <w:tc>
          <w:tcPr>
            <w:tcW w:w="551" w:type="dxa"/>
            <w:tcBorders>
              <w:top w:val="single" w:sz="6" w:space="0" w:color="auto"/>
              <w:left w:val="single" w:sz="6" w:space="0" w:color="auto"/>
              <w:bottom w:val="single" w:sz="4" w:space="0" w:color="auto"/>
              <w:right w:val="single" w:sz="6" w:space="0" w:color="auto"/>
            </w:tcBorders>
          </w:tcPr>
          <w:p w:rsidR="004F52BF" w:rsidRDefault="004F52BF" w:rsidP="004F52BF">
            <w:pPr>
              <w:autoSpaceDE w:val="0"/>
              <w:autoSpaceDN w:val="0"/>
              <w:adjustRightInd w:val="0"/>
              <w:jc w:val="right"/>
              <w:rPr>
                <w:b/>
                <w:sz w:val="20"/>
                <w:szCs w:val="20"/>
              </w:rPr>
            </w:pPr>
          </w:p>
        </w:tc>
        <w:tc>
          <w:tcPr>
            <w:tcW w:w="3698" w:type="dxa"/>
            <w:tcBorders>
              <w:top w:val="single" w:sz="6" w:space="0" w:color="auto"/>
              <w:left w:val="single" w:sz="6" w:space="0" w:color="auto"/>
              <w:bottom w:val="single" w:sz="4" w:space="0" w:color="auto"/>
              <w:right w:val="single" w:sz="4" w:space="0" w:color="auto"/>
            </w:tcBorders>
            <w:hideMark/>
          </w:tcPr>
          <w:p w:rsidR="004F52BF" w:rsidRDefault="004F52BF" w:rsidP="004F52BF">
            <w:pPr>
              <w:autoSpaceDE w:val="0"/>
              <w:autoSpaceDN w:val="0"/>
              <w:adjustRightInd w:val="0"/>
              <w:jc w:val="both"/>
              <w:rPr>
                <w:sz w:val="20"/>
                <w:szCs w:val="20"/>
              </w:rPr>
            </w:pPr>
            <w:r>
              <w:rPr>
                <w:sz w:val="20"/>
                <w:szCs w:val="20"/>
              </w:rPr>
              <w:t>Доля детей в возрасте от 3 до 7 лет, которым предоставлена возможность получать услуги дошкольного образования, в общей численности детей в возрасте от 3 до 7 лет (с учетом групп кратковременного пребывания)</w:t>
            </w:r>
          </w:p>
        </w:tc>
        <w:tc>
          <w:tcPr>
            <w:tcW w:w="708"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20"/>
                <w:szCs w:val="20"/>
              </w:rPr>
            </w:pPr>
            <w:r>
              <w:rPr>
                <w:sz w:val="20"/>
                <w:szCs w:val="20"/>
              </w:rPr>
              <w:t>%</w:t>
            </w:r>
          </w:p>
        </w:tc>
        <w:tc>
          <w:tcPr>
            <w:tcW w:w="713"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709"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97,0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97,13</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97,32</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98,73</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98,75</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98,75</w:t>
            </w:r>
          </w:p>
        </w:tc>
        <w:tc>
          <w:tcPr>
            <w:tcW w:w="567"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98,76</w:t>
            </w:r>
          </w:p>
        </w:tc>
        <w:tc>
          <w:tcPr>
            <w:tcW w:w="573"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98,77</w:t>
            </w:r>
          </w:p>
        </w:tc>
        <w:tc>
          <w:tcPr>
            <w:tcW w:w="70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98,78</w:t>
            </w:r>
          </w:p>
        </w:tc>
        <w:tc>
          <w:tcPr>
            <w:tcW w:w="708"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98,79</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98,80</w:t>
            </w:r>
          </w:p>
        </w:tc>
        <w:tc>
          <w:tcPr>
            <w:tcW w:w="57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98,81</w:t>
            </w:r>
          </w:p>
        </w:tc>
      </w:tr>
      <w:tr w:rsidR="004F52BF" w:rsidTr="004F52BF">
        <w:trPr>
          <w:trHeight w:val="418"/>
        </w:trPr>
        <w:tc>
          <w:tcPr>
            <w:tcW w:w="551" w:type="dxa"/>
            <w:tcBorders>
              <w:top w:val="single" w:sz="6" w:space="0" w:color="auto"/>
              <w:left w:val="single" w:sz="6" w:space="0" w:color="auto"/>
              <w:bottom w:val="single" w:sz="4" w:space="0" w:color="auto"/>
              <w:right w:val="single" w:sz="6" w:space="0" w:color="auto"/>
            </w:tcBorders>
          </w:tcPr>
          <w:p w:rsidR="004F52BF" w:rsidRDefault="004F52BF" w:rsidP="004F52BF">
            <w:pPr>
              <w:autoSpaceDE w:val="0"/>
              <w:autoSpaceDN w:val="0"/>
              <w:adjustRightInd w:val="0"/>
              <w:jc w:val="right"/>
              <w:rPr>
                <w:b/>
                <w:sz w:val="20"/>
                <w:szCs w:val="20"/>
              </w:rPr>
            </w:pPr>
          </w:p>
        </w:tc>
        <w:tc>
          <w:tcPr>
            <w:tcW w:w="3698" w:type="dxa"/>
            <w:tcBorders>
              <w:top w:val="single" w:sz="6" w:space="0" w:color="auto"/>
              <w:left w:val="single" w:sz="6" w:space="0" w:color="auto"/>
              <w:bottom w:val="single" w:sz="4" w:space="0" w:color="auto"/>
              <w:right w:val="single" w:sz="4" w:space="0" w:color="auto"/>
            </w:tcBorders>
            <w:hideMark/>
          </w:tcPr>
          <w:p w:rsidR="004F52BF" w:rsidRDefault="004F52BF" w:rsidP="004F52BF">
            <w:pPr>
              <w:autoSpaceDE w:val="0"/>
              <w:autoSpaceDN w:val="0"/>
              <w:adjustRightInd w:val="0"/>
              <w:rPr>
                <w:sz w:val="20"/>
              </w:rPr>
            </w:pPr>
            <w:r>
              <w:rPr>
                <w:sz w:val="20"/>
                <w:szCs w:val="22"/>
              </w:rPr>
              <w:t>Доля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и гуманитарного профилей</w:t>
            </w:r>
          </w:p>
        </w:tc>
        <w:tc>
          <w:tcPr>
            <w:tcW w:w="708"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20"/>
              </w:rPr>
            </w:pPr>
            <w:r>
              <w:rPr>
                <w:sz w:val="20"/>
              </w:rPr>
              <w:t>%</w:t>
            </w:r>
          </w:p>
        </w:tc>
        <w:tc>
          <w:tcPr>
            <w:tcW w:w="713"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709"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14,29</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42,86</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57,14</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71,43</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85,71</w:t>
            </w:r>
          </w:p>
        </w:tc>
        <w:tc>
          <w:tcPr>
            <w:tcW w:w="567"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573"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70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708"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100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57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w:t>
            </w:r>
          </w:p>
        </w:tc>
      </w:tr>
      <w:tr w:rsidR="004F52BF" w:rsidTr="004F52BF">
        <w:trPr>
          <w:trHeight w:val="418"/>
        </w:trPr>
        <w:tc>
          <w:tcPr>
            <w:tcW w:w="551" w:type="dxa"/>
            <w:tcBorders>
              <w:top w:val="single" w:sz="6" w:space="0" w:color="auto"/>
              <w:left w:val="single" w:sz="6" w:space="0" w:color="auto"/>
              <w:bottom w:val="single" w:sz="4" w:space="0" w:color="auto"/>
              <w:right w:val="single" w:sz="6" w:space="0" w:color="auto"/>
            </w:tcBorders>
          </w:tcPr>
          <w:p w:rsidR="004F52BF" w:rsidRDefault="004F52BF" w:rsidP="004F52BF">
            <w:pPr>
              <w:autoSpaceDE w:val="0"/>
              <w:autoSpaceDN w:val="0"/>
              <w:adjustRightInd w:val="0"/>
              <w:jc w:val="right"/>
              <w:rPr>
                <w:b/>
                <w:sz w:val="20"/>
                <w:szCs w:val="20"/>
              </w:rPr>
            </w:pPr>
          </w:p>
        </w:tc>
        <w:tc>
          <w:tcPr>
            <w:tcW w:w="3698" w:type="dxa"/>
            <w:tcBorders>
              <w:top w:val="single" w:sz="6" w:space="0" w:color="auto"/>
              <w:left w:val="single" w:sz="6" w:space="0" w:color="auto"/>
              <w:bottom w:val="single" w:sz="4" w:space="0" w:color="auto"/>
              <w:right w:val="single" w:sz="4" w:space="0" w:color="auto"/>
            </w:tcBorders>
            <w:hideMark/>
          </w:tcPr>
          <w:p w:rsidR="004F52BF" w:rsidRDefault="004F52BF" w:rsidP="004F52BF">
            <w:pPr>
              <w:autoSpaceDE w:val="0"/>
              <w:autoSpaceDN w:val="0"/>
              <w:adjustRightInd w:val="0"/>
              <w:rPr>
                <w:sz w:val="20"/>
              </w:rPr>
            </w:pPr>
            <w:proofErr w:type="gramStart"/>
            <w:r>
              <w:rPr>
                <w:sz w:val="20"/>
                <w:szCs w:val="22"/>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roofErr w:type="gramEnd"/>
          </w:p>
        </w:tc>
        <w:tc>
          <w:tcPr>
            <w:tcW w:w="708"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pPr>
            <w:proofErr w:type="spellStart"/>
            <w:proofErr w:type="gramStart"/>
            <w:r>
              <w:t>ед</w:t>
            </w:r>
            <w:proofErr w:type="spellEnd"/>
            <w:proofErr w:type="gramEnd"/>
          </w:p>
        </w:tc>
        <w:tc>
          <w:tcPr>
            <w:tcW w:w="713"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709"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120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180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240</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300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310</w:t>
            </w:r>
          </w:p>
        </w:tc>
        <w:tc>
          <w:tcPr>
            <w:tcW w:w="567"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315</w:t>
            </w:r>
          </w:p>
        </w:tc>
        <w:tc>
          <w:tcPr>
            <w:tcW w:w="573"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320</w:t>
            </w:r>
          </w:p>
        </w:tc>
        <w:tc>
          <w:tcPr>
            <w:tcW w:w="70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325</w:t>
            </w:r>
          </w:p>
        </w:tc>
        <w:tc>
          <w:tcPr>
            <w:tcW w:w="708"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330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335</w:t>
            </w:r>
          </w:p>
        </w:tc>
        <w:tc>
          <w:tcPr>
            <w:tcW w:w="57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340</w:t>
            </w:r>
          </w:p>
        </w:tc>
      </w:tr>
      <w:tr w:rsidR="004F52BF" w:rsidTr="004F52BF">
        <w:trPr>
          <w:trHeight w:val="418"/>
        </w:trPr>
        <w:tc>
          <w:tcPr>
            <w:tcW w:w="551" w:type="dxa"/>
            <w:tcBorders>
              <w:top w:val="single" w:sz="6" w:space="0" w:color="auto"/>
              <w:left w:val="single" w:sz="6" w:space="0" w:color="auto"/>
              <w:bottom w:val="single" w:sz="4" w:space="0" w:color="auto"/>
              <w:right w:val="single" w:sz="6" w:space="0" w:color="auto"/>
            </w:tcBorders>
          </w:tcPr>
          <w:p w:rsidR="004F52BF" w:rsidRDefault="004F52BF" w:rsidP="004F52BF">
            <w:pPr>
              <w:autoSpaceDE w:val="0"/>
              <w:autoSpaceDN w:val="0"/>
              <w:adjustRightInd w:val="0"/>
              <w:jc w:val="right"/>
              <w:rPr>
                <w:b/>
                <w:sz w:val="20"/>
                <w:szCs w:val="20"/>
              </w:rPr>
            </w:pPr>
          </w:p>
        </w:tc>
        <w:tc>
          <w:tcPr>
            <w:tcW w:w="3698" w:type="dxa"/>
            <w:tcBorders>
              <w:top w:val="single" w:sz="6" w:space="0" w:color="auto"/>
              <w:left w:val="single" w:sz="6" w:space="0" w:color="auto"/>
              <w:bottom w:val="single" w:sz="4" w:space="0" w:color="auto"/>
              <w:right w:val="single" w:sz="4" w:space="0" w:color="auto"/>
            </w:tcBorders>
            <w:hideMark/>
          </w:tcPr>
          <w:p w:rsidR="004F52BF" w:rsidRDefault="004F52BF" w:rsidP="004F52BF">
            <w:pPr>
              <w:autoSpaceDE w:val="0"/>
              <w:autoSpaceDN w:val="0"/>
              <w:adjustRightInd w:val="0"/>
              <w:rPr>
                <w:sz w:val="20"/>
              </w:rPr>
            </w:pPr>
            <w:proofErr w:type="gramStart"/>
            <w:r>
              <w:rPr>
                <w:sz w:val="20"/>
                <w:szCs w:val="22"/>
              </w:rPr>
              <w:t xml:space="preserve">Доля граждан, которым предоставлена услуга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w:t>
            </w:r>
            <w:r>
              <w:rPr>
                <w:sz w:val="20"/>
                <w:szCs w:val="22"/>
              </w:rPr>
              <w:lastRenderedPageBreak/>
              <w:t>положительно оценивающих качество оказанных услуг психолого-педагогической методической и консультативной помощи</w:t>
            </w:r>
            <w:proofErr w:type="gramEnd"/>
          </w:p>
        </w:tc>
        <w:tc>
          <w:tcPr>
            <w:tcW w:w="708"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20"/>
              </w:rPr>
            </w:pPr>
            <w:r>
              <w:rPr>
                <w:sz w:val="20"/>
              </w:rPr>
              <w:lastRenderedPageBreak/>
              <w:t>%</w:t>
            </w:r>
          </w:p>
        </w:tc>
        <w:tc>
          <w:tcPr>
            <w:tcW w:w="713"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709"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rPr>
                <w:sz w:val="18"/>
                <w:szCs w:val="18"/>
              </w:rPr>
            </w:pPr>
            <w:r>
              <w:rPr>
                <w:sz w:val="18"/>
                <w:szCs w:val="18"/>
              </w:rPr>
              <w:t>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55</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60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65</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75</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80</w:t>
            </w:r>
          </w:p>
        </w:tc>
        <w:tc>
          <w:tcPr>
            <w:tcW w:w="567"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85</w:t>
            </w:r>
          </w:p>
        </w:tc>
        <w:tc>
          <w:tcPr>
            <w:tcW w:w="573"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87</w:t>
            </w:r>
          </w:p>
        </w:tc>
        <w:tc>
          <w:tcPr>
            <w:tcW w:w="70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90</w:t>
            </w:r>
          </w:p>
        </w:tc>
        <w:tc>
          <w:tcPr>
            <w:tcW w:w="708"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92</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95</w:t>
            </w:r>
          </w:p>
        </w:tc>
        <w:tc>
          <w:tcPr>
            <w:tcW w:w="57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100</w:t>
            </w:r>
          </w:p>
        </w:tc>
      </w:tr>
      <w:tr w:rsidR="004F52BF" w:rsidTr="004F52BF">
        <w:trPr>
          <w:trHeight w:val="418"/>
        </w:trPr>
        <w:tc>
          <w:tcPr>
            <w:tcW w:w="551" w:type="dxa"/>
            <w:tcBorders>
              <w:top w:val="single" w:sz="6" w:space="0" w:color="auto"/>
              <w:left w:val="single" w:sz="6" w:space="0" w:color="auto"/>
              <w:bottom w:val="single" w:sz="4" w:space="0" w:color="auto"/>
              <w:right w:val="single" w:sz="6" w:space="0" w:color="auto"/>
            </w:tcBorders>
          </w:tcPr>
          <w:p w:rsidR="004F52BF" w:rsidRDefault="004F52BF" w:rsidP="004F52BF">
            <w:pPr>
              <w:autoSpaceDE w:val="0"/>
              <w:autoSpaceDN w:val="0"/>
              <w:adjustRightInd w:val="0"/>
              <w:jc w:val="right"/>
              <w:rPr>
                <w:b/>
                <w:sz w:val="20"/>
                <w:szCs w:val="20"/>
              </w:rPr>
            </w:pPr>
          </w:p>
        </w:tc>
        <w:tc>
          <w:tcPr>
            <w:tcW w:w="3698" w:type="dxa"/>
            <w:tcBorders>
              <w:top w:val="single" w:sz="6" w:space="0" w:color="auto"/>
              <w:left w:val="single" w:sz="6" w:space="0" w:color="auto"/>
              <w:bottom w:val="single" w:sz="4" w:space="0" w:color="auto"/>
              <w:right w:val="single" w:sz="4" w:space="0" w:color="auto"/>
            </w:tcBorders>
            <w:hideMark/>
          </w:tcPr>
          <w:p w:rsidR="004F52BF" w:rsidRDefault="004F52BF" w:rsidP="004F52BF">
            <w:pPr>
              <w:autoSpaceDE w:val="0"/>
              <w:autoSpaceDN w:val="0"/>
              <w:adjustRightInd w:val="0"/>
              <w:rPr>
                <w:sz w:val="20"/>
                <w:szCs w:val="22"/>
              </w:rPr>
            </w:pPr>
            <w:r>
              <w:rPr>
                <w:sz w:val="20"/>
                <w:szCs w:val="22"/>
              </w:rPr>
              <w:t xml:space="preserve">Доля общеобразовательных организаций, своевременно прошедших независимую оценку </w:t>
            </w:r>
            <w:proofErr w:type="gramStart"/>
            <w:r>
              <w:rPr>
                <w:sz w:val="20"/>
                <w:szCs w:val="22"/>
              </w:rPr>
              <w:t>качества условий оказания услуг образовательных организаций</w:t>
            </w:r>
            <w:proofErr w:type="gramEnd"/>
          </w:p>
        </w:tc>
        <w:tc>
          <w:tcPr>
            <w:tcW w:w="708"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jc w:val="center"/>
              <w:rPr>
                <w:sz w:val="20"/>
              </w:rPr>
            </w:pPr>
            <w:r>
              <w:rPr>
                <w:sz w:val="20"/>
              </w:rPr>
              <w:t>%</w:t>
            </w:r>
          </w:p>
        </w:tc>
        <w:tc>
          <w:tcPr>
            <w:tcW w:w="713"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4"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709"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73"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70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708"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7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rPr>
                <w:sz w:val="18"/>
                <w:szCs w:val="18"/>
              </w:rPr>
            </w:pPr>
            <w:r>
              <w:rPr>
                <w:sz w:val="18"/>
                <w:szCs w:val="18"/>
              </w:rPr>
              <w:t>100,0</w:t>
            </w:r>
          </w:p>
        </w:tc>
      </w:tr>
      <w:tr w:rsidR="004F52BF" w:rsidTr="004F52BF">
        <w:trPr>
          <w:trHeight w:val="418"/>
        </w:trPr>
        <w:tc>
          <w:tcPr>
            <w:tcW w:w="551" w:type="dxa"/>
            <w:tcBorders>
              <w:top w:val="single" w:sz="6" w:space="0" w:color="auto"/>
              <w:left w:val="single" w:sz="6" w:space="0" w:color="auto"/>
              <w:bottom w:val="single" w:sz="4" w:space="0" w:color="auto"/>
              <w:right w:val="single" w:sz="6" w:space="0" w:color="auto"/>
            </w:tcBorders>
            <w:hideMark/>
          </w:tcPr>
          <w:p w:rsidR="004F52BF" w:rsidRDefault="004F52BF" w:rsidP="004F52BF">
            <w:pPr>
              <w:autoSpaceDE w:val="0"/>
              <w:autoSpaceDN w:val="0"/>
              <w:adjustRightInd w:val="0"/>
              <w:jc w:val="right"/>
              <w:rPr>
                <w:b/>
                <w:sz w:val="20"/>
                <w:szCs w:val="20"/>
              </w:rPr>
            </w:pPr>
            <w:r>
              <w:rPr>
                <w:b/>
                <w:sz w:val="20"/>
                <w:szCs w:val="20"/>
              </w:rPr>
              <w:t>1.1</w:t>
            </w:r>
          </w:p>
        </w:tc>
        <w:tc>
          <w:tcPr>
            <w:tcW w:w="15189" w:type="dxa"/>
            <w:gridSpan w:val="2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both"/>
              <w:rPr>
                <w:b/>
                <w:sz w:val="20"/>
                <w:szCs w:val="20"/>
              </w:rPr>
            </w:pPr>
            <w:r>
              <w:rPr>
                <w:b/>
                <w:sz w:val="20"/>
                <w:szCs w:val="20"/>
              </w:rPr>
              <w:t>Задача 1. Создание безопасных условий жизнедеятельности образовательных учреждений</w:t>
            </w:r>
          </w:p>
        </w:tc>
      </w:tr>
      <w:tr w:rsidR="004F52BF" w:rsidTr="004F52BF">
        <w:trPr>
          <w:trHeight w:val="414"/>
        </w:trPr>
        <w:tc>
          <w:tcPr>
            <w:tcW w:w="551" w:type="dxa"/>
            <w:tcBorders>
              <w:top w:val="single" w:sz="4" w:space="0" w:color="auto"/>
              <w:left w:val="single" w:sz="6" w:space="0" w:color="auto"/>
              <w:bottom w:val="single" w:sz="6" w:space="0" w:color="auto"/>
              <w:right w:val="single" w:sz="6" w:space="0" w:color="auto"/>
            </w:tcBorders>
          </w:tcPr>
          <w:p w:rsidR="004F52BF" w:rsidRDefault="004F52BF" w:rsidP="004F52BF">
            <w:pPr>
              <w:autoSpaceDE w:val="0"/>
              <w:autoSpaceDN w:val="0"/>
              <w:adjustRightInd w:val="0"/>
              <w:jc w:val="right"/>
              <w:rPr>
                <w:b/>
                <w:sz w:val="20"/>
                <w:szCs w:val="20"/>
              </w:rPr>
            </w:pPr>
          </w:p>
        </w:tc>
        <w:tc>
          <w:tcPr>
            <w:tcW w:w="15189" w:type="dxa"/>
            <w:gridSpan w:val="22"/>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jc w:val="both"/>
              <w:rPr>
                <w:sz w:val="20"/>
                <w:szCs w:val="20"/>
              </w:rPr>
            </w:pPr>
            <w:r>
              <w:rPr>
                <w:sz w:val="20"/>
                <w:szCs w:val="20"/>
              </w:rPr>
              <w:t>Подпрограмма 1. «Обеспечение жизнедеятельности образовательных учреждений»</w:t>
            </w:r>
          </w:p>
        </w:tc>
      </w:tr>
      <w:tr w:rsidR="004F52BF" w:rsidTr="004F52BF">
        <w:trPr>
          <w:trHeight w:val="48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right"/>
              <w:rPr>
                <w:sz w:val="20"/>
                <w:szCs w:val="20"/>
              </w:rPr>
            </w:pPr>
            <w:r>
              <w:rPr>
                <w:sz w:val="20"/>
                <w:szCs w:val="20"/>
              </w:rPr>
              <w:t>1.1.1</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both"/>
              <w:rPr>
                <w:sz w:val="20"/>
                <w:szCs w:val="20"/>
              </w:rPr>
            </w:pPr>
            <w:r>
              <w:rPr>
                <w:sz w:val="20"/>
                <w:szCs w:val="20"/>
              </w:rPr>
              <w:t xml:space="preserve">Доля муниципальных образовательных учреждений, подготовленных к новому учебному году, </w:t>
            </w:r>
            <w:proofErr w:type="gramStart"/>
            <w:r>
              <w:rPr>
                <w:sz w:val="20"/>
                <w:szCs w:val="20"/>
              </w:rPr>
              <w:t>в обшей</w:t>
            </w:r>
            <w:proofErr w:type="gramEnd"/>
            <w:r>
              <w:rPr>
                <w:sz w:val="20"/>
                <w:szCs w:val="20"/>
              </w:rPr>
              <w:t xml:space="preserve"> численности муниципальных образовательных учреждений</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20"/>
                <w:szCs w:val="20"/>
              </w:rP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r>
      <w:tr w:rsidR="004F52BF" w:rsidTr="004F52BF">
        <w:trPr>
          <w:trHeight w:val="48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right"/>
              <w:rPr>
                <w:sz w:val="20"/>
                <w:szCs w:val="20"/>
              </w:rPr>
            </w:pPr>
            <w:r>
              <w:rPr>
                <w:sz w:val="20"/>
                <w:szCs w:val="20"/>
              </w:rPr>
              <w:t>1.1.2</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both"/>
              <w:rPr>
                <w:sz w:val="20"/>
                <w:szCs w:val="20"/>
              </w:rPr>
            </w:pPr>
            <w:r>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20"/>
                <w:szCs w:val="20"/>
              </w:rP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autoSpaceDE w:val="0"/>
              <w:autoSpaceDN w:val="0"/>
              <w:adjustRightInd w:val="0"/>
              <w:jc w:val="center"/>
              <w:rPr>
                <w:sz w:val="18"/>
                <w:szCs w:val="20"/>
              </w:rPr>
            </w:pPr>
            <w:r>
              <w:rPr>
                <w:sz w:val="18"/>
                <w:szCs w:val="20"/>
              </w:rPr>
              <w:t>71,40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autoSpaceDE w:val="0"/>
              <w:autoSpaceDN w:val="0"/>
              <w:adjustRightInd w:val="0"/>
              <w:jc w:val="center"/>
              <w:rPr>
                <w:sz w:val="18"/>
                <w:szCs w:val="20"/>
              </w:rPr>
            </w:pPr>
            <w:r>
              <w:rPr>
                <w:sz w:val="18"/>
                <w:szCs w:val="20"/>
              </w:rPr>
              <w:t>77,5</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autoSpaceDE w:val="0"/>
              <w:autoSpaceDN w:val="0"/>
              <w:adjustRightInd w:val="0"/>
              <w:jc w:val="center"/>
              <w:rPr>
                <w:sz w:val="18"/>
                <w:szCs w:val="20"/>
              </w:rPr>
            </w:pPr>
            <w:r>
              <w:rPr>
                <w:sz w:val="18"/>
                <w:szCs w:val="20"/>
              </w:rPr>
              <w:t>79,17</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autoSpaceDE w:val="0"/>
              <w:autoSpaceDN w:val="0"/>
              <w:adjustRightInd w:val="0"/>
              <w:jc w:val="center"/>
              <w:rPr>
                <w:sz w:val="18"/>
                <w:szCs w:val="20"/>
              </w:rPr>
            </w:pPr>
            <w:r>
              <w:rPr>
                <w:sz w:val="18"/>
                <w:szCs w:val="20"/>
              </w:rPr>
              <w:t>73,21</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autoSpaceDE w:val="0"/>
              <w:autoSpaceDN w:val="0"/>
              <w:adjustRightInd w:val="0"/>
              <w:jc w:val="center"/>
              <w:rPr>
                <w:sz w:val="18"/>
                <w:szCs w:val="20"/>
              </w:rPr>
            </w:pPr>
            <w:r>
              <w:rPr>
                <w:sz w:val="18"/>
                <w:szCs w:val="20"/>
              </w:rPr>
              <w:t>75,89</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76,79</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80,61</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84,82</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85,71</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88,39</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90,18</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91,07</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91,96</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92,86</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93,75</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94,68</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95,54</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96,43</w:t>
            </w:r>
          </w:p>
        </w:tc>
      </w:tr>
      <w:tr w:rsidR="004F52BF" w:rsidTr="004F52BF">
        <w:trPr>
          <w:trHeight w:val="424"/>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right"/>
              <w:rPr>
                <w:b/>
                <w:sz w:val="20"/>
                <w:szCs w:val="20"/>
              </w:rPr>
            </w:pPr>
            <w:r>
              <w:rPr>
                <w:b/>
                <w:sz w:val="20"/>
                <w:szCs w:val="20"/>
              </w:rPr>
              <w:t>1.2</w:t>
            </w:r>
          </w:p>
        </w:tc>
        <w:tc>
          <w:tcPr>
            <w:tcW w:w="15189" w:type="dxa"/>
            <w:gridSpan w:val="2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both"/>
              <w:rPr>
                <w:b/>
                <w:sz w:val="20"/>
                <w:szCs w:val="20"/>
              </w:rPr>
            </w:pPr>
            <w:r>
              <w:rPr>
                <w:b/>
                <w:sz w:val="20"/>
                <w:szCs w:val="20"/>
              </w:rPr>
              <w:t>Задача 2. Развитие системы выявления и поддержки одаренных детей</w:t>
            </w:r>
          </w:p>
        </w:tc>
      </w:tr>
      <w:tr w:rsidR="004F52BF" w:rsidTr="004F52BF">
        <w:trPr>
          <w:trHeight w:val="422"/>
        </w:trPr>
        <w:tc>
          <w:tcPr>
            <w:tcW w:w="551" w:type="dxa"/>
            <w:tcBorders>
              <w:top w:val="single" w:sz="6" w:space="0" w:color="auto"/>
              <w:left w:val="single" w:sz="6" w:space="0" w:color="auto"/>
              <w:bottom w:val="single" w:sz="6" w:space="0" w:color="auto"/>
              <w:right w:val="single" w:sz="6" w:space="0" w:color="auto"/>
            </w:tcBorders>
          </w:tcPr>
          <w:p w:rsidR="004F52BF" w:rsidRDefault="004F52BF" w:rsidP="004F52BF">
            <w:pPr>
              <w:autoSpaceDE w:val="0"/>
              <w:autoSpaceDN w:val="0"/>
              <w:adjustRightInd w:val="0"/>
              <w:jc w:val="both"/>
              <w:rPr>
                <w:b/>
                <w:sz w:val="20"/>
                <w:szCs w:val="20"/>
              </w:rPr>
            </w:pPr>
          </w:p>
        </w:tc>
        <w:tc>
          <w:tcPr>
            <w:tcW w:w="15189" w:type="dxa"/>
            <w:gridSpan w:val="2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both"/>
              <w:rPr>
                <w:sz w:val="20"/>
                <w:szCs w:val="20"/>
              </w:rPr>
            </w:pPr>
            <w:r>
              <w:rPr>
                <w:sz w:val="20"/>
                <w:szCs w:val="20"/>
              </w:rPr>
              <w:t>Подпрограмма 2. «Одаренные дети»</w:t>
            </w:r>
          </w:p>
        </w:tc>
      </w:tr>
      <w:tr w:rsidR="004F52BF" w:rsidTr="004F52BF">
        <w:trPr>
          <w:trHeight w:val="853"/>
        </w:trPr>
        <w:tc>
          <w:tcPr>
            <w:tcW w:w="551" w:type="dxa"/>
            <w:tcBorders>
              <w:top w:val="single" w:sz="4" w:space="0" w:color="auto"/>
              <w:left w:val="single" w:sz="6" w:space="0" w:color="auto"/>
              <w:bottom w:val="single" w:sz="4" w:space="0" w:color="auto"/>
              <w:right w:val="single" w:sz="6" w:space="0" w:color="auto"/>
            </w:tcBorders>
            <w:hideMark/>
          </w:tcPr>
          <w:p w:rsidR="004F52BF" w:rsidRDefault="004F52BF" w:rsidP="004F52BF">
            <w:pPr>
              <w:autoSpaceDE w:val="0"/>
              <w:autoSpaceDN w:val="0"/>
              <w:adjustRightInd w:val="0"/>
              <w:jc w:val="right"/>
              <w:rPr>
                <w:sz w:val="20"/>
                <w:szCs w:val="20"/>
              </w:rPr>
            </w:pPr>
            <w:r>
              <w:rPr>
                <w:sz w:val="20"/>
                <w:szCs w:val="20"/>
              </w:rPr>
              <w:t>1.2.1.</w:t>
            </w:r>
          </w:p>
        </w:tc>
        <w:tc>
          <w:tcPr>
            <w:tcW w:w="3698" w:type="dxa"/>
            <w:tcBorders>
              <w:top w:val="single" w:sz="4" w:space="0" w:color="auto"/>
              <w:left w:val="single" w:sz="6" w:space="0" w:color="auto"/>
              <w:bottom w:val="single" w:sz="4" w:space="0" w:color="auto"/>
              <w:right w:val="single" w:sz="6" w:space="0" w:color="auto"/>
            </w:tcBorders>
            <w:vAlign w:val="center"/>
            <w:hideMark/>
          </w:tcPr>
          <w:p w:rsidR="004F52BF" w:rsidRDefault="004F52BF" w:rsidP="004F52BF">
            <w:pPr>
              <w:ind w:left="-70"/>
              <w:contextualSpacing/>
              <w:jc w:val="both"/>
              <w:rPr>
                <w:sz w:val="20"/>
                <w:szCs w:val="20"/>
              </w:rPr>
            </w:pPr>
            <w:r>
              <w:rPr>
                <w:sz w:val="20"/>
                <w:szCs w:val="20"/>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Pr>
                <w:sz w:val="20"/>
                <w:szCs w:val="20"/>
              </w:rPr>
              <w:t>численности</w:t>
            </w:r>
            <w:proofErr w:type="gramEnd"/>
            <w:r>
              <w:rPr>
                <w:sz w:val="20"/>
                <w:szCs w:val="20"/>
              </w:rPr>
              <w:t xml:space="preserve"> </w:t>
            </w:r>
            <w:r>
              <w:rPr>
                <w:sz w:val="20"/>
                <w:szCs w:val="20"/>
              </w:rPr>
              <w:lastRenderedPageBreak/>
              <w:t>обучающихся по программам общего образования</w:t>
            </w:r>
          </w:p>
        </w:tc>
        <w:tc>
          <w:tcPr>
            <w:tcW w:w="708" w:type="dxa"/>
            <w:tcBorders>
              <w:top w:val="single" w:sz="4"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20"/>
                <w:szCs w:val="20"/>
              </w:rPr>
            </w:pPr>
            <w:r>
              <w:rPr>
                <w:sz w:val="20"/>
                <w:szCs w:val="20"/>
              </w:rPr>
              <w:lastRenderedPageBreak/>
              <w:t>%</w:t>
            </w:r>
          </w:p>
        </w:tc>
        <w:tc>
          <w:tcPr>
            <w:tcW w:w="713" w:type="dxa"/>
            <w:tcBorders>
              <w:top w:val="single" w:sz="4"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20"/>
              </w:rPr>
            </w:pPr>
            <w:r>
              <w:rPr>
                <w:sz w:val="18"/>
                <w:szCs w:val="20"/>
              </w:rPr>
              <w:t>35,5</w:t>
            </w:r>
          </w:p>
        </w:tc>
        <w:tc>
          <w:tcPr>
            <w:tcW w:w="567" w:type="dxa"/>
            <w:tcBorders>
              <w:top w:val="single" w:sz="4"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20"/>
              </w:rPr>
            </w:pPr>
            <w:r>
              <w:rPr>
                <w:sz w:val="18"/>
                <w:szCs w:val="20"/>
              </w:rPr>
              <w:t>67,0</w:t>
            </w:r>
          </w:p>
        </w:tc>
        <w:tc>
          <w:tcPr>
            <w:tcW w:w="567" w:type="dxa"/>
            <w:tcBorders>
              <w:top w:val="single" w:sz="4"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20"/>
              </w:rPr>
            </w:pPr>
            <w:r>
              <w:rPr>
                <w:sz w:val="18"/>
                <w:szCs w:val="20"/>
              </w:rPr>
              <w:t>39,0</w:t>
            </w:r>
          </w:p>
        </w:tc>
        <w:tc>
          <w:tcPr>
            <w:tcW w:w="567" w:type="dxa"/>
            <w:tcBorders>
              <w:top w:val="single" w:sz="4"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39,0</w:t>
            </w:r>
          </w:p>
        </w:tc>
        <w:tc>
          <w:tcPr>
            <w:tcW w:w="567" w:type="dxa"/>
            <w:tcBorders>
              <w:top w:val="single" w:sz="4"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39,0</w:t>
            </w:r>
          </w:p>
        </w:tc>
        <w:tc>
          <w:tcPr>
            <w:tcW w:w="709" w:type="dxa"/>
            <w:tcBorders>
              <w:top w:val="single" w:sz="4"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39,0</w:t>
            </w:r>
          </w:p>
        </w:tc>
        <w:tc>
          <w:tcPr>
            <w:tcW w:w="567" w:type="dxa"/>
            <w:tcBorders>
              <w:top w:val="single" w:sz="4"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20"/>
              </w:rPr>
            </w:pPr>
            <w:r>
              <w:rPr>
                <w:sz w:val="18"/>
                <w:szCs w:val="20"/>
              </w:rPr>
              <w:t>48,0</w:t>
            </w:r>
          </w:p>
        </w:tc>
        <w:tc>
          <w:tcPr>
            <w:tcW w:w="567" w:type="dxa"/>
            <w:tcBorders>
              <w:top w:val="single" w:sz="4"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67,50</w:t>
            </w:r>
          </w:p>
        </w:tc>
        <w:tc>
          <w:tcPr>
            <w:tcW w:w="567" w:type="dxa"/>
            <w:tcBorders>
              <w:top w:val="single" w:sz="4"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68,0</w:t>
            </w:r>
          </w:p>
        </w:tc>
        <w:tc>
          <w:tcPr>
            <w:tcW w:w="567" w:type="dxa"/>
            <w:tcBorders>
              <w:top w:val="single" w:sz="4"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68,50</w:t>
            </w:r>
          </w:p>
        </w:tc>
        <w:tc>
          <w:tcPr>
            <w:tcW w:w="567" w:type="dxa"/>
            <w:tcBorders>
              <w:top w:val="single" w:sz="4"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20"/>
              </w:rPr>
            </w:pPr>
            <w:r>
              <w:rPr>
                <w:sz w:val="18"/>
                <w:szCs w:val="20"/>
              </w:rPr>
              <w:t>68,70</w:t>
            </w:r>
          </w:p>
        </w:tc>
        <w:tc>
          <w:tcPr>
            <w:tcW w:w="585" w:type="dxa"/>
            <w:gridSpan w:val="2"/>
            <w:tcBorders>
              <w:top w:val="single" w:sz="4"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69,0</w:t>
            </w:r>
          </w:p>
        </w:tc>
        <w:tc>
          <w:tcPr>
            <w:tcW w:w="549" w:type="dxa"/>
            <w:tcBorders>
              <w:top w:val="single" w:sz="4"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69,20</w:t>
            </w:r>
          </w:p>
        </w:tc>
        <w:tc>
          <w:tcPr>
            <w:tcW w:w="567" w:type="dxa"/>
            <w:tcBorders>
              <w:top w:val="single" w:sz="4"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69,50</w:t>
            </w:r>
          </w:p>
        </w:tc>
        <w:tc>
          <w:tcPr>
            <w:tcW w:w="709" w:type="dxa"/>
            <w:gridSpan w:val="2"/>
            <w:tcBorders>
              <w:top w:val="single" w:sz="4"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69,80</w:t>
            </w:r>
          </w:p>
        </w:tc>
        <w:tc>
          <w:tcPr>
            <w:tcW w:w="708" w:type="dxa"/>
            <w:tcBorders>
              <w:top w:val="single" w:sz="4"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20"/>
              </w:rPr>
            </w:pPr>
            <w:r>
              <w:rPr>
                <w:sz w:val="18"/>
                <w:szCs w:val="20"/>
              </w:rPr>
              <w:t>70,0</w:t>
            </w:r>
          </w:p>
        </w:tc>
        <w:tc>
          <w:tcPr>
            <w:tcW w:w="567" w:type="dxa"/>
            <w:tcBorders>
              <w:top w:val="single" w:sz="4"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70,50</w:t>
            </w:r>
          </w:p>
        </w:tc>
        <w:tc>
          <w:tcPr>
            <w:tcW w:w="573" w:type="dxa"/>
            <w:tcBorders>
              <w:top w:val="single" w:sz="4"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20"/>
              </w:rPr>
            </w:pPr>
            <w:r>
              <w:rPr>
                <w:sz w:val="18"/>
                <w:szCs w:val="20"/>
              </w:rPr>
              <w:t>71,0</w:t>
            </w:r>
          </w:p>
        </w:tc>
      </w:tr>
      <w:tr w:rsidR="004F52BF" w:rsidTr="004F52BF">
        <w:trPr>
          <w:trHeight w:val="36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right"/>
              <w:rPr>
                <w:b/>
                <w:sz w:val="20"/>
                <w:szCs w:val="20"/>
              </w:rPr>
            </w:pPr>
            <w:r>
              <w:rPr>
                <w:b/>
                <w:sz w:val="20"/>
                <w:szCs w:val="20"/>
              </w:rPr>
              <w:lastRenderedPageBreak/>
              <w:t>1.3</w:t>
            </w:r>
          </w:p>
        </w:tc>
        <w:tc>
          <w:tcPr>
            <w:tcW w:w="15189" w:type="dxa"/>
            <w:gridSpan w:val="2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both"/>
              <w:rPr>
                <w:b/>
                <w:sz w:val="20"/>
                <w:szCs w:val="20"/>
              </w:rPr>
            </w:pPr>
            <w:r>
              <w:rPr>
                <w:b/>
                <w:sz w:val="20"/>
                <w:szCs w:val="20"/>
              </w:rPr>
              <w:t>Задача 3. Создание условий, обеспечивающих полноценный отдых, оздоровление, занятость детей, сохранение и укрепление здоровья детей</w:t>
            </w:r>
          </w:p>
        </w:tc>
      </w:tr>
      <w:tr w:rsidR="004F52BF" w:rsidTr="004F52BF">
        <w:trPr>
          <w:trHeight w:val="280"/>
        </w:trPr>
        <w:tc>
          <w:tcPr>
            <w:tcW w:w="551" w:type="dxa"/>
            <w:tcBorders>
              <w:top w:val="single" w:sz="6" w:space="0" w:color="auto"/>
              <w:left w:val="single" w:sz="6" w:space="0" w:color="auto"/>
              <w:bottom w:val="single" w:sz="6" w:space="0" w:color="auto"/>
              <w:right w:val="single" w:sz="6" w:space="0" w:color="auto"/>
            </w:tcBorders>
          </w:tcPr>
          <w:p w:rsidR="004F52BF" w:rsidRDefault="004F52BF" w:rsidP="004F52BF">
            <w:pPr>
              <w:autoSpaceDE w:val="0"/>
              <w:autoSpaceDN w:val="0"/>
              <w:adjustRightInd w:val="0"/>
              <w:jc w:val="both"/>
              <w:rPr>
                <w:b/>
                <w:sz w:val="20"/>
                <w:szCs w:val="20"/>
              </w:rPr>
            </w:pPr>
          </w:p>
        </w:tc>
        <w:tc>
          <w:tcPr>
            <w:tcW w:w="15189" w:type="dxa"/>
            <w:gridSpan w:val="2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both"/>
              <w:rPr>
                <w:sz w:val="20"/>
                <w:szCs w:val="20"/>
              </w:rPr>
            </w:pPr>
            <w:r>
              <w:rPr>
                <w:sz w:val="20"/>
                <w:szCs w:val="20"/>
              </w:rPr>
              <w:t>Подпрограмма 3. «Сохранение и укрепление здоровья детей»</w:t>
            </w:r>
          </w:p>
        </w:tc>
      </w:tr>
      <w:tr w:rsidR="004F52BF" w:rsidTr="004F52BF">
        <w:trPr>
          <w:trHeight w:val="388"/>
        </w:trPr>
        <w:tc>
          <w:tcPr>
            <w:tcW w:w="551" w:type="dxa"/>
            <w:tcBorders>
              <w:top w:val="single" w:sz="6" w:space="0" w:color="auto"/>
              <w:left w:val="single" w:sz="6" w:space="0" w:color="auto"/>
              <w:bottom w:val="single" w:sz="4" w:space="0" w:color="auto"/>
              <w:right w:val="single" w:sz="6" w:space="0" w:color="auto"/>
            </w:tcBorders>
            <w:hideMark/>
          </w:tcPr>
          <w:p w:rsidR="004F52BF" w:rsidRDefault="004F52BF" w:rsidP="004F52BF">
            <w:pPr>
              <w:autoSpaceDE w:val="0"/>
              <w:autoSpaceDN w:val="0"/>
              <w:adjustRightInd w:val="0"/>
              <w:jc w:val="right"/>
              <w:rPr>
                <w:sz w:val="20"/>
                <w:szCs w:val="20"/>
              </w:rPr>
            </w:pPr>
            <w:r>
              <w:rPr>
                <w:sz w:val="20"/>
                <w:szCs w:val="20"/>
              </w:rPr>
              <w:t>1.3.1.</w:t>
            </w:r>
          </w:p>
        </w:tc>
        <w:tc>
          <w:tcPr>
            <w:tcW w:w="3698" w:type="dxa"/>
            <w:tcBorders>
              <w:top w:val="single" w:sz="6" w:space="0" w:color="auto"/>
              <w:left w:val="single" w:sz="6" w:space="0" w:color="auto"/>
              <w:bottom w:val="single" w:sz="4" w:space="0" w:color="auto"/>
              <w:right w:val="single" w:sz="6" w:space="0" w:color="auto"/>
            </w:tcBorders>
            <w:hideMark/>
          </w:tcPr>
          <w:p w:rsidR="004F52BF" w:rsidRDefault="004F52BF" w:rsidP="004F52BF">
            <w:pPr>
              <w:jc w:val="both"/>
              <w:rPr>
                <w:sz w:val="20"/>
                <w:szCs w:val="20"/>
              </w:rPr>
            </w:pPr>
            <w:r>
              <w:rPr>
                <w:sz w:val="20"/>
                <w:szCs w:val="20"/>
              </w:rPr>
              <w:t xml:space="preserve"> Доля оздоровленных детей школьного возраста</w:t>
            </w:r>
          </w:p>
        </w:tc>
        <w:tc>
          <w:tcPr>
            <w:tcW w:w="708"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20"/>
                <w:szCs w:val="20"/>
              </w:rPr>
            </w:pPr>
            <w:r>
              <w:rPr>
                <w:sz w:val="20"/>
                <w:szCs w:val="20"/>
              </w:rPr>
              <w:t>%</w:t>
            </w:r>
          </w:p>
        </w:tc>
        <w:tc>
          <w:tcPr>
            <w:tcW w:w="713"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82,95</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82,92</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82,92</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82</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82</w:t>
            </w:r>
          </w:p>
        </w:tc>
        <w:tc>
          <w:tcPr>
            <w:tcW w:w="709"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82</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82</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0,00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82,38</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83,50</w:t>
            </w:r>
          </w:p>
        </w:tc>
        <w:tc>
          <w:tcPr>
            <w:tcW w:w="567"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84,0</w:t>
            </w:r>
          </w:p>
        </w:tc>
        <w:tc>
          <w:tcPr>
            <w:tcW w:w="585"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84,0</w:t>
            </w:r>
          </w:p>
        </w:tc>
        <w:tc>
          <w:tcPr>
            <w:tcW w:w="549"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84,0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84,0</w:t>
            </w:r>
          </w:p>
        </w:tc>
        <w:tc>
          <w:tcPr>
            <w:tcW w:w="709" w:type="dxa"/>
            <w:gridSpan w:val="2"/>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84,0</w:t>
            </w:r>
          </w:p>
        </w:tc>
        <w:tc>
          <w:tcPr>
            <w:tcW w:w="708" w:type="dxa"/>
            <w:tcBorders>
              <w:top w:val="single" w:sz="6" w:space="0" w:color="auto"/>
              <w:left w:val="single" w:sz="6" w:space="0" w:color="auto"/>
              <w:bottom w:val="single" w:sz="4" w:space="0" w:color="auto"/>
              <w:right w:val="single" w:sz="6" w:space="0" w:color="auto"/>
            </w:tcBorders>
            <w:vAlign w:val="center"/>
            <w:hideMark/>
          </w:tcPr>
          <w:p w:rsidR="004F52BF" w:rsidRDefault="004F52BF" w:rsidP="004F52BF">
            <w:pPr>
              <w:jc w:val="center"/>
              <w:rPr>
                <w:sz w:val="18"/>
                <w:szCs w:val="18"/>
              </w:rPr>
            </w:pPr>
            <w:r>
              <w:rPr>
                <w:sz w:val="18"/>
                <w:szCs w:val="18"/>
              </w:rPr>
              <w:t>84,0</w:t>
            </w:r>
          </w:p>
        </w:tc>
        <w:tc>
          <w:tcPr>
            <w:tcW w:w="567"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84,0</w:t>
            </w:r>
          </w:p>
        </w:tc>
        <w:tc>
          <w:tcPr>
            <w:tcW w:w="573" w:type="dxa"/>
            <w:tcBorders>
              <w:top w:val="single" w:sz="6" w:space="0" w:color="auto"/>
              <w:left w:val="single" w:sz="6" w:space="0" w:color="auto"/>
              <w:bottom w:val="single" w:sz="4" w:space="0" w:color="auto"/>
              <w:right w:val="single" w:sz="4" w:space="0" w:color="auto"/>
            </w:tcBorders>
            <w:vAlign w:val="center"/>
            <w:hideMark/>
          </w:tcPr>
          <w:p w:rsidR="004F52BF" w:rsidRDefault="004F52BF" w:rsidP="004F52BF">
            <w:pPr>
              <w:jc w:val="center"/>
              <w:rPr>
                <w:sz w:val="18"/>
                <w:szCs w:val="18"/>
              </w:rPr>
            </w:pPr>
            <w:r>
              <w:rPr>
                <w:sz w:val="18"/>
                <w:szCs w:val="18"/>
              </w:rPr>
              <w:t>84,0</w:t>
            </w:r>
          </w:p>
        </w:tc>
      </w:tr>
      <w:tr w:rsidR="004F52BF" w:rsidTr="004F52BF">
        <w:trPr>
          <w:trHeight w:val="284"/>
        </w:trPr>
        <w:tc>
          <w:tcPr>
            <w:tcW w:w="551" w:type="dxa"/>
            <w:tcBorders>
              <w:top w:val="single" w:sz="4"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right"/>
              <w:rPr>
                <w:sz w:val="20"/>
                <w:szCs w:val="20"/>
              </w:rPr>
            </w:pPr>
            <w:r>
              <w:rPr>
                <w:sz w:val="20"/>
                <w:szCs w:val="20"/>
              </w:rPr>
              <w:t>1.3.2.</w:t>
            </w:r>
          </w:p>
        </w:tc>
        <w:tc>
          <w:tcPr>
            <w:tcW w:w="3698" w:type="dxa"/>
            <w:tcBorders>
              <w:top w:val="single" w:sz="4" w:space="0" w:color="auto"/>
              <w:left w:val="single" w:sz="6" w:space="0" w:color="auto"/>
              <w:bottom w:val="single" w:sz="6" w:space="0" w:color="auto"/>
              <w:right w:val="single" w:sz="6" w:space="0" w:color="auto"/>
            </w:tcBorders>
            <w:hideMark/>
          </w:tcPr>
          <w:p w:rsidR="004F52BF" w:rsidRDefault="004F52BF" w:rsidP="004F52BF">
            <w:pPr>
              <w:jc w:val="both"/>
              <w:rPr>
                <w:sz w:val="20"/>
                <w:szCs w:val="20"/>
              </w:rPr>
            </w:pPr>
            <w:r>
              <w:rPr>
                <w:sz w:val="20"/>
                <w:szCs w:val="20"/>
              </w:rPr>
              <w:t>Доля учащихся муниципальных общеобразовательных учреждений, получающих горячее питание</w:t>
            </w:r>
          </w:p>
        </w:tc>
        <w:tc>
          <w:tcPr>
            <w:tcW w:w="708" w:type="dxa"/>
            <w:tcBorders>
              <w:top w:val="single" w:sz="4"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20"/>
                <w:szCs w:val="20"/>
              </w:rPr>
            </w:pPr>
            <w:r>
              <w:rPr>
                <w:sz w:val="20"/>
                <w:szCs w:val="20"/>
              </w:rPr>
              <w:t>%</w:t>
            </w:r>
          </w:p>
        </w:tc>
        <w:tc>
          <w:tcPr>
            <w:tcW w:w="713" w:type="dxa"/>
            <w:tcBorders>
              <w:top w:val="single" w:sz="4"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99,7</w:t>
            </w:r>
          </w:p>
        </w:tc>
        <w:tc>
          <w:tcPr>
            <w:tcW w:w="567" w:type="dxa"/>
            <w:tcBorders>
              <w:top w:val="single" w:sz="4"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99,7</w:t>
            </w:r>
          </w:p>
        </w:tc>
        <w:tc>
          <w:tcPr>
            <w:tcW w:w="567" w:type="dxa"/>
            <w:tcBorders>
              <w:top w:val="single" w:sz="4"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99,7</w:t>
            </w:r>
          </w:p>
        </w:tc>
        <w:tc>
          <w:tcPr>
            <w:tcW w:w="567" w:type="dxa"/>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99,7</w:t>
            </w:r>
          </w:p>
        </w:tc>
        <w:tc>
          <w:tcPr>
            <w:tcW w:w="567" w:type="dxa"/>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99,7</w:t>
            </w:r>
          </w:p>
        </w:tc>
        <w:tc>
          <w:tcPr>
            <w:tcW w:w="709" w:type="dxa"/>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99,7</w:t>
            </w:r>
          </w:p>
        </w:tc>
        <w:tc>
          <w:tcPr>
            <w:tcW w:w="567" w:type="dxa"/>
            <w:tcBorders>
              <w:top w:val="single" w:sz="4" w:space="0" w:color="auto"/>
              <w:left w:val="single" w:sz="6" w:space="0" w:color="auto"/>
              <w:bottom w:val="single" w:sz="6" w:space="0" w:color="auto"/>
              <w:right w:val="single" w:sz="6" w:space="0" w:color="auto"/>
            </w:tcBorders>
            <w:vAlign w:val="center"/>
            <w:hideMark/>
          </w:tcPr>
          <w:p w:rsidR="004F52BF" w:rsidRDefault="004F52BF" w:rsidP="004F52BF">
            <w:pPr>
              <w:rPr>
                <w:sz w:val="18"/>
              </w:rPr>
            </w:pPr>
            <w:r>
              <w:rPr>
                <w:sz w:val="18"/>
                <w:szCs w:val="20"/>
              </w:rPr>
              <w:t>99,7</w:t>
            </w:r>
          </w:p>
        </w:tc>
        <w:tc>
          <w:tcPr>
            <w:tcW w:w="567" w:type="dxa"/>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rPr>
                <w:sz w:val="18"/>
              </w:rPr>
            </w:pPr>
            <w:r>
              <w:rPr>
                <w:sz w:val="18"/>
              </w:rPr>
              <w:t>100,0</w:t>
            </w:r>
          </w:p>
        </w:tc>
        <w:tc>
          <w:tcPr>
            <w:tcW w:w="567" w:type="dxa"/>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rPr>
                <w:sz w:val="18"/>
              </w:rPr>
            </w:pPr>
            <w:r>
              <w:rPr>
                <w:sz w:val="18"/>
              </w:rPr>
              <w:t>100,0</w:t>
            </w:r>
          </w:p>
        </w:tc>
        <w:tc>
          <w:tcPr>
            <w:tcW w:w="567" w:type="dxa"/>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rPr>
                <w:sz w:val="18"/>
              </w:rPr>
            </w:pPr>
            <w:r>
              <w:rPr>
                <w:sz w:val="18"/>
              </w:rPr>
              <w:t>100,0</w:t>
            </w:r>
          </w:p>
        </w:tc>
        <w:tc>
          <w:tcPr>
            <w:tcW w:w="567" w:type="dxa"/>
            <w:tcBorders>
              <w:top w:val="single" w:sz="4" w:space="0" w:color="auto"/>
              <w:left w:val="single" w:sz="6" w:space="0" w:color="auto"/>
              <w:bottom w:val="single" w:sz="6" w:space="0" w:color="auto"/>
              <w:right w:val="single" w:sz="6" w:space="0" w:color="auto"/>
            </w:tcBorders>
            <w:vAlign w:val="center"/>
            <w:hideMark/>
          </w:tcPr>
          <w:p w:rsidR="004F52BF" w:rsidRDefault="004F52BF" w:rsidP="004F52BF">
            <w:pPr>
              <w:rPr>
                <w:sz w:val="18"/>
              </w:rPr>
            </w:pPr>
            <w:r>
              <w:rPr>
                <w:sz w:val="18"/>
              </w:rPr>
              <w:t>100,0</w:t>
            </w:r>
          </w:p>
        </w:tc>
        <w:tc>
          <w:tcPr>
            <w:tcW w:w="585" w:type="dxa"/>
            <w:gridSpan w:val="2"/>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rPr>
                <w:sz w:val="18"/>
              </w:rPr>
            </w:pPr>
            <w:r>
              <w:rPr>
                <w:sz w:val="18"/>
              </w:rPr>
              <w:t>100,0</w:t>
            </w:r>
          </w:p>
        </w:tc>
        <w:tc>
          <w:tcPr>
            <w:tcW w:w="549" w:type="dxa"/>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rPr>
                <w:sz w:val="18"/>
              </w:rPr>
            </w:pPr>
            <w:r>
              <w:rPr>
                <w:sz w:val="18"/>
              </w:rPr>
              <w:t>100,0</w:t>
            </w:r>
          </w:p>
        </w:tc>
        <w:tc>
          <w:tcPr>
            <w:tcW w:w="567" w:type="dxa"/>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rPr>
                <w:sz w:val="18"/>
              </w:rPr>
            </w:pPr>
            <w:r>
              <w:rPr>
                <w:sz w:val="18"/>
              </w:rPr>
              <w:t>100,0</w:t>
            </w:r>
          </w:p>
        </w:tc>
        <w:tc>
          <w:tcPr>
            <w:tcW w:w="709" w:type="dxa"/>
            <w:gridSpan w:val="2"/>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rPr>
                <w:sz w:val="18"/>
              </w:rPr>
            </w:pPr>
            <w:r>
              <w:rPr>
                <w:sz w:val="18"/>
              </w:rPr>
              <w:t>100,0</w:t>
            </w:r>
          </w:p>
        </w:tc>
        <w:tc>
          <w:tcPr>
            <w:tcW w:w="708" w:type="dxa"/>
            <w:tcBorders>
              <w:top w:val="single" w:sz="4" w:space="0" w:color="auto"/>
              <w:left w:val="single" w:sz="6" w:space="0" w:color="auto"/>
              <w:bottom w:val="single" w:sz="6" w:space="0" w:color="auto"/>
              <w:right w:val="single" w:sz="6" w:space="0" w:color="auto"/>
            </w:tcBorders>
            <w:vAlign w:val="center"/>
            <w:hideMark/>
          </w:tcPr>
          <w:p w:rsidR="004F52BF" w:rsidRDefault="004F52BF" w:rsidP="004F52BF">
            <w:pPr>
              <w:rPr>
                <w:sz w:val="18"/>
              </w:rPr>
            </w:pPr>
            <w:r>
              <w:rPr>
                <w:sz w:val="18"/>
              </w:rPr>
              <w:t>100,0</w:t>
            </w:r>
          </w:p>
        </w:tc>
        <w:tc>
          <w:tcPr>
            <w:tcW w:w="567" w:type="dxa"/>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rPr>
                <w:sz w:val="18"/>
              </w:rPr>
            </w:pPr>
            <w:r>
              <w:rPr>
                <w:sz w:val="18"/>
              </w:rPr>
              <w:t>100,0</w:t>
            </w:r>
          </w:p>
        </w:tc>
        <w:tc>
          <w:tcPr>
            <w:tcW w:w="573" w:type="dxa"/>
            <w:tcBorders>
              <w:top w:val="single" w:sz="4" w:space="0" w:color="auto"/>
              <w:left w:val="single" w:sz="6" w:space="0" w:color="auto"/>
              <w:bottom w:val="single" w:sz="6" w:space="0" w:color="auto"/>
              <w:right w:val="single" w:sz="4" w:space="0" w:color="auto"/>
            </w:tcBorders>
            <w:vAlign w:val="center"/>
            <w:hideMark/>
          </w:tcPr>
          <w:p w:rsidR="004F52BF" w:rsidRDefault="004F52BF" w:rsidP="004F52BF">
            <w:pPr>
              <w:rPr>
                <w:sz w:val="18"/>
              </w:rPr>
            </w:pPr>
            <w:r>
              <w:rPr>
                <w:sz w:val="18"/>
              </w:rPr>
              <w:t>100,0</w:t>
            </w:r>
          </w:p>
        </w:tc>
      </w:tr>
      <w:tr w:rsidR="004F52BF" w:rsidTr="004F52BF">
        <w:trPr>
          <w:trHeight w:val="505"/>
        </w:trPr>
        <w:tc>
          <w:tcPr>
            <w:tcW w:w="551" w:type="dxa"/>
            <w:tcBorders>
              <w:top w:val="single" w:sz="6" w:space="0" w:color="auto"/>
              <w:left w:val="single" w:sz="6" w:space="0" w:color="auto"/>
              <w:bottom w:val="nil"/>
              <w:right w:val="single" w:sz="6" w:space="0" w:color="auto"/>
            </w:tcBorders>
            <w:hideMark/>
          </w:tcPr>
          <w:p w:rsidR="004F52BF" w:rsidRDefault="004F52BF" w:rsidP="004F52BF">
            <w:pPr>
              <w:autoSpaceDE w:val="0"/>
              <w:autoSpaceDN w:val="0"/>
              <w:adjustRightInd w:val="0"/>
              <w:jc w:val="right"/>
              <w:rPr>
                <w:b/>
                <w:sz w:val="20"/>
                <w:szCs w:val="20"/>
              </w:rPr>
            </w:pPr>
            <w:r>
              <w:rPr>
                <w:b/>
                <w:sz w:val="20"/>
                <w:szCs w:val="20"/>
              </w:rPr>
              <w:t>1.4</w:t>
            </w:r>
          </w:p>
        </w:tc>
        <w:tc>
          <w:tcPr>
            <w:tcW w:w="15189" w:type="dxa"/>
            <w:gridSpan w:val="22"/>
            <w:tcBorders>
              <w:top w:val="single" w:sz="6" w:space="0" w:color="auto"/>
              <w:left w:val="single" w:sz="6" w:space="0" w:color="auto"/>
              <w:bottom w:val="single" w:sz="4" w:space="0" w:color="auto"/>
              <w:right w:val="single" w:sz="4" w:space="0" w:color="auto"/>
            </w:tcBorders>
            <w:vAlign w:val="center"/>
          </w:tcPr>
          <w:p w:rsidR="004F52BF" w:rsidRDefault="004F52BF" w:rsidP="004F52BF">
            <w:pPr>
              <w:jc w:val="both"/>
              <w:rPr>
                <w:b/>
                <w:sz w:val="20"/>
                <w:szCs w:val="20"/>
              </w:rPr>
            </w:pPr>
            <w:r>
              <w:rPr>
                <w:b/>
                <w:sz w:val="20"/>
                <w:szCs w:val="20"/>
              </w:rPr>
              <w:t>Задача 4. «Создание в системе дошкольного, общего и дополнительного образования равных возможностей для современного качественного образования»</w:t>
            </w:r>
          </w:p>
          <w:p w:rsidR="004F52BF" w:rsidRDefault="004F52BF" w:rsidP="004F52BF">
            <w:pPr>
              <w:jc w:val="both"/>
              <w:rPr>
                <w:b/>
                <w:sz w:val="20"/>
                <w:szCs w:val="20"/>
              </w:rPr>
            </w:pPr>
          </w:p>
        </w:tc>
      </w:tr>
      <w:tr w:rsidR="004F52BF" w:rsidTr="004F52BF">
        <w:trPr>
          <w:trHeight w:val="48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right"/>
              <w:rPr>
                <w:sz w:val="20"/>
                <w:szCs w:val="20"/>
              </w:rPr>
            </w:pPr>
            <w:r>
              <w:rPr>
                <w:sz w:val="20"/>
                <w:szCs w:val="20"/>
              </w:rPr>
              <w:t>1.4.1.</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both"/>
              <w:rPr>
                <w:sz w:val="20"/>
                <w:szCs w:val="20"/>
              </w:rPr>
            </w:pPr>
            <w:r>
              <w:rPr>
                <w:sz w:val="20"/>
                <w:szCs w:val="20"/>
              </w:rPr>
              <w:t xml:space="preserve">Доля выпускников, сдавших </w:t>
            </w:r>
            <w:r>
              <w:rPr>
                <w:sz w:val="20"/>
                <w:szCs w:val="20"/>
              </w:rPr>
              <w:br/>
              <w:t>ЕГЭ по русскому языку и математике, в общей численности</w:t>
            </w:r>
          </w:p>
          <w:p w:rsidR="004F52BF" w:rsidRDefault="004F52BF" w:rsidP="004F52BF">
            <w:pPr>
              <w:autoSpaceDE w:val="0"/>
              <w:autoSpaceDN w:val="0"/>
              <w:adjustRightInd w:val="0"/>
              <w:jc w:val="both"/>
              <w:rPr>
                <w:sz w:val="20"/>
                <w:szCs w:val="20"/>
              </w:rPr>
            </w:pPr>
            <w:r>
              <w:rPr>
                <w:sz w:val="20"/>
                <w:szCs w:val="20"/>
              </w:rPr>
              <w:t>выпускников, сдавших ЕГЭ по данным предметам</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20"/>
                <w:szCs w:val="20"/>
              </w:rP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97,83</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98,9</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99,84</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97,40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w:t>
            </w:r>
          </w:p>
        </w:tc>
      </w:tr>
      <w:tr w:rsidR="004F52BF" w:rsidTr="004F52BF">
        <w:trPr>
          <w:trHeight w:val="48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right"/>
              <w:rPr>
                <w:sz w:val="20"/>
                <w:szCs w:val="20"/>
              </w:rPr>
            </w:pPr>
            <w:r>
              <w:rPr>
                <w:sz w:val="20"/>
                <w:szCs w:val="20"/>
              </w:rPr>
              <w:t>1.4.2.</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both"/>
              <w:rPr>
                <w:sz w:val="20"/>
                <w:szCs w:val="20"/>
              </w:rPr>
            </w:pPr>
            <w:r>
              <w:rPr>
                <w:bCs/>
                <w:color w:val="000000"/>
                <w:sz w:val="20"/>
                <w:szCs w:val="20"/>
              </w:rPr>
              <w:t>Доля выпускников дневных общеобразовательных учреждений муниципальной формы собственности, не получивших аттестат о среднем (полном) образовании, в общей численности выпускников дневных общеобразовательных учреждений муниципальной формы собственности</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1,06</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1,06</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1,10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3,95</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3,40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0,0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0,0</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0,0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0,0</w:t>
            </w:r>
          </w:p>
        </w:tc>
      </w:tr>
      <w:tr w:rsidR="004F52BF" w:rsidTr="004F52BF">
        <w:trPr>
          <w:trHeight w:val="48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right"/>
              <w:rPr>
                <w:sz w:val="20"/>
                <w:szCs w:val="20"/>
              </w:rPr>
            </w:pPr>
            <w:r>
              <w:rPr>
                <w:sz w:val="20"/>
                <w:szCs w:val="20"/>
              </w:rPr>
              <w:t>1.4.3.</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both"/>
              <w:rPr>
                <w:sz w:val="20"/>
                <w:szCs w:val="20"/>
              </w:rPr>
            </w:pPr>
            <w:r>
              <w:rPr>
                <w:sz w:val="20"/>
                <w:szCs w:val="20"/>
              </w:rPr>
              <w:t xml:space="preserve">Доля муниципальных общеобразовательных учреждений, соответствующих современным требованиям обучения в общем количестве муниципальных </w:t>
            </w:r>
            <w:r>
              <w:rPr>
                <w:sz w:val="20"/>
                <w:szCs w:val="20"/>
              </w:rPr>
              <w:lastRenderedPageBreak/>
              <w:t>общеобразовательных учреждений</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pPr>
            <w:r>
              <w:rPr>
                <w:sz w:val="20"/>
                <w:szCs w:val="20"/>
              </w:rPr>
              <w:lastRenderedPageBreak/>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autoSpaceDE w:val="0"/>
              <w:autoSpaceDN w:val="0"/>
              <w:adjustRightInd w:val="0"/>
              <w:jc w:val="center"/>
              <w:rPr>
                <w:sz w:val="18"/>
                <w:szCs w:val="18"/>
              </w:rPr>
            </w:pPr>
            <w:r>
              <w:rPr>
                <w:sz w:val="18"/>
                <w:szCs w:val="18"/>
              </w:rPr>
              <w:t>71,40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autoSpaceDE w:val="0"/>
              <w:autoSpaceDN w:val="0"/>
              <w:adjustRightInd w:val="0"/>
              <w:jc w:val="center"/>
              <w:rPr>
                <w:sz w:val="18"/>
                <w:szCs w:val="18"/>
              </w:rPr>
            </w:pPr>
            <w:r>
              <w:rPr>
                <w:sz w:val="18"/>
                <w:szCs w:val="18"/>
              </w:rPr>
              <w:t>77,5</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autoSpaceDE w:val="0"/>
              <w:autoSpaceDN w:val="0"/>
              <w:adjustRightInd w:val="0"/>
              <w:jc w:val="center"/>
              <w:rPr>
                <w:sz w:val="18"/>
                <w:szCs w:val="18"/>
              </w:rPr>
            </w:pPr>
            <w:r>
              <w:rPr>
                <w:sz w:val="18"/>
                <w:szCs w:val="18"/>
              </w:rPr>
              <w:t>79,17</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autoSpaceDE w:val="0"/>
              <w:autoSpaceDN w:val="0"/>
              <w:adjustRightInd w:val="0"/>
              <w:jc w:val="center"/>
              <w:rPr>
                <w:sz w:val="18"/>
                <w:szCs w:val="18"/>
              </w:rPr>
            </w:pPr>
            <w:r>
              <w:rPr>
                <w:sz w:val="18"/>
                <w:szCs w:val="18"/>
              </w:rPr>
              <w:t>73,21</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autoSpaceDE w:val="0"/>
              <w:autoSpaceDN w:val="0"/>
              <w:adjustRightInd w:val="0"/>
              <w:jc w:val="center"/>
              <w:rPr>
                <w:sz w:val="18"/>
                <w:szCs w:val="18"/>
              </w:rPr>
            </w:pPr>
            <w:r>
              <w:rPr>
                <w:sz w:val="18"/>
                <w:szCs w:val="18"/>
              </w:rPr>
              <w:t>75,89</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76,79</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80,61</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84,82</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85,71</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88,39</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90,18</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91,07</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91,96</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92,86</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93,75</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94,68</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95,54</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96,43</w:t>
            </w:r>
          </w:p>
        </w:tc>
      </w:tr>
      <w:tr w:rsidR="004F52BF" w:rsidTr="004F52BF">
        <w:trPr>
          <w:trHeight w:val="242"/>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right"/>
              <w:rPr>
                <w:sz w:val="20"/>
                <w:szCs w:val="20"/>
              </w:rPr>
            </w:pPr>
            <w:r>
              <w:rPr>
                <w:sz w:val="20"/>
                <w:szCs w:val="20"/>
              </w:rPr>
              <w:lastRenderedPageBreak/>
              <w:t>1.4.4.</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both"/>
              <w:rPr>
                <w:sz w:val="20"/>
                <w:szCs w:val="20"/>
              </w:rPr>
            </w:pPr>
            <w:r>
              <w:rPr>
                <w:bCs/>
                <w:color w:val="000000"/>
                <w:sz w:val="20"/>
                <w:szCs w:val="20"/>
              </w:rPr>
              <w:t xml:space="preserve">Доля обучающихся в дневных общеобразовательных учреждениях муниципальной формы собственности, занимающихся во вторую (третью) смену, в общей </w:t>
            </w:r>
            <w:proofErr w:type="gramStart"/>
            <w:r>
              <w:rPr>
                <w:bCs/>
                <w:color w:val="000000"/>
                <w:sz w:val="20"/>
                <w:szCs w:val="20"/>
              </w:rPr>
              <w:t>численности</w:t>
            </w:r>
            <w:proofErr w:type="gramEnd"/>
            <w:r>
              <w:rPr>
                <w:bCs/>
                <w:color w:val="000000"/>
                <w:sz w:val="20"/>
                <w:szCs w:val="20"/>
              </w:rPr>
              <w:t xml:space="preserve"> обучающихся в дневных общеобразовательных учреждениях муниципальной формы собственности</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right"/>
              <w:rPr>
                <w:sz w:val="18"/>
                <w:szCs w:val="18"/>
              </w:rPr>
            </w:pPr>
            <w:r>
              <w:rPr>
                <w:sz w:val="18"/>
                <w:szCs w:val="18"/>
              </w:rPr>
              <w:t>28,55</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right"/>
              <w:rPr>
                <w:sz w:val="18"/>
                <w:szCs w:val="18"/>
              </w:rPr>
            </w:pPr>
            <w:r>
              <w:rPr>
                <w:sz w:val="18"/>
                <w:szCs w:val="18"/>
              </w:rPr>
              <w:t>32,53</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right"/>
              <w:rPr>
                <w:sz w:val="18"/>
                <w:szCs w:val="18"/>
              </w:rPr>
            </w:pPr>
            <w:r>
              <w:rPr>
                <w:sz w:val="18"/>
                <w:szCs w:val="18"/>
              </w:rPr>
              <w:t>27,70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25,02</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22,75</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18,53</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right"/>
              <w:rPr>
                <w:sz w:val="18"/>
                <w:szCs w:val="18"/>
              </w:rPr>
            </w:pPr>
            <w:r>
              <w:rPr>
                <w:sz w:val="18"/>
                <w:szCs w:val="18"/>
              </w:rPr>
              <w:t>21,33</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21,14</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19,32</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18,38</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right"/>
              <w:rPr>
                <w:sz w:val="18"/>
                <w:szCs w:val="18"/>
              </w:rPr>
            </w:pPr>
            <w:r>
              <w:rPr>
                <w:sz w:val="18"/>
                <w:szCs w:val="18"/>
              </w:rPr>
              <w:t>18,38</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18,38</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18,38</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18,38</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18,38</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right"/>
              <w:rPr>
                <w:sz w:val="18"/>
                <w:szCs w:val="18"/>
              </w:rPr>
            </w:pPr>
            <w:r>
              <w:rPr>
                <w:sz w:val="18"/>
                <w:szCs w:val="18"/>
              </w:rPr>
              <w:t>18,38</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18,38</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18,38</w:t>
            </w:r>
          </w:p>
        </w:tc>
      </w:tr>
      <w:tr w:rsidR="004F52BF" w:rsidTr="004F52BF">
        <w:trPr>
          <w:trHeight w:val="48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right"/>
              <w:rPr>
                <w:sz w:val="20"/>
                <w:szCs w:val="20"/>
              </w:rPr>
            </w:pPr>
            <w:r>
              <w:rPr>
                <w:sz w:val="20"/>
                <w:szCs w:val="20"/>
              </w:rPr>
              <w:t>1.4.5.</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both"/>
              <w:rPr>
                <w:sz w:val="20"/>
                <w:szCs w:val="20"/>
              </w:rPr>
            </w:pPr>
            <w:r>
              <w:rPr>
                <w:bCs/>
                <w:color w:val="000000"/>
                <w:sz w:val="20"/>
                <w:szCs w:val="20"/>
              </w:rPr>
              <w:t xml:space="preserve">Доля детей первой и второй групп здоровья в общей </w:t>
            </w:r>
            <w:proofErr w:type="gramStart"/>
            <w:r>
              <w:rPr>
                <w:bCs/>
                <w:color w:val="000000"/>
                <w:sz w:val="20"/>
                <w:szCs w:val="20"/>
              </w:rPr>
              <w:t>численности</w:t>
            </w:r>
            <w:proofErr w:type="gramEnd"/>
            <w:r>
              <w:rPr>
                <w:bCs/>
                <w:color w:val="000000"/>
                <w:sz w:val="20"/>
                <w:szCs w:val="20"/>
              </w:rPr>
              <w:t xml:space="preserve"> обучающихся в общеобразовательных учреждениях муниципальной формы собственности</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right"/>
              <w:rPr>
                <w:sz w:val="18"/>
                <w:szCs w:val="18"/>
              </w:rPr>
            </w:pPr>
            <w:r>
              <w:rPr>
                <w:sz w:val="18"/>
                <w:szCs w:val="18"/>
              </w:rPr>
              <w:t>91,16</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right"/>
              <w:rPr>
                <w:sz w:val="18"/>
                <w:szCs w:val="18"/>
              </w:rPr>
            </w:pPr>
            <w:r>
              <w:rPr>
                <w:sz w:val="18"/>
                <w:szCs w:val="18"/>
              </w:rPr>
              <w:t>87,31</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right"/>
              <w:rPr>
                <w:sz w:val="18"/>
                <w:szCs w:val="18"/>
              </w:rPr>
            </w:pPr>
            <w:r>
              <w:rPr>
                <w:sz w:val="18"/>
                <w:szCs w:val="18"/>
              </w:rPr>
              <w:t>88,12</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88,20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84,08</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93,01</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right"/>
              <w:rPr>
                <w:sz w:val="18"/>
                <w:szCs w:val="18"/>
              </w:rPr>
            </w:pPr>
            <w:r>
              <w:rPr>
                <w:sz w:val="18"/>
                <w:szCs w:val="18"/>
              </w:rPr>
              <w:t>92,01</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92,19</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92,20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92,29</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right"/>
              <w:rPr>
                <w:sz w:val="18"/>
                <w:szCs w:val="18"/>
              </w:rPr>
            </w:pPr>
            <w:r>
              <w:rPr>
                <w:sz w:val="18"/>
                <w:szCs w:val="18"/>
              </w:rPr>
              <w:t>92,36</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92,38</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92,40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92,42</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92,44</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right"/>
              <w:rPr>
                <w:sz w:val="18"/>
                <w:szCs w:val="18"/>
              </w:rPr>
            </w:pPr>
            <w:r>
              <w:rPr>
                <w:sz w:val="18"/>
                <w:szCs w:val="18"/>
              </w:rPr>
              <w:t>92,46</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92,48</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right"/>
              <w:rPr>
                <w:sz w:val="18"/>
                <w:szCs w:val="18"/>
              </w:rPr>
            </w:pPr>
            <w:r>
              <w:rPr>
                <w:sz w:val="18"/>
                <w:szCs w:val="18"/>
              </w:rPr>
              <w:t>92,50</w:t>
            </w:r>
          </w:p>
        </w:tc>
      </w:tr>
      <w:tr w:rsidR="004F52BF" w:rsidTr="004F52BF">
        <w:trPr>
          <w:trHeight w:val="48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right"/>
              <w:rPr>
                <w:sz w:val="20"/>
                <w:szCs w:val="20"/>
              </w:rPr>
            </w:pPr>
            <w:r>
              <w:rPr>
                <w:sz w:val="20"/>
                <w:szCs w:val="20"/>
              </w:rPr>
              <w:t>1.4.6.</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both"/>
              <w:rPr>
                <w:sz w:val="20"/>
                <w:szCs w:val="20"/>
              </w:rPr>
            </w:pPr>
            <w:r>
              <w:rPr>
                <w:sz w:val="20"/>
                <w:szCs w:val="20"/>
              </w:rPr>
              <w:t>Доля детей в возрасте от 1,5 до 3 лет, которым предоставлена возможность получать услуги дошкольного образования, в общей численности детей в возрасте от 1,5 до 3 лет (с учетом групп кратковременного пребывания)</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42,00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45,70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45,83</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52,00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63,40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97,10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96,21</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96,36</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97,74</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98,28</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98,29</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98,29</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98,30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98,30</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98,31</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98,32</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98,33</w:t>
            </w:r>
          </w:p>
        </w:tc>
      </w:tr>
      <w:tr w:rsidR="004F52BF" w:rsidTr="004F52BF">
        <w:trPr>
          <w:trHeight w:val="48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right"/>
              <w:rPr>
                <w:sz w:val="20"/>
                <w:szCs w:val="20"/>
              </w:rPr>
            </w:pPr>
            <w:r>
              <w:rPr>
                <w:sz w:val="20"/>
                <w:szCs w:val="20"/>
              </w:rPr>
              <w:t>1.4.7.</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both"/>
              <w:rPr>
                <w:sz w:val="20"/>
                <w:szCs w:val="20"/>
              </w:rPr>
            </w:pPr>
            <w:r>
              <w:rPr>
                <w:sz w:val="20"/>
                <w:szCs w:val="20"/>
              </w:rPr>
              <w:t>Доля детей в возрасте от 3 до 7 лет, которым предоставлена возможность получать услуги дошкольного образования, в общей численности детей в возрасте от 3 до 7 лет (с учетом групп кратковременного пребывания)</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97,00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97,13</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97,32</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98,73</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98,75</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98,75</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98,76</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98,77</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98,78</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18"/>
              </w:rPr>
            </w:pPr>
            <w:r>
              <w:rPr>
                <w:sz w:val="18"/>
                <w:szCs w:val="18"/>
              </w:rPr>
              <w:t>98,79</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98,80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18"/>
              </w:rPr>
            </w:pPr>
            <w:r>
              <w:rPr>
                <w:sz w:val="18"/>
                <w:szCs w:val="18"/>
              </w:rPr>
              <w:t>98,81</w:t>
            </w:r>
          </w:p>
        </w:tc>
      </w:tr>
      <w:tr w:rsidR="004F52BF" w:rsidTr="004F52BF">
        <w:trPr>
          <w:trHeight w:val="773"/>
        </w:trPr>
        <w:tc>
          <w:tcPr>
            <w:tcW w:w="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BF" w:rsidRDefault="004F52BF" w:rsidP="004F52BF">
            <w:pPr>
              <w:ind w:right="-123"/>
              <w:jc w:val="right"/>
              <w:rPr>
                <w:sz w:val="20"/>
                <w:szCs w:val="20"/>
              </w:rPr>
            </w:pPr>
            <w:r>
              <w:rPr>
                <w:sz w:val="20"/>
                <w:szCs w:val="20"/>
              </w:rPr>
              <w:t>1.4.8.</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BF" w:rsidRDefault="004F52BF" w:rsidP="004F52BF">
            <w:pPr>
              <w:jc w:val="both"/>
              <w:rPr>
                <w:sz w:val="20"/>
                <w:szCs w:val="20"/>
              </w:rPr>
            </w:pPr>
            <w:r>
              <w:rPr>
                <w:sz w:val="20"/>
                <w:szCs w:val="20"/>
              </w:rPr>
              <w:t>Доля детей в возрасте от 5 до 18 лет, охваченных дополнительным образованием</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BF" w:rsidRDefault="004F52BF" w:rsidP="004F52BF">
            <w:pPr>
              <w:jc w:val="center"/>
            </w:pPr>
            <w:r>
              <w:rPr>
                <w:sz w:val="20"/>
                <w:szCs w:val="20"/>
              </w:rPr>
              <w:t>%</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71,0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autoSpaceDE w:val="0"/>
              <w:autoSpaceDN w:val="0"/>
              <w:adjustRightInd w:val="0"/>
              <w:jc w:val="center"/>
              <w:rPr>
                <w:sz w:val="18"/>
                <w:szCs w:val="18"/>
              </w:rPr>
            </w:pPr>
            <w:r>
              <w:rPr>
                <w:sz w:val="18"/>
                <w:szCs w:val="18"/>
              </w:rPr>
              <w:t>71,0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autoSpaceDE w:val="0"/>
              <w:autoSpaceDN w:val="0"/>
              <w:adjustRightInd w:val="0"/>
              <w:jc w:val="center"/>
              <w:rPr>
                <w:sz w:val="18"/>
                <w:szCs w:val="18"/>
              </w:rPr>
            </w:pPr>
            <w:r>
              <w:rPr>
                <w:sz w:val="18"/>
                <w:szCs w:val="18"/>
              </w:rPr>
              <w:t>71,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71,0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71,0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71,0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80,0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80,0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80,0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80,0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80,0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80,0</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81,0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82,0</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83,0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84,0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85,0</w:t>
            </w:r>
          </w:p>
        </w:tc>
        <w:tc>
          <w:tcPr>
            <w:tcW w:w="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Default="004F52BF" w:rsidP="004F52BF">
            <w:pPr>
              <w:jc w:val="center"/>
              <w:rPr>
                <w:sz w:val="18"/>
                <w:szCs w:val="18"/>
              </w:rPr>
            </w:pPr>
            <w:r>
              <w:rPr>
                <w:sz w:val="18"/>
                <w:szCs w:val="18"/>
              </w:rPr>
              <w:t>86,0</w:t>
            </w:r>
          </w:p>
        </w:tc>
      </w:tr>
      <w:tr w:rsidR="004F52BF" w:rsidTr="004F52BF">
        <w:trPr>
          <w:trHeight w:val="718"/>
        </w:trPr>
        <w:tc>
          <w:tcPr>
            <w:tcW w:w="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BF" w:rsidRPr="00067FD0" w:rsidRDefault="004F52BF" w:rsidP="004F52BF">
            <w:pPr>
              <w:ind w:right="-123"/>
              <w:jc w:val="right"/>
              <w:rPr>
                <w:sz w:val="20"/>
                <w:szCs w:val="20"/>
              </w:rPr>
            </w:pPr>
            <w:r w:rsidRPr="00067FD0">
              <w:rPr>
                <w:sz w:val="20"/>
                <w:szCs w:val="20"/>
              </w:rPr>
              <w:lastRenderedPageBreak/>
              <w:t>1.4.9.</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BF" w:rsidRPr="00067FD0" w:rsidRDefault="004F52BF" w:rsidP="004F52BF">
            <w:pPr>
              <w:jc w:val="both"/>
              <w:rPr>
                <w:sz w:val="20"/>
                <w:szCs w:val="20"/>
              </w:rPr>
            </w:pPr>
            <w:r w:rsidRPr="00067FD0">
              <w:rPr>
                <w:sz w:val="20"/>
                <w:szCs w:val="20"/>
              </w:rPr>
              <w:t>Доля детей в возрасте от 5 до 18 лет, использующих сертификаты дополнительного образования</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BF" w:rsidRPr="00067FD0" w:rsidRDefault="004F52BF" w:rsidP="004F52BF">
            <w:pPr>
              <w:jc w:val="center"/>
              <w:rPr>
                <w:sz w:val="20"/>
                <w:szCs w:val="20"/>
              </w:rPr>
            </w:pPr>
            <w:r w:rsidRPr="00067FD0">
              <w:rPr>
                <w:sz w:val="20"/>
                <w:szCs w:val="20"/>
              </w:rPr>
              <w:t>%</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autoSpaceDE w:val="0"/>
              <w:autoSpaceDN w:val="0"/>
              <w:adjustRightInd w:val="0"/>
              <w:jc w:val="center"/>
              <w:rPr>
                <w:sz w:val="18"/>
                <w:szCs w:val="18"/>
              </w:rPr>
            </w:pPr>
            <w:r w:rsidRPr="00067FD0">
              <w:rPr>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autoSpaceDE w:val="0"/>
              <w:autoSpaceDN w:val="0"/>
              <w:adjustRightInd w:val="0"/>
              <w:jc w:val="center"/>
              <w:rPr>
                <w:sz w:val="18"/>
                <w:szCs w:val="18"/>
              </w:rPr>
            </w:pPr>
            <w:r w:rsidRPr="00067FD0">
              <w:rPr>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autoSpaceDE w:val="0"/>
              <w:autoSpaceDN w:val="0"/>
              <w:adjustRightInd w:val="0"/>
              <w:jc w:val="center"/>
              <w:rPr>
                <w:sz w:val="18"/>
                <w:szCs w:val="18"/>
              </w:rPr>
            </w:pPr>
            <w:r w:rsidRPr="00067FD0">
              <w:rPr>
                <w:sz w:val="18"/>
                <w:szCs w:val="18"/>
              </w:rPr>
              <w:t>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autoSpaceDE w:val="0"/>
              <w:autoSpaceDN w:val="0"/>
              <w:adjustRightInd w:val="0"/>
              <w:jc w:val="center"/>
              <w:rPr>
                <w:sz w:val="18"/>
                <w:szCs w:val="18"/>
              </w:rPr>
            </w:pPr>
            <w:r w:rsidRPr="00067FD0">
              <w:rPr>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80,0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80,0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80,0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80,0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80,0</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81,0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82,0</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83,0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84,0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85,0</w:t>
            </w:r>
          </w:p>
        </w:tc>
        <w:tc>
          <w:tcPr>
            <w:tcW w:w="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86,0</w:t>
            </w:r>
          </w:p>
        </w:tc>
      </w:tr>
      <w:tr w:rsidR="004F52BF" w:rsidTr="004F52BF">
        <w:trPr>
          <w:trHeight w:val="1213"/>
        </w:trPr>
        <w:tc>
          <w:tcPr>
            <w:tcW w:w="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BF" w:rsidRPr="00067FD0" w:rsidRDefault="004F52BF" w:rsidP="004F52BF">
            <w:pPr>
              <w:ind w:right="-123"/>
              <w:jc w:val="right"/>
              <w:rPr>
                <w:sz w:val="20"/>
                <w:szCs w:val="20"/>
              </w:rPr>
            </w:pPr>
            <w:r w:rsidRPr="00067FD0">
              <w:rPr>
                <w:sz w:val="20"/>
                <w:szCs w:val="20"/>
              </w:rPr>
              <w:t>1.4.10.</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BF" w:rsidRPr="00067FD0" w:rsidRDefault="004F52BF" w:rsidP="004F52BF">
            <w:pPr>
              <w:jc w:val="both"/>
              <w:rPr>
                <w:sz w:val="20"/>
                <w:szCs w:val="20"/>
              </w:rPr>
            </w:pPr>
            <w:r w:rsidRPr="00067FD0">
              <w:rPr>
                <w:sz w:val="20"/>
                <w:szCs w:val="20"/>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F52BF" w:rsidRPr="00067FD0" w:rsidRDefault="004F52BF" w:rsidP="004F52BF">
            <w:pPr>
              <w:jc w:val="center"/>
              <w:rPr>
                <w:sz w:val="20"/>
                <w:szCs w:val="20"/>
              </w:rPr>
            </w:pPr>
            <w:r w:rsidRPr="00067FD0">
              <w:rPr>
                <w:sz w:val="20"/>
                <w:szCs w:val="20"/>
              </w:rPr>
              <w:t>%</w:t>
            </w:r>
          </w:p>
        </w:tc>
        <w:tc>
          <w:tcPr>
            <w:tcW w:w="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autoSpaceDE w:val="0"/>
              <w:autoSpaceDN w:val="0"/>
              <w:adjustRightInd w:val="0"/>
              <w:jc w:val="center"/>
              <w:rPr>
                <w:sz w:val="18"/>
                <w:szCs w:val="18"/>
              </w:rPr>
            </w:pPr>
            <w:r w:rsidRPr="00067FD0">
              <w:rPr>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autoSpaceDE w:val="0"/>
              <w:autoSpaceDN w:val="0"/>
              <w:adjustRightInd w:val="0"/>
              <w:jc w:val="center"/>
              <w:rPr>
                <w:sz w:val="18"/>
                <w:szCs w:val="18"/>
              </w:rPr>
            </w:pPr>
            <w:r w:rsidRPr="00067FD0">
              <w:rPr>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0,0</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0,00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25,0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25,0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25,0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25,0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25,0</w:t>
            </w:r>
          </w:p>
        </w:tc>
        <w:tc>
          <w:tcPr>
            <w:tcW w:w="56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25,0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25,0</w:t>
            </w:r>
          </w:p>
        </w:tc>
        <w:tc>
          <w:tcPr>
            <w:tcW w:w="70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25,0</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25,0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25,0</w:t>
            </w:r>
          </w:p>
        </w:tc>
        <w:tc>
          <w:tcPr>
            <w:tcW w:w="5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F52BF" w:rsidRPr="00067FD0" w:rsidRDefault="004F52BF" w:rsidP="004F52BF">
            <w:pPr>
              <w:jc w:val="center"/>
              <w:rPr>
                <w:sz w:val="18"/>
                <w:szCs w:val="18"/>
              </w:rPr>
            </w:pPr>
            <w:r w:rsidRPr="00067FD0">
              <w:rPr>
                <w:sz w:val="18"/>
                <w:szCs w:val="18"/>
              </w:rPr>
              <w:t>25,0</w:t>
            </w:r>
          </w:p>
        </w:tc>
      </w:tr>
      <w:tr w:rsidR="004F52BF" w:rsidTr="004F52BF">
        <w:trPr>
          <w:trHeight w:val="84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szCs w:val="20"/>
              </w:rPr>
            </w:pPr>
            <w:r>
              <w:rPr>
                <w:sz w:val="20"/>
                <w:szCs w:val="20"/>
              </w:rPr>
              <w:t>1.4.11</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rPr>
            </w:pPr>
            <w:r>
              <w:rPr>
                <w:sz w:val="20"/>
                <w:szCs w:val="22"/>
              </w:rPr>
              <w:t xml:space="preserve">Доля обучающихся, охваченных </w:t>
            </w:r>
            <w:proofErr w:type="gramStart"/>
            <w:r>
              <w:rPr>
                <w:sz w:val="20"/>
                <w:szCs w:val="22"/>
              </w:rPr>
              <w:t>основными</w:t>
            </w:r>
            <w:proofErr w:type="gramEnd"/>
            <w:r>
              <w:rPr>
                <w:sz w:val="20"/>
                <w:szCs w:val="22"/>
              </w:rPr>
              <w:t xml:space="preserve"> и дополнительными общеобразовательными программа цифрового и гуманитарного профилей</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rPr>
                <w:sz w:val="20"/>
                <w:szCs w:val="20"/>
              </w:rP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41,56</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84,28</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90,37</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90,37</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90,37</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90,37</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90,37</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90,37</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90,37</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90,37</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90,37</w:t>
            </w:r>
          </w:p>
        </w:tc>
      </w:tr>
      <w:tr w:rsidR="004F52BF" w:rsidTr="004F52BF">
        <w:trPr>
          <w:trHeight w:val="84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szCs w:val="20"/>
              </w:rPr>
            </w:pPr>
            <w:r>
              <w:rPr>
                <w:sz w:val="20"/>
                <w:szCs w:val="20"/>
              </w:rPr>
              <w:t>1.4.12</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rPr>
            </w:pPr>
            <w:r>
              <w:rPr>
                <w:sz w:val="20"/>
                <w:szCs w:val="22"/>
              </w:rPr>
              <w:t>Доля участников открытых онлайн-уроков, реализуемых с учетом цикла открытых уроков «</w:t>
            </w:r>
            <w:proofErr w:type="spellStart"/>
            <w:r>
              <w:rPr>
                <w:sz w:val="20"/>
                <w:szCs w:val="22"/>
              </w:rPr>
              <w:t>Проектория</w:t>
            </w:r>
            <w:proofErr w:type="spellEnd"/>
            <w:r>
              <w:rPr>
                <w:sz w:val="20"/>
                <w:szCs w:val="22"/>
              </w:rPr>
              <w:t>», «Уроки настоящего» или иных аналогичных по возможностям функциям и результатам проектов, направленных на раннюю профориентацию</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rPr>
                <w:sz w:val="20"/>
                <w:szCs w:val="20"/>
              </w:rP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26,13</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35,85</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66,97</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72,00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72,00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72,00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72,00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72,00</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72,00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72,00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72,00</w:t>
            </w:r>
          </w:p>
        </w:tc>
      </w:tr>
      <w:tr w:rsidR="004F52BF" w:rsidTr="004F52BF">
        <w:trPr>
          <w:trHeight w:val="84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szCs w:val="20"/>
              </w:rPr>
            </w:pPr>
            <w:r>
              <w:rPr>
                <w:sz w:val="20"/>
                <w:szCs w:val="20"/>
              </w:rPr>
              <w:t>1.4.13</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rPr>
            </w:pPr>
            <w:r>
              <w:rPr>
                <w:sz w:val="20"/>
                <w:szCs w:val="22"/>
              </w:rPr>
              <w:t>Доля детей (учащихся 6-11 классов), участвующих в проекте «Билет в будущее» (зарегистрированных на платформе  проекта)</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rPr>
                <w:sz w:val="20"/>
                <w:szCs w:val="20"/>
              </w:rP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18,80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27,04</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42,90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45,20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45,20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45,20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45,20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45,20</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45,20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45,20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45,20</w:t>
            </w:r>
          </w:p>
        </w:tc>
      </w:tr>
      <w:tr w:rsidR="004F52BF" w:rsidTr="004F52BF">
        <w:trPr>
          <w:trHeight w:val="84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szCs w:val="20"/>
              </w:rPr>
            </w:pPr>
            <w:r>
              <w:rPr>
                <w:sz w:val="20"/>
                <w:szCs w:val="20"/>
              </w:rPr>
              <w:t>1.4.14</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rPr>
            </w:pPr>
            <w:r>
              <w:rPr>
                <w:sz w:val="20"/>
                <w:szCs w:val="22"/>
              </w:rPr>
              <w:t xml:space="preserve">Доля обучающихся по программам общего образования, дополнительного </w:t>
            </w:r>
            <w:proofErr w:type="gramStart"/>
            <w:r>
              <w:rPr>
                <w:sz w:val="20"/>
                <w:szCs w:val="22"/>
              </w:rPr>
              <w:t>образования</w:t>
            </w:r>
            <w:proofErr w:type="gramEnd"/>
            <w:r>
              <w:rPr>
                <w:sz w:val="20"/>
                <w:szCs w:val="22"/>
              </w:rPr>
              <w:t xml:space="preserve"> для детей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w:t>
            </w:r>
            <w:r>
              <w:rPr>
                <w:sz w:val="20"/>
                <w:szCs w:val="22"/>
              </w:rPr>
              <w:lastRenderedPageBreak/>
              <w:t>общем числе обучающихся по указанным программам</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rPr>
                <w:sz w:val="20"/>
                <w:szCs w:val="20"/>
              </w:rPr>
            </w:pPr>
            <w:r>
              <w:rPr>
                <w:sz w:val="20"/>
                <w:szCs w:val="20"/>
              </w:rPr>
              <w:lastRenderedPageBreak/>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15</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30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30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50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50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50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50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50</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50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50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50</w:t>
            </w:r>
          </w:p>
        </w:tc>
      </w:tr>
      <w:tr w:rsidR="004F52BF" w:rsidTr="004F52BF">
        <w:trPr>
          <w:trHeight w:val="84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szCs w:val="20"/>
              </w:rPr>
            </w:pPr>
            <w:r>
              <w:rPr>
                <w:sz w:val="20"/>
                <w:szCs w:val="20"/>
              </w:rPr>
              <w:lastRenderedPageBreak/>
              <w:t>1.4.15</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rPr>
            </w:pPr>
            <w:r>
              <w:rPr>
                <w:sz w:val="20"/>
                <w:szCs w:val="22"/>
              </w:rPr>
              <w:t>Доля образовательных организаций, реализующих программы общего образования и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rPr>
                <w:sz w:val="20"/>
                <w:szCs w:val="20"/>
              </w:rP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15</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40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 xml:space="preserve">60 </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85</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85</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85</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85</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85</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85</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85</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85</w:t>
            </w:r>
          </w:p>
        </w:tc>
      </w:tr>
      <w:tr w:rsidR="004F52BF" w:rsidTr="004F52BF">
        <w:trPr>
          <w:trHeight w:val="84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szCs w:val="20"/>
              </w:rPr>
            </w:pPr>
            <w:r>
              <w:rPr>
                <w:sz w:val="20"/>
                <w:szCs w:val="20"/>
              </w:rPr>
              <w:t>1.4.16</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rPr>
                <w:color w:val="333333"/>
                <w:sz w:val="20"/>
                <w:shd w:val="clear" w:color="auto" w:fill="FFFFFF"/>
              </w:rPr>
            </w:pPr>
            <w:r>
              <w:rPr>
                <w:sz w:val="20"/>
                <w:szCs w:val="22"/>
              </w:rPr>
              <w:t>Количество муниципальных мероприятий, проводимых с целью обеспечения непрерывности профессионального мастерства педагогических работников</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rPr>
                <w:sz w:val="20"/>
                <w:szCs w:val="20"/>
              </w:rP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11</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12</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13</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14</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15</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16</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17</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18</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19</w:t>
            </w:r>
          </w:p>
        </w:tc>
      </w:tr>
      <w:tr w:rsidR="004F52BF" w:rsidTr="004F52BF">
        <w:trPr>
          <w:trHeight w:val="84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szCs w:val="20"/>
                <w:highlight w:val="yellow"/>
              </w:rPr>
            </w:pPr>
            <w:r>
              <w:rPr>
                <w:sz w:val="20"/>
                <w:szCs w:val="20"/>
              </w:rPr>
              <w:t>1.4.17</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rPr>
                <w:sz w:val="20"/>
              </w:rPr>
            </w:pPr>
            <w:r>
              <w:rPr>
                <w:sz w:val="20"/>
                <w:szCs w:val="22"/>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rPr>
                <w:sz w:val="20"/>
                <w:szCs w:val="20"/>
              </w:rP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3</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5</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25</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26</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26</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27</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28</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29</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30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30</w:t>
            </w:r>
          </w:p>
        </w:tc>
      </w:tr>
      <w:tr w:rsidR="004F52BF" w:rsidTr="004F52BF">
        <w:trPr>
          <w:trHeight w:val="84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szCs w:val="20"/>
              </w:rPr>
            </w:pPr>
            <w:r>
              <w:rPr>
                <w:sz w:val="20"/>
                <w:szCs w:val="20"/>
              </w:rPr>
              <w:lastRenderedPageBreak/>
              <w:t>1.4.18</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rPr>
                <w:sz w:val="20"/>
              </w:rPr>
            </w:pPr>
            <w:r>
              <w:rPr>
                <w:sz w:val="20"/>
                <w:szCs w:val="22"/>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rPr>
                <w:sz w:val="20"/>
                <w:szCs w:val="20"/>
              </w:rP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20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30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40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50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60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70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80</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90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r>
      <w:tr w:rsidR="004F52BF" w:rsidTr="004F52BF">
        <w:trPr>
          <w:trHeight w:val="84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szCs w:val="20"/>
              </w:rPr>
            </w:pPr>
            <w:r>
              <w:rPr>
                <w:sz w:val="20"/>
                <w:szCs w:val="20"/>
              </w:rPr>
              <w:t>1.4.19</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rPr>
                <w:sz w:val="20"/>
              </w:rPr>
            </w:pPr>
            <w:r>
              <w:rPr>
                <w:sz w:val="20"/>
                <w:szCs w:val="22"/>
              </w:rPr>
              <w:t>Доля педагогических работников, прошедших добровольную независимую оценку квалификации</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rPr>
                <w:sz w:val="20"/>
                <w:szCs w:val="20"/>
              </w:rPr>
            </w:pPr>
            <w:proofErr w:type="spellStart"/>
            <w:proofErr w:type="gramStart"/>
            <w:r>
              <w:rPr>
                <w:sz w:val="20"/>
                <w:szCs w:val="20"/>
              </w:rPr>
              <w:t>шт</w:t>
            </w:r>
            <w:proofErr w:type="spellEnd"/>
            <w:proofErr w:type="gramEnd"/>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0,8</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1,4</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5</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7</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12</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15</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17</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19</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22</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25</w:t>
            </w:r>
          </w:p>
        </w:tc>
      </w:tr>
      <w:tr w:rsidR="004F52BF" w:rsidTr="004F52BF">
        <w:trPr>
          <w:trHeight w:val="84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rPr>
                <w:sz w:val="20"/>
                <w:szCs w:val="20"/>
              </w:rPr>
            </w:pPr>
            <w:r>
              <w:rPr>
                <w:sz w:val="20"/>
                <w:szCs w:val="20"/>
              </w:rPr>
              <w:t>1.4.20</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rPr>
                <w:sz w:val="20"/>
                <w:szCs w:val="22"/>
              </w:rPr>
            </w:pPr>
            <w:r>
              <w:rPr>
                <w:sz w:val="20"/>
                <w:szCs w:val="22"/>
              </w:rPr>
              <w:t xml:space="preserve">Доля общеобразовательных организаций, своевременно прошедших независимую оценку </w:t>
            </w:r>
            <w:proofErr w:type="gramStart"/>
            <w:r>
              <w:rPr>
                <w:sz w:val="20"/>
                <w:szCs w:val="22"/>
              </w:rPr>
              <w:t>качества условий оказания услуг образовательных организаций</w:t>
            </w:r>
            <w:proofErr w:type="gramEnd"/>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20"/>
              </w:rPr>
            </w:pPr>
            <w:r>
              <w:rPr>
                <w:sz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rPr>
                <w:sz w:val="18"/>
                <w:szCs w:val="18"/>
              </w:rPr>
            </w:pPr>
            <w:r>
              <w:rPr>
                <w:sz w:val="18"/>
                <w:szCs w:val="18"/>
              </w:rPr>
              <w:t>100,0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100,0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rPr>
                <w:sz w:val="18"/>
                <w:szCs w:val="18"/>
              </w:rPr>
            </w:pPr>
            <w:r>
              <w:rPr>
                <w:sz w:val="18"/>
                <w:szCs w:val="18"/>
              </w:rPr>
              <w:t>100,0</w:t>
            </w:r>
          </w:p>
        </w:tc>
      </w:tr>
      <w:tr w:rsidR="004F52BF" w:rsidTr="004F52BF">
        <w:trPr>
          <w:trHeight w:val="408"/>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right"/>
              <w:rPr>
                <w:b/>
                <w:sz w:val="20"/>
                <w:szCs w:val="20"/>
              </w:rPr>
            </w:pPr>
            <w:r>
              <w:rPr>
                <w:b/>
                <w:sz w:val="20"/>
                <w:szCs w:val="20"/>
              </w:rPr>
              <w:t>1.5</w:t>
            </w:r>
          </w:p>
        </w:tc>
        <w:tc>
          <w:tcPr>
            <w:tcW w:w="15189" w:type="dxa"/>
            <w:gridSpan w:val="2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both"/>
              <w:rPr>
                <w:b/>
                <w:sz w:val="20"/>
                <w:szCs w:val="20"/>
              </w:rPr>
            </w:pPr>
            <w:r>
              <w:rPr>
                <w:b/>
                <w:sz w:val="20"/>
                <w:szCs w:val="20"/>
              </w:rPr>
              <w:t>Задача 5. «Создание условий для эффективного развития районной системы образования»</w:t>
            </w:r>
          </w:p>
        </w:tc>
      </w:tr>
      <w:tr w:rsidR="004F52BF" w:rsidTr="004F52BF">
        <w:trPr>
          <w:trHeight w:val="408"/>
        </w:trPr>
        <w:tc>
          <w:tcPr>
            <w:tcW w:w="551" w:type="dxa"/>
            <w:tcBorders>
              <w:top w:val="single" w:sz="6" w:space="0" w:color="auto"/>
              <w:left w:val="single" w:sz="6" w:space="0" w:color="auto"/>
              <w:bottom w:val="single" w:sz="6" w:space="0" w:color="auto"/>
              <w:right w:val="single" w:sz="6" w:space="0" w:color="auto"/>
            </w:tcBorders>
          </w:tcPr>
          <w:p w:rsidR="004F52BF" w:rsidRDefault="004F52BF" w:rsidP="004F52BF">
            <w:pPr>
              <w:autoSpaceDE w:val="0"/>
              <w:autoSpaceDN w:val="0"/>
              <w:adjustRightInd w:val="0"/>
              <w:jc w:val="both"/>
              <w:rPr>
                <w:b/>
                <w:sz w:val="20"/>
                <w:szCs w:val="20"/>
              </w:rPr>
            </w:pPr>
          </w:p>
        </w:tc>
        <w:tc>
          <w:tcPr>
            <w:tcW w:w="15189" w:type="dxa"/>
            <w:gridSpan w:val="2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both"/>
              <w:rPr>
                <w:sz w:val="20"/>
                <w:szCs w:val="20"/>
              </w:rPr>
            </w:pPr>
            <w:r>
              <w:rPr>
                <w:sz w:val="20"/>
                <w:szCs w:val="20"/>
              </w:rPr>
              <w:t>Подпрограмма 5 «Обеспечение реализации муниципальной программы»</w:t>
            </w:r>
          </w:p>
        </w:tc>
      </w:tr>
      <w:tr w:rsidR="004F52BF" w:rsidTr="004F52BF">
        <w:trPr>
          <w:trHeight w:val="60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right"/>
              <w:rPr>
                <w:sz w:val="20"/>
                <w:szCs w:val="20"/>
              </w:rPr>
            </w:pPr>
            <w:r>
              <w:rPr>
                <w:sz w:val="20"/>
                <w:szCs w:val="20"/>
              </w:rPr>
              <w:t>1.5.1.</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both"/>
              <w:rPr>
                <w:sz w:val="20"/>
                <w:szCs w:val="20"/>
              </w:rPr>
            </w:pPr>
            <w:r>
              <w:rPr>
                <w:sz w:val="20"/>
                <w:szCs w:val="20"/>
              </w:rPr>
              <w:t>Своевременность утверждения муниципальных заданий подведомственных учреждений на текущий финансовый год и плановый период в установленный срок</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85"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4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r>
      <w:tr w:rsidR="004F52BF" w:rsidTr="004F52BF">
        <w:trPr>
          <w:trHeight w:val="600"/>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right"/>
              <w:rPr>
                <w:sz w:val="20"/>
                <w:szCs w:val="20"/>
              </w:rPr>
            </w:pPr>
            <w:r>
              <w:rPr>
                <w:sz w:val="20"/>
                <w:szCs w:val="20"/>
              </w:rPr>
              <w:t>1.5.2.</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suppressAutoHyphens/>
              <w:autoSpaceDE w:val="0"/>
              <w:jc w:val="both"/>
              <w:rPr>
                <w:sz w:val="20"/>
                <w:szCs w:val="20"/>
                <w:lang w:eastAsia="ar-SA"/>
              </w:rPr>
            </w:pPr>
            <w:r>
              <w:rPr>
                <w:sz w:val="20"/>
                <w:szCs w:val="20"/>
                <w:lang w:eastAsia="ar-SA"/>
              </w:rPr>
              <w:t>Своевременность утверждения планов финансово-хозяйственной деятельности подведомственных учреждений на текущий финансовый год и плановый период в установленный срок</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85"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4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r>
      <w:tr w:rsidR="004F52BF" w:rsidTr="004F52BF">
        <w:trPr>
          <w:trHeight w:val="331"/>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right"/>
              <w:rPr>
                <w:sz w:val="20"/>
                <w:szCs w:val="20"/>
              </w:rPr>
            </w:pPr>
            <w:r>
              <w:rPr>
                <w:sz w:val="20"/>
                <w:szCs w:val="20"/>
              </w:rPr>
              <w:t>1.5.3.</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suppressAutoHyphens/>
              <w:autoSpaceDE w:val="0"/>
              <w:jc w:val="both"/>
              <w:rPr>
                <w:sz w:val="20"/>
                <w:szCs w:val="20"/>
                <w:lang w:eastAsia="ar-SA"/>
              </w:rPr>
            </w:pPr>
            <w:r>
              <w:rPr>
                <w:sz w:val="20"/>
                <w:szCs w:val="20"/>
                <w:lang w:eastAsia="ar-SA"/>
              </w:rPr>
              <w:t>Соблюдение сроков сдачи отчетности</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pPr>
            <w:r>
              <w:rPr>
                <w:sz w:val="20"/>
                <w:szCs w:val="20"/>
              </w:rPr>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85"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4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100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r>
      <w:tr w:rsidR="004F52BF" w:rsidTr="004F52BF">
        <w:trPr>
          <w:trHeight w:val="436"/>
        </w:trPr>
        <w:tc>
          <w:tcPr>
            <w:tcW w:w="551" w:type="dxa"/>
            <w:tcBorders>
              <w:top w:val="single" w:sz="6" w:space="0" w:color="auto"/>
              <w:left w:val="single" w:sz="6" w:space="0" w:color="auto"/>
              <w:bottom w:val="single" w:sz="6" w:space="0" w:color="auto"/>
              <w:right w:val="single" w:sz="6" w:space="0" w:color="auto"/>
            </w:tcBorders>
            <w:hideMark/>
          </w:tcPr>
          <w:p w:rsidR="004F52BF" w:rsidRDefault="004F52BF" w:rsidP="004F52BF">
            <w:pPr>
              <w:autoSpaceDE w:val="0"/>
              <w:autoSpaceDN w:val="0"/>
              <w:adjustRightInd w:val="0"/>
              <w:jc w:val="right"/>
              <w:rPr>
                <w:sz w:val="20"/>
                <w:szCs w:val="20"/>
              </w:rPr>
            </w:pPr>
            <w:r>
              <w:rPr>
                <w:sz w:val="20"/>
                <w:szCs w:val="20"/>
              </w:rPr>
              <w:t>1.5.4.</w:t>
            </w:r>
          </w:p>
        </w:tc>
        <w:tc>
          <w:tcPr>
            <w:tcW w:w="3698" w:type="dxa"/>
            <w:tcBorders>
              <w:top w:val="single" w:sz="6" w:space="0" w:color="auto"/>
              <w:left w:val="single" w:sz="6" w:space="0" w:color="auto"/>
              <w:bottom w:val="single" w:sz="6" w:space="0" w:color="auto"/>
              <w:right w:val="single" w:sz="6" w:space="0" w:color="auto"/>
            </w:tcBorders>
            <w:hideMark/>
          </w:tcPr>
          <w:p w:rsidR="004F52BF" w:rsidRDefault="004F52BF" w:rsidP="004F52BF">
            <w:pPr>
              <w:suppressAutoHyphens/>
              <w:autoSpaceDE w:val="0"/>
              <w:jc w:val="both"/>
              <w:rPr>
                <w:sz w:val="20"/>
                <w:szCs w:val="20"/>
                <w:lang w:eastAsia="ar-SA"/>
              </w:rPr>
            </w:pPr>
            <w:r>
              <w:rPr>
                <w:sz w:val="20"/>
                <w:szCs w:val="20"/>
                <w:lang w:eastAsia="ar-SA"/>
              </w:rPr>
              <w:t xml:space="preserve">Уровень удовлетворенности жителей района качеством предоставления </w:t>
            </w:r>
            <w:r>
              <w:rPr>
                <w:sz w:val="20"/>
                <w:szCs w:val="20"/>
                <w:lang w:eastAsia="ar-SA"/>
              </w:rPr>
              <w:lastRenderedPageBreak/>
              <w:t>муниципальных услуг по отрасли образования</w:t>
            </w:r>
          </w:p>
        </w:tc>
        <w:tc>
          <w:tcPr>
            <w:tcW w:w="708" w:type="dxa"/>
            <w:tcBorders>
              <w:top w:val="single" w:sz="6" w:space="0" w:color="auto"/>
              <w:left w:val="single" w:sz="6" w:space="0" w:color="auto"/>
              <w:bottom w:val="single" w:sz="6" w:space="0" w:color="auto"/>
              <w:right w:val="single" w:sz="6" w:space="0" w:color="auto"/>
            </w:tcBorders>
            <w:hideMark/>
          </w:tcPr>
          <w:p w:rsidR="004F52BF" w:rsidRDefault="004F52BF" w:rsidP="004F52BF">
            <w:pPr>
              <w:jc w:val="center"/>
            </w:pPr>
            <w:r>
              <w:rPr>
                <w:sz w:val="20"/>
                <w:szCs w:val="20"/>
              </w:rPr>
              <w:lastRenderedPageBreak/>
              <w:t>%</w:t>
            </w:r>
          </w:p>
        </w:tc>
        <w:tc>
          <w:tcPr>
            <w:tcW w:w="713"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70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75</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80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85</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85</w:t>
            </w:r>
          </w:p>
        </w:tc>
        <w:tc>
          <w:tcPr>
            <w:tcW w:w="70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82,5</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85,00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85,30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85,50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86,00</w:t>
            </w:r>
          </w:p>
        </w:tc>
        <w:tc>
          <w:tcPr>
            <w:tcW w:w="567"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87,00</w:t>
            </w:r>
          </w:p>
        </w:tc>
        <w:tc>
          <w:tcPr>
            <w:tcW w:w="585"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87,50</w:t>
            </w:r>
          </w:p>
        </w:tc>
        <w:tc>
          <w:tcPr>
            <w:tcW w:w="549"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88,00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89,00</w:t>
            </w:r>
          </w:p>
        </w:tc>
        <w:tc>
          <w:tcPr>
            <w:tcW w:w="709" w:type="dxa"/>
            <w:gridSpan w:val="2"/>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89,5</w:t>
            </w:r>
          </w:p>
        </w:tc>
        <w:tc>
          <w:tcPr>
            <w:tcW w:w="708" w:type="dxa"/>
            <w:tcBorders>
              <w:top w:val="single" w:sz="6" w:space="0" w:color="auto"/>
              <w:left w:val="single" w:sz="6" w:space="0" w:color="auto"/>
              <w:bottom w:val="single" w:sz="6" w:space="0" w:color="auto"/>
              <w:right w:val="single" w:sz="6" w:space="0" w:color="auto"/>
            </w:tcBorders>
            <w:vAlign w:val="center"/>
            <w:hideMark/>
          </w:tcPr>
          <w:p w:rsidR="004F52BF" w:rsidRDefault="004F52BF" w:rsidP="004F52BF">
            <w:pPr>
              <w:jc w:val="center"/>
              <w:rPr>
                <w:sz w:val="18"/>
                <w:szCs w:val="20"/>
              </w:rPr>
            </w:pPr>
            <w:r>
              <w:rPr>
                <w:sz w:val="18"/>
                <w:szCs w:val="20"/>
              </w:rPr>
              <w:t>90</w:t>
            </w:r>
          </w:p>
        </w:tc>
        <w:tc>
          <w:tcPr>
            <w:tcW w:w="567"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93</w:t>
            </w:r>
          </w:p>
        </w:tc>
        <w:tc>
          <w:tcPr>
            <w:tcW w:w="573" w:type="dxa"/>
            <w:tcBorders>
              <w:top w:val="single" w:sz="6" w:space="0" w:color="auto"/>
              <w:left w:val="single" w:sz="6" w:space="0" w:color="auto"/>
              <w:bottom w:val="single" w:sz="6" w:space="0" w:color="auto"/>
              <w:right w:val="single" w:sz="4" w:space="0" w:color="auto"/>
            </w:tcBorders>
            <w:vAlign w:val="center"/>
            <w:hideMark/>
          </w:tcPr>
          <w:p w:rsidR="004F52BF" w:rsidRDefault="004F52BF" w:rsidP="004F52BF">
            <w:pPr>
              <w:jc w:val="center"/>
              <w:rPr>
                <w:sz w:val="18"/>
                <w:szCs w:val="20"/>
              </w:rPr>
            </w:pPr>
            <w:r>
              <w:rPr>
                <w:sz w:val="18"/>
                <w:szCs w:val="20"/>
              </w:rPr>
              <w:t>100</w:t>
            </w:r>
          </w:p>
        </w:tc>
      </w:tr>
    </w:tbl>
    <w:p w:rsidR="004F52BF" w:rsidRDefault="004F52BF" w:rsidP="004F52BF">
      <w:pPr>
        <w:sectPr w:rsidR="004F52BF" w:rsidSect="004F52BF">
          <w:pgSz w:w="16838" w:h="11905" w:orient="landscape"/>
          <w:pgMar w:top="851" w:right="536" w:bottom="567" w:left="1134" w:header="720" w:footer="720" w:gutter="0"/>
          <w:cols w:space="720"/>
        </w:sectPr>
      </w:pPr>
    </w:p>
    <w:p w:rsidR="004F52BF" w:rsidRDefault="004F52BF" w:rsidP="004F52BF">
      <w:pPr>
        <w:ind w:firstLine="720"/>
        <w:jc w:val="center"/>
        <w:rPr>
          <w:b/>
          <w:sz w:val="28"/>
          <w:szCs w:val="28"/>
        </w:rPr>
      </w:pPr>
      <w:r>
        <w:rPr>
          <w:b/>
          <w:sz w:val="28"/>
          <w:szCs w:val="28"/>
        </w:rPr>
        <w:lastRenderedPageBreak/>
        <w:t>2. Характеристика текущего состояния социально-экономического развития сферы образования Северо-Енисейского района</w:t>
      </w:r>
    </w:p>
    <w:p w:rsidR="004F52BF" w:rsidRDefault="004F52BF" w:rsidP="004F52BF">
      <w:pPr>
        <w:ind w:left="720"/>
        <w:rPr>
          <w:b/>
          <w:sz w:val="28"/>
          <w:szCs w:val="28"/>
        </w:rPr>
      </w:pPr>
    </w:p>
    <w:p w:rsidR="004F52BF" w:rsidRDefault="004F52BF" w:rsidP="004F52BF">
      <w:pPr>
        <w:shd w:val="clear" w:color="auto" w:fill="FFFFFF"/>
        <w:spacing w:line="276" w:lineRule="auto"/>
        <w:ind w:right="4" w:firstLine="709"/>
        <w:jc w:val="both"/>
        <w:rPr>
          <w:sz w:val="28"/>
        </w:rPr>
      </w:pPr>
      <w:r>
        <w:rPr>
          <w:sz w:val="28"/>
        </w:rPr>
        <w:t xml:space="preserve">Система образования Северо-Енисейского района представляет собой сеть муниципальных </w:t>
      </w:r>
      <w:proofErr w:type="spellStart"/>
      <w:r>
        <w:rPr>
          <w:sz w:val="28"/>
        </w:rPr>
        <w:t>разноуровневых</w:t>
      </w:r>
      <w:proofErr w:type="spellEnd"/>
      <w:r>
        <w:rPr>
          <w:sz w:val="28"/>
        </w:rPr>
        <w:t xml:space="preserve"> и разнонаправленных учреждений дошкольного, общего, дополнительного образования, которые реализуют многочисленные образовательные программы и в основном удовлетворяют потребности обучающихся.</w:t>
      </w:r>
    </w:p>
    <w:p w:rsidR="004F52BF" w:rsidRDefault="004F52BF" w:rsidP="004F52BF">
      <w:pPr>
        <w:spacing w:line="276" w:lineRule="auto"/>
        <w:ind w:firstLine="720"/>
        <w:jc w:val="both"/>
        <w:rPr>
          <w:sz w:val="28"/>
          <w:szCs w:val="28"/>
        </w:rPr>
      </w:pPr>
      <w:r>
        <w:rPr>
          <w:sz w:val="28"/>
          <w:szCs w:val="28"/>
        </w:rPr>
        <w:t>В системе образования Северо-Енисейского района функционируют следующие учреждения:</w:t>
      </w:r>
    </w:p>
    <w:p w:rsidR="004F52BF" w:rsidRDefault="004F52BF" w:rsidP="004F52BF">
      <w:pPr>
        <w:spacing w:line="276" w:lineRule="auto"/>
        <w:jc w:val="both"/>
        <w:rPr>
          <w:sz w:val="28"/>
          <w:szCs w:val="28"/>
        </w:rPr>
      </w:pPr>
      <w:r>
        <w:rPr>
          <w:sz w:val="28"/>
          <w:szCs w:val="28"/>
        </w:rPr>
        <w:t>-6 средних общеобразовательных школ (</w:t>
      </w:r>
      <w:r>
        <w:rPr>
          <w:sz w:val="28"/>
          <w:szCs w:val="28"/>
          <w:u w:val="single"/>
        </w:rPr>
        <w:t>в структуре 4-х из них</w:t>
      </w:r>
      <w:r>
        <w:rPr>
          <w:sz w:val="28"/>
          <w:szCs w:val="28"/>
        </w:rPr>
        <w:t xml:space="preserve"> функционируют дошкольные группы);</w:t>
      </w:r>
    </w:p>
    <w:p w:rsidR="004F52BF" w:rsidRDefault="004F52BF" w:rsidP="004F52BF">
      <w:pPr>
        <w:spacing w:line="276" w:lineRule="auto"/>
        <w:jc w:val="both"/>
        <w:rPr>
          <w:sz w:val="28"/>
          <w:szCs w:val="28"/>
        </w:rPr>
      </w:pPr>
      <w:r>
        <w:rPr>
          <w:sz w:val="28"/>
          <w:szCs w:val="28"/>
        </w:rPr>
        <w:t>-1 основная общеобразовательная школа с филиалом начальной школы в п. Куромба (для детей старообрядцев);</w:t>
      </w:r>
    </w:p>
    <w:p w:rsidR="004F52BF" w:rsidRDefault="004F52BF" w:rsidP="004F52BF">
      <w:pPr>
        <w:spacing w:line="276" w:lineRule="auto"/>
        <w:rPr>
          <w:sz w:val="28"/>
          <w:szCs w:val="28"/>
        </w:rPr>
      </w:pPr>
      <w:r>
        <w:rPr>
          <w:sz w:val="28"/>
          <w:szCs w:val="28"/>
        </w:rPr>
        <w:t>- 5 дошкольных образовательных учреждений (с 1 сентября 2019 года);</w:t>
      </w:r>
    </w:p>
    <w:p w:rsidR="004F52BF" w:rsidRDefault="004F52BF" w:rsidP="004F52BF">
      <w:pPr>
        <w:spacing w:line="276" w:lineRule="auto"/>
        <w:rPr>
          <w:sz w:val="28"/>
          <w:szCs w:val="28"/>
        </w:rPr>
      </w:pPr>
      <w:r>
        <w:rPr>
          <w:sz w:val="28"/>
          <w:szCs w:val="28"/>
        </w:rPr>
        <w:t>-Детско-юношеский центр (ДЮЦ);</w:t>
      </w:r>
    </w:p>
    <w:p w:rsidR="004F52BF" w:rsidRDefault="004F52BF" w:rsidP="004F52BF">
      <w:pPr>
        <w:spacing w:line="276" w:lineRule="auto"/>
        <w:rPr>
          <w:sz w:val="28"/>
          <w:szCs w:val="28"/>
        </w:rPr>
      </w:pPr>
      <w:r>
        <w:rPr>
          <w:sz w:val="28"/>
          <w:szCs w:val="28"/>
        </w:rPr>
        <w:t>-Детско-юношеская спортивная школа (ДЮСШ).</w:t>
      </w:r>
    </w:p>
    <w:p w:rsidR="004F52BF" w:rsidRDefault="004F52BF" w:rsidP="004F52BF">
      <w:pPr>
        <w:tabs>
          <w:tab w:val="left" w:pos="0"/>
          <w:tab w:val="left" w:pos="284"/>
          <w:tab w:val="left" w:pos="1080"/>
        </w:tabs>
        <w:spacing w:line="276" w:lineRule="auto"/>
        <w:ind w:firstLine="851"/>
        <w:jc w:val="both"/>
        <w:rPr>
          <w:sz w:val="28"/>
          <w:szCs w:val="28"/>
        </w:rPr>
      </w:pPr>
      <w:r>
        <w:rPr>
          <w:sz w:val="28"/>
          <w:szCs w:val="28"/>
        </w:rPr>
        <w:t>По состоянию на 01.01.2013 года образовательные учреждения посещало:</w:t>
      </w:r>
    </w:p>
    <w:p w:rsidR="004F52BF" w:rsidRDefault="004F52BF" w:rsidP="004F52BF">
      <w:pPr>
        <w:tabs>
          <w:tab w:val="left" w:pos="0"/>
          <w:tab w:val="left" w:pos="284"/>
          <w:tab w:val="left" w:pos="1080"/>
        </w:tabs>
        <w:spacing w:line="276" w:lineRule="auto"/>
        <w:jc w:val="both"/>
        <w:rPr>
          <w:sz w:val="28"/>
          <w:szCs w:val="28"/>
        </w:rPr>
      </w:pPr>
      <w:r>
        <w:rPr>
          <w:sz w:val="28"/>
          <w:szCs w:val="28"/>
        </w:rPr>
        <w:t>-общеобразовательные учреждения – 1340 учеников (на 01.09.2019 – 1317учеников);</w:t>
      </w:r>
    </w:p>
    <w:p w:rsidR="004F52BF" w:rsidRDefault="004F52BF" w:rsidP="004F52BF">
      <w:pPr>
        <w:tabs>
          <w:tab w:val="left" w:pos="0"/>
          <w:tab w:val="left" w:pos="284"/>
          <w:tab w:val="left" w:pos="1080"/>
        </w:tabs>
        <w:spacing w:line="276" w:lineRule="auto"/>
        <w:jc w:val="both"/>
        <w:rPr>
          <w:sz w:val="28"/>
          <w:szCs w:val="28"/>
        </w:rPr>
      </w:pPr>
      <w:r>
        <w:rPr>
          <w:sz w:val="28"/>
          <w:szCs w:val="28"/>
        </w:rPr>
        <w:t>-дошкольные образовательные учреждения – 608 воспитанников (на 01.09.2019 -659 воспитанников);</w:t>
      </w:r>
    </w:p>
    <w:p w:rsidR="004F52BF" w:rsidRDefault="004F52BF" w:rsidP="004F52BF">
      <w:pPr>
        <w:tabs>
          <w:tab w:val="left" w:pos="0"/>
          <w:tab w:val="left" w:pos="284"/>
          <w:tab w:val="left" w:pos="1080"/>
        </w:tabs>
        <w:spacing w:line="276" w:lineRule="auto"/>
        <w:jc w:val="both"/>
        <w:rPr>
          <w:sz w:val="28"/>
          <w:szCs w:val="28"/>
        </w:rPr>
      </w:pPr>
      <w:r>
        <w:rPr>
          <w:sz w:val="28"/>
          <w:szCs w:val="28"/>
        </w:rPr>
        <w:t>-учреждения дополнительного образования – 1201 воспитанников (на 01.09.2019–1466 воспитанников).</w:t>
      </w:r>
    </w:p>
    <w:p w:rsidR="004F52BF" w:rsidRDefault="004F52BF" w:rsidP="004F52BF">
      <w:pPr>
        <w:spacing w:line="276" w:lineRule="auto"/>
        <w:ind w:firstLine="708"/>
        <w:jc w:val="both"/>
        <w:rPr>
          <w:sz w:val="28"/>
        </w:rPr>
      </w:pPr>
      <w:r>
        <w:rPr>
          <w:sz w:val="28"/>
        </w:rPr>
        <w:t>В Северо-Енисейском районе сложилась в целом эффективная система управления образованием. Система образования сохраняет и развивает свой потенциал и продолжает являться определяющим фактором социально-экономического развития района. Создана и успешно развивается система мониторинга за качеством образования, в том числе состоянием здоровья детей и внедрения в учебный процесс здоровье сберегающих образовательных технологий. Это является основой в реализации национального проекта «Образование».</w:t>
      </w:r>
    </w:p>
    <w:p w:rsidR="004F52BF" w:rsidRDefault="004F52BF" w:rsidP="004F52BF">
      <w:pPr>
        <w:spacing w:line="276" w:lineRule="auto"/>
        <w:ind w:firstLine="708"/>
        <w:jc w:val="both"/>
        <w:rPr>
          <w:sz w:val="28"/>
        </w:rPr>
      </w:pPr>
      <w:r>
        <w:rPr>
          <w:sz w:val="28"/>
        </w:rPr>
        <w:t xml:space="preserve">Осуществляется обновление содержания общего образования в школах района, направленное на реализацию регионального проекта «Современная школа». Этому способствует участие четырех школ района в реализации краевой Концепции развития сельских муниципальных образований Красноярского края. В </w:t>
      </w:r>
      <w:proofErr w:type="spellStart"/>
      <w:r>
        <w:rPr>
          <w:sz w:val="28"/>
        </w:rPr>
        <w:t>Новокаламинской</w:t>
      </w:r>
      <w:proofErr w:type="spellEnd"/>
      <w:r>
        <w:rPr>
          <w:sz w:val="28"/>
        </w:rPr>
        <w:t xml:space="preserve"> средней школе обеспечено получение начального профессионального образования на старшей ступени обучения при взаимодействии с Енисейским многопрофильным техникумом, в Северо-Енисейской средней школе №1 – профильное обучение, где для каждого обучающегося составляются профильные индивидуальные учебные планы, на основании которых организуются профильные группы. Ведется обновление </w:t>
      </w:r>
      <w:r>
        <w:rPr>
          <w:sz w:val="28"/>
        </w:rPr>
        <w:lastRenderedPageBreak/>
        <w:t>материально-технической базы образовательных организаций с целью создания цифровой образовательной среды.</w:t>
      </w:r>
    </w:p>
    <w:p w:rsidR="004F52BF" w:rsidRDefault="004F52BF" w:rsidP="004F52BF">
      <w:pPr>
        <w:spacing w:line="276" w:lineRule="auto"/>
        <w:ind w:firstLine="708"/>
        <w:jc w:val="both"/>
        <w:rPr>
          <w:sz w:val="28"/>
          <w:szCs w:val="28"/>
        </w:rPr>
      </w:pPr>
      <w:r>
        <w:rPr>
          <w:sz w:val="28"/>
        </w:rPr>
        <w:t>Приняты меры по обеспечению общедоступности дошкольного образования. Ведется целенаправленная работа по осуществлению преемственности дошкольного и начального общего образования. В Северо-Енисейском районе обеспечен 100 процентный охват детей в возрасте от 1,5 до 7 лет дошкольным образованием. В рамках реализации регионального проекта «Поддержка семей, имеющих детей» развивается инфраструктура в сфере дошкольного образования района с целью с</w:t>
      </w:r>
      <w:r>
        <w:rPr>
          <w:sz w:val="28"/>
          <w:szCs w:val="28"/>
        </w:rPr>
        <w:t>оздания условий для повышения компетентности родителей обучающихся и воспитанников в вопросах образования и воспитания, в том числе для раннего развития детей в возрасте до трех лет.</w:t>
      </w:r>
    </w:p>
    <w:p w:rsidR="004F52BF" w:rsidRDefault="004F52BF" w:rsidP="004F52BF">
      <w:pPr>
        <w:spacing w:line="276" w:lineRule="auto"/>
        <w:ind w:firstLine="708"/>
        <w:jc w:val="both"/>
        <w:rPr>
          <w:sz w:val="28"/>
        </w:rPr>
      </w:pPr>
      <w:r>
        <w:rPr>
          <w:sz w:val="28"/>
        </w:rPr>
        <w:t xml:space="preserve">Развивается система дополнительного образования детей. Ежегодный охват </w:t>
      </w:r>
      <w:proofErr w:type="gramStart"/>
      <w:r>
        <w:rPr>
          <w:sz w:val="28"/>
        </w:rPr>
        <w:t>детей, занимающихся в системе дополнительного образования составляет</w:t>
      </w:r>
      <w:proofErr w:type="gramEnd"/>
      <w:r>
        <w:rPr>
          <w:sz w:val="28"/>
        </w:rPr>
        <w:t xml:space="preserve"> более 80 %.</w:t>
      </w:r>
    </w:p>
    <w:p w:rsidR="004F52BF" w:rsidRDefault="004F52BF" w:rsidP="004F52BF">
      <w:pPr>
        <w:autoSpaceDE w:val="0"/>
        <w:autoSpaceDN w:val="0"/>
        <w:adjustRightInd w:val="0"/>
        <w:spacing w:line="276" w:lineRule="auto"/>
        <w:ind w:firstLine="709"/>
        <w:jc w:val="both"/>
        <w:rPr>
          <w:sz w:val="28"/>
          <w:szCs w:val="28"/>
        </w:rPr>
      </w:pPr>
      <w:r>
        <w:rPr>
          <w:sz w:val="28"/>
          <w:szCs w:val="28"/>
        </w:rPr>
        <w:t>Успешно реализуется комплекс мероприятий, способствующих укреплению здоровья, развитию у детей творческого потенциала, пропаганде физической культуры, занятий спортом и туризмом. Охват детей летним отдыхом и оздоровлением ежегодно составляет не менее 82%, все учащиеся (за исключением д. Куромба) общеобразовательных школ Северо-Енисейского района охвачены бесплатным горячим завтраком, горячим обедом – не менее 33%.</w:t>
      </w:r>
    </w:p>
    <w:p w:rsidR="004F52BF" w:rsidRDefault="004F52BF" w:rsidP="004F52BF">
      <w:pPr>
        <w:autoSpaceDE w:val="0"/>
        <w:autoSpaceDN w:val="0"/>
        <w:adjustRightInd w:val="0"/>
        <w:spacing w:line="276" w:lineRule="auto"/>
        <w:ind w:firstLine="709"/>
        <w:jc w:val="both"/>
        <w:rPr>
          <w:bCs/>
          <w:sz w:val="28"/>
          <w:szCs w:val="28"/>
        </w:rPr>
      </w:pPr>
      <w:r>
        <w:rPr>
          <w:sz w:val="28"/>
          <w:szCs w:val="28"/>
        </w:rPr>
        <w:t xml:space="preserve">Создана и успешно развивается система по выявлению, сопровождению и поддержке интеллектуально, художественно и спортивно одаренных детей. </w:t>
      </w:r>
      <w:r>
        <w:rPr>
          <w:bCs/>
          <w:sz w:val="28"/>
          <w:szCs w:val="28"/>
        </w:rPr>
        <w:t>С каждым годом увеличивается количество обучающихся Северо-Енисейского района, участвующих в районных и краевых мероприятиях и показывающих высокие результаты.</w:t>
      </w:r>
      <w:r>
        <w:rPr>
          <w:sz w:val="28"/>
          <w:szCs w:val="28"/>
        </w:rPr>
        <w:t xml:space="preserve"> Количество детей разных возрастов, принявших участие в различных конкурсах, форумах, конференциях, фестивалях и других мероприятиях муниципального и более высокого уровней ежегодно составляет более 400. Это способствует достижению целевых показателей регионального проекта «Успех каждого ребенка».</w:t>
      </w:r>
    </w:p>
    <w:p w:rsidR="004F52BF" w:rsidRDefault="004F52BF" w:rsidP="004F52BF">
      <w:pPr>
        <w:autoSpaceDE w:val="0"/>
        <w:autoSpaceDN w:val="0"/>
        <w:adjustRightInd w:val="0"/>
        <w:spacing w:line="276" w:lineRule="auto"/>
        <w:ind w:firstLine="709"/>
        <w:jc w:val="both"/>
        <w:rPr>
          <w:sz w:val="28"/>
          <w:szCs w:val="28"/>
        </w:rPr>
      </w:pPr>
      <w:r>
        <w:rPr>
          <w:sz w:val="28"/>
          <w:szCs w:val="28"/>
        </w:rPr>
        <w:t>Развитию кадрового потенциала и реализации регионального проекта «Учитель будущего» способствует реализация муниципального профессионального конкурсного движения для педагогов, создание условий для непрерывного повышение уровня профессиональной компетентности педагогических и руководящих работников муниципальной системы образования, обновление кадрового состава образовательных учреждений молодыми специалистами.</w:t>
      </w:r>
    </w:p>
    <w:p w:rsidR="004F52BF" w:rsidRDefault="004F52BF" w:rsidP="004F52BF">
      <w:pPr>
        <w:spacing w:line="276" w:lineRule="auto"/>
        <w:ind w:firstLine="993"/>
        <w:jc w:val="both"/>
        <w:rPr>
          <w:b/>
          <w:sz w:val="28"/>
        </w:rPr>
      </w:pPr>
      <w:r>
        <w:rPr>
          <w:sz w:val="28"/>
        </w:rPr>
        <w:t>Выполнение мероприятий комплексной программы социально-экономического развития Северо-Енисейского района обеспечило существенные позитивные изменения в организации деятельности образовательных учреждений. Созданы условия для долгосрочного планирования развития отрасли.</w:t>
      </w:r>
    </w:p>
    <w:p w:rsidR="004F52BF" w:rsidRDefault="004F52BF" w:rsidP="004F52BF">
      <w:pPr>
        <w:spacing w:line="276" w:lineRule="auto"/>
        <w:ind w:firstLine="709"/>
        <w:jc w:val="both"/>
        <w:rPr>
          <w:sz w:val="28"/>
        </w:rPr>
      </w:pPr>
      <w:r>
        <w:rPr>
          <w:sz w:val="28"/>
        </w:rPr>
        <w:lastRenderedPageBreak/>
        <w:t>Однако в работе по развитию образовательного комплекса Северо-Енисейского района имеется ряд проблем.</w:t>
      </w:r>
    </w:p>
    <w:p w:rsidR="004F52BF" w:rsidRDefault="004F52BF" w:rsidP="004F52BF">
      <w:pPr>
        <w:spacing w:line="276" w:lineRule="auto"/>
        <w:ind w:firstLine="708"/>
        <w:jc w:val="both"/>
        <w:rPr>
          <w:sz w:val="28"/>
        </w:rPr>
      </w:pPr>
      <w:r>
        <w:rPr>
          <w:sz w:val="28"/>
        </w:rPr>
        <w:t xml:space="preserve">Прежде всего, это проблема кадрового обеспечения образовательных учреждений, наиболее остро – общеобразовательных учреждений отдаленных труднодоступных. Сохраняется тенденция старения педагогических работников. Недостаточно быстро происходит процесс ротации педагогических кадров, требует дальнейшего развития система </w:t>
      </w:r>
      <w:r>
        <w:rPr>
          <w:sz w:val="28"/>
          <w:szCs w:val="28"/>
        </w:rPr>
        <w:t>привлечения молодых специалистов в систему образования и обеспечения их профессиональной адаптации. Необходимо развивать творческий потенциал педагогических работников для наращивания культурного капитала, сохранять и развивать условия для повышения квалификации, подготовки и переподготовки в контексте с обновлением содержания образования, профессионального развития работников.</w:t>
      </w:r>
    </w:p>
    <w:p w:rsidR="004F52BF" w:rsidRDefault="004F52BF" w:rsidP="004F52BF">
      <w:pPr>
        <w:autoSpaceDE w:val="0"/>
        <w:autoSpaceDN w:val="0"/>
        <w:adjustRightInd w:val="0"/>
        <w:spacing w:line="276" w:lineRule="auto"/>
        <w:ind w:firstLine="709"/>
        <w:jc w:val="both"/>
        <w:rPr>
          <w:sz w:val="28"/>
          <w:szCs w:val="28"/>
        </w:rPr>
      </w:pPr>
      <w:r>
        <w:rPr>
          <w:sz w:val="28"/>
          <w:szCs w:val="28"/>
        </w:rPr>
        <w:t>Необходимо совершенствовать условия для развития развивающей предметно-пространственной среды в дошкольных образовательных организациях, обновлять материально-техническую базу для обеспечения успешной реализации задач, обозначенных национальным проектом «Образование».</w:t>
      </w:r>
    </w:p>
    <w:p w:rsidR="004F52BF" w:rsidRDefault="004F52BF" w:rsidP="004F52BF">
      <w:pPr>
        <w:autoSpaceDE w:val="0"/>
        <w:autoSpaceDN w:val="0"/>
        <w:adjustRightInd w:val="0"/>
        <w:spacing w:line="276" w:lineRule="auto"/>
        <w:ind w:firstLine="709"/>
        <w:jc w:val="both"/>
        <w:rPr>
          <w:bCs/>
          <w:sz w:val="28"/>
          <w:szCs w:val="28"/>
        </w:rPr>
      </w:pPr>
      <w:r>
        <w:rPr>
          <w:bCs/>
          <w:sz w:val="28"/>
          <w:szCs w:val="28"/>
        </w:rPr>
        <w:t xml:space="preserve">Работе с талантливыми детьми следует уделить особое внимание, необходимо развивать творческую среду для особо одаренных детей в каждом общеобразовательном учреждении, предоставлять возможность </w:t>
      </w:r>
      <w:proofErr w:type="gramStart"/>
      <w:r>
        <w:rPr>
          <w:bCs/>
          <w:sz w:val="28"/>
          <w:szCs w:val="28"/>
        </w:rPr>
        <w:t>обучения</w:t>
      </w:r>
      <w:proofErr w:type="gramEnd"/>
      <w:r>
        <w:rPr>
          <w:bCs/>
          <w:sz w:val="28"/>
          <w:szCs w:val="28"/>
        </w:rPr>
        <w:t xml:space="preserve"> по индивидуальным учебным планам. Требуется развивать систему олимпиад и конкурсов, отработать механизмы учета индивидуальных достижений школьников.</w:t>
      </w:r>
    </w:p>
    <w:p w:rsidR="004F52BF" w:rsidRDefault="004F52BF" w:rsidP="004F52BF">
      <w:pPr>
        <w:spacing w:line="276" w:lineRule="auto"/>
        <w:ind w:firstLine="709"/>
        <w:jc w:val="both"/>
        <w:rPr>
          <w:sz w:val="28"/>
        </w:rPr>
      </w:pPr>
      <w:r>
        <w:rPr>
          <w:sz w:val="28"/>
        </w:rPr>
        <w:t>Требует решения проблема сохранения здоровья детей, развития здоровье сберегающих образовательных технологий, препятствующих заболеваниям детей, психическим расстройствам, детской наркомании и алкоголизма, детской и подростковой преступности.</w:t>
      </w:r>
    </w:p>
    <w:p w:rsidR="004F52BF" w:rsidRDefault="004F52BF" w:rsidP="004F52BF">
      <w:pPr>
        <w:autoSpaceDE w:val="0"/>
        <w:autoSpaceDN w:val="0"/>
        <w:adjustRightInd w:val="0"/>
        <w:spacing w:line="276" w:lineRule="auto"/>
        <w:ind w:firstLine="709"/>
        <w:jc w:val="both"/>
        <w:rPr>
          <w:sz w:val="28"/>
          <w:szCs w:val="28"/>
        </w:rPr>
      </w:pPr>
      <w:r>
        <w:rPr>
          <w:sz w:val="28"/>
          <w:szCs w:val="28"/>
        </w:rPr>
        <w:t>Несмотря на постоянно принимаемые меры, существует серьезная проблема безопасности функционирования муниципальных учреждений, а также несоответствие их материально-технической базы лицензионным требованиям и стандартам. Среди различных видов угроз для жизнедеятельности общеобразовательных учреждений района, здоровья обучающихся и работников учреждений наиболее опасными являются несоответствие образовательных учреждений требованиям пожарной и электрической безопасности, аварийное состояние инженерных коммуникаций, зданий и сооружений, нарушение санитарно-эпидемиологических норм и правил содержания помещений, учебных кабинетов.</w:t>
      </w:r>
    </w:p>
    <w:p w:rsidR="004F52BF" w:rsidRDefault="004F52BF" w:rsidP="004F52BF">
      <w:pPr>
        <w:spacing w:line="276" w:lineRule="auto"/>
        <w:ind w:firstLine="709"/>
        <w:jc w:val="both"/>
        <w:rPr>
          <w:sz w:val="28"/>
        </w:rPr>
      </w:pPr>
      <w:r>
        <w:rPr>
          <w:sz w:val="28"/>
        </w:rPr>
        <w:t>Перечисленные проблемы являются основой определения целей, направлений и задач развития системы образования Северо-Енисейского района.</w:t>
      </w:r>
    </w:p>
    <w:p w:rsidR="004F52BF" w:rsidRDefault="004F52BF" w:rsidP="004F52BF">
      <w:pPr>
        <w:pStyle w:val="af5"/>
        <w:spacing w:line="276" w:lineRule="auto"/>
        <w:ind w:firstLine="720"/>
        <w:jc w:val="both"/>
      </w:pPr>
      <w:r>
        <w:t>В ходе реализации программы могут возникнуть финансово-экономические риски и социальные риски.</w:t>
      </w:r>
    </w:p>
    <w:p w:rsidR="004F52BF" w:rsidRDefault="004F52BF" w:rsidP="004F52BF">
      <w:pPr>
        <w:pStyle w:val="af5"/>
        <w:spacing w:line="276" w:lineRule="auto"/>
        <w:ind w:firstLine="720"/>
        <w:jc w:val="both"/>
      </w:pPr>
      <w:r>
        <w:lastRenderedPageBreak/>
        <w:t>Финансово-экономические риски связаны с сокращением в ходе реализации программы предусмотренных объемов бюджетных средств. Это потребует внесения изменений в муниципальную программу, пересмотра целевых значений показателей, и, возможно, отказ от реализации отдельных мероприятий и задач муниципальной программы.</w:t>
      </w:r>
    </w:p>
    <w:p w:rsidR="004F52BF" w:rsidRDefault="004F52BF" w:rsidP="004F52BF">
      <w:pPr>
        <w:pStyle w:val="af5"/>
        <w:spacing w:line="276" w:lineRule="auto"/>
        <w:ind w:firstLine="720"/>
        <w:jc w:val="both"/>
        <w:rPr>
          <w:b/>
        </w:rPr>
      </w:pPr>
      <w:r>
        <w:t>Социальные риски связаны с вероятностью повышения социальной напряженности среди населения из-за неполной или недостоверной информации о реализуемых мероприятиях. Управление данной группой рисков будет обеспечено за счет открытости и прозрачности планов мероприятий и практических действий, информационного сопровождения.</w:t>
      </w:r>
    </w:p>
    <w:p w:rsidR="004F52BF" w:rsidRDefault="004F52BF" w:rsidP="004F52BF">
      <w:pPr>
        <w:spacing w:line="276" w:lineRule="auto"/>
        <w:ind w:firstLine="720"/>
        <w:jc w:val="both"/>
        <w:rPr>
          <w:sz w:val="28"/>
          <w:szCs w:val="28"/>
        </w:rPr>
      </w:pPr>
      <w:r>
        <w:rPr>
          <w:sz w:val="28"/>
          <w:szCs w:val="28"/>
        </w:rPr>
        <w:t>Основными мерами управления рисками с целью минимизации их влияния на достижение целей муниципальной программы выступают следующие:</w:t>
      </w:r>
    </w:p>
    <w:p w:rsidR="004F52BF" w:rsidRDefault="004F52BF" w:rsidP="004F52BF">
      <w:pPr>
        <w:spacing w:line="276" w:lineRule="auto"/>
        <w:ind w:firstLine="720"/>
        <w:jc w:val="both"/>
        <w:rPr>
          <w:sz w:val="28"/>
          <w:szCs w:val="28"/>
        </w:rPr>
      </w:pPr>
      <w:r>
        <w:rPr>
          <w:sz w:val="28"/>
          <w:szCs w:val="28"/>
        </w:rPr>
        <w:t>1. Мониторинг (социологические исследования: родители, педагоги, учащиеся; исследования качества образования):</w:t>
      </w:r>
    </w:p>
    <w:p w:rsidR="004F52BF" w:rsidRDefault="004F52BF" w:rsidP="004F52BF">
      <w:pPr>
        <w:spacing w:line="276" w:lineRule="auto"/>
        <w:ind w:firstLine="720"/>
        <w:jc w:val="both"/>
        <w:rPr>
          <w:sz w:val="28"/>
          <w:szCs w:val="28"/>
        </w:rPr>
      </w:pPr>
      <w:r>
        <w:rPr>
          <w:sz w:val="28"/>
          <w:szCs w:val="28"/>
        </w:rPr>
        <w:t>достижения конкретных целей и задач отслеживается с использованием системы количественных показателей и качественного анализа, что позволяет своевременно выявлять отклонения в достижении значений целевых показателей муниципальной программы, осуществлять их корректировку, уточнение и дополнение мероприятий.</w:t>
      </w:r>
    </w:p>
    <w:p w:rsidR="004F52BF" w:rsidRDefault="004F52BF" w:rsidP="004F52BF">
      <w:pPr>
        <w:spacing w:line="276" w:lineRule="auto"/>
        <w:ind w:firstLine="720"/>
        <w:jc w:val="both"/>
        <w:rPr>
          <w:sz w:val="28"/>
          <w:szCs w:val="28"/>
        </w:rPr>
      </w:pPr>
      <w:r>
        <w:rPr>
          <w:sz w:val="28"/>
          <w:szCs w:val="28"/>
        </w:rPr>
        <w:t>2. Открытость и подотчетность:</w:t>
      </w:r>
    </w:p>
    <w:p w:rsidR="004F52BF" w:rsidRDefault="004F52BF" w:rsidP="004F52BF">
      <w:pPr>
        <w:spacing w:line="276" w:lineRule="auto"/>
        <w:ind w:firstLine="720"/>
        <w:jc w:val="both"/>
        <w:rPr>
          <w:sz w:val="28"/>
          <w:szCs w:val="28"/>
        </w:rPr>
      </w:pPr>
      <w:r>
        <w:rPr>
          <w:sz w:val="28"/>
          <w:szCs w:val="28"/>
        </w:rPr>
        <w:t xml:space="preserve">на официальном сайте управления образования администрации Северо-Енисейского района будет размещена полная информация о реализации эффективности программы, в т.ч. ежегодные публичные отчеты исполнителей для общественности и проведение Общественным советом независимой </w:t>
      </w:r>
      <w:proofErr w:type="gramStart"/>
      <w:r>
        <w:rPr>
          <w:sz w:val="28"/>
          <w:szCs w:val="28"/>
        </w:rPr>
        <w:t>оценки качества условий оказания услуг</w:t>
      </w:r>
      <w:proofErr w:type="gramEnd"/>
      <w:r>
        <w:rPr>
          <w:sz w:val="28"/>
          <w:szCs w:val="28"/>
        </w:rPr>
        <w:t xml:space="preserve"> образовательными организациями. </w:t>
      </w:r>
    </w:p>
    <w:p w:rsidR="004F52BF" w:rsidRDefault="004F52BF" w:rsidP="004F52BF">
      <w:pPr>
        <w:spacing w:line="276" w:lineRule="auto"/>
        <w:ind w:firstLine="720"/>
        <w:jc w:val="both"/>
        <w:rPr>
          <w:sz w:val="28"/>
          <w:szCs w:val="28"/>
        </w:rPr>
      </w:pPr>
      <w:r>
        <w:rPr>
          <w:sz w:val="28"/>
          <w:szCs w:val="28"/>
        </w:rPr>
        <w:t>3. Экспертно-аналитическое сопровождение:</w:t>
      </w:r>
    </w:p>
    <w:p w:rsidR="004F52BF" w:rsidRDefault="004F52BF" w:rsidP="004F52BF">
      <w:pPr>
        <w:spacing w:line="276" w:lineRule="auto"/>
        <w:ind w:firstLine="720"/>
        <w:jc w:val="both"/>
        <w:rPr>
          <w:sz w:val="28"/>
          <w:szCs w:val="28"/>
        </w:rPr>
      </w:pPr>
      <w:r>
        <w:rPr>
          <w:sz w:val="28"/>
          <w:szCs w:val="28"/>
        </w:rPr>
        <w:t>проведение анализа;</w:t>
      </w:r>
    </w:p>
    <w:p w:rsidR="004F52BF" w:rsidRDefault="004F52BF" w:rsidP="004F52BF">
      <w:pPr>
        <w:spacing w:line="276" w:lineRule="auto"/>
        <w:ind w:firstLine="720"/>
        <w:jc w:val="both"/>
        <w:rPr>
          <w:sz w:val="28"/>
          <w:szCs w:val="28"/>
        </w:rPr>
      </w:pPr>
      <w:r>
        <w:rPr>
          <w:sz w:val="28"/>
          <w:szCs w:val="28"/>
        </w:rPr>
        <w:t>регулярный сравнительный анализ системы образования Северо-Енисейского района и других территорий Красноярского края, анализ кадрового состава системы образования района.</w:t>
      </w:r>
    </w:p>
    <w:p w:rsidR="004F52BF" w:rsidRDefault="004F52BF" w:rsidP="004F52BF">
      <w:pPr>
        <w:spacing w:line="276" w:lineRule="auto"/>
        <w:ind w:firstLine="709"/>
        <w:jc w:val="both"/>
        <w:rPr>
          <w:sz w:val="28"/>
          <w:szCs w:val="28"/>
        </w:rPr>
      </w:pPr>
      <w:r>
        <w:rPr>
          <w:sz w:val="28"/>
          <w:szCs w:val="28"/>
        </w:rPr>
        <w:t>4. Информационное сопровождение:</w:t>
      </w:r>
    </w:p>
    <w:p w:rsidR="004F52BF" w:rsidRDefault="004F52BF" w:rsidP="004F52BF">
      <w:pPr>
        <w:spacing w:line="276" w:lineRule="auto"/>
        <w:ind w:firstLine="720"/>
        <w:jc w:val="both"/>
        <w:rPr>
          <w:sz w:val="28"/>
          <w:szCs w:val="28"/>
        </w:rPr>
      </w:pPr>
      <w:r>
        <w:rPr>
          <w:sz w:val="28"/>
          <w:szCs w:val="28"/>
        </w:rPr>
        <w:t>в ходе реализации программы будет проводиться информационно-разъяснительная работа (через СМИ, интернет-пространство), направленная на обеспечение благоприятной общественной атмосферы по отношению к планируемым/проводимым мероприятиям.</w:t>
      </w:r>
    </w:p>
    <w:p w:rsidR="004F52BF" w:rsidRDefault="004F52BF" w:rsidP="004F52BF">
      <w:pPr>
        <w:spacing w:line="276" w:lineRule="auto"/>
        <w:ind w:firstLine="720"/>
        <w:jc w:val="both"/>
        <w:rPr>
          <w:sz w:val="28"/>
          <w:szCs w:val="28"/>
        </w:rPr>
      </w:pPr>
      <w:r>
        <w:rPr>
          <w:sz w:val="28"/>
          <w:szCs w:val="28"/>
        </w:rPr>
        <w:t>В целях минимизации рисков при реализации муниципальной программы анализ хода результатов реализации муниципальной программы будет ежегодно рассматриваться Управлением образования администрации Северо-Енисейского района, и предоставляться в виде отчета администрации Северо-Енисейского района.</w:t>
      </w:r>
    </w:p>
    <w:p w:rsidR="004F52BF" w:rsidRDefault="004F52BF" w:rsidP="004F52BF">
      <w:pPr>
        <w:widowControl w:val="0"/>
        <w:autoSpaceDE w:val="0"/>
        <w:autoSpaceDN w:val="0"/>
        <w:adjustRightInd w:val="0"/>
        <w:spacing w:line="276" w:lineRule="auto"/>
        <w:ind w:firstLine="709"/>
        <w:jc w:val="center"/>
        <w:outlineLvl w:val="1"/>
        <w:rPr>
          <w:b/>
          <w:sz w:val="28"/>
          <w:szCs w:val="28"/>
        </w:rPr>
      </w:pPr>
      <w:r>
        <w:rPr>
          <w:b/>
          <w:sz w:val="28"/>
          <w:szCs w:val="28"/>
        </w:rPr>
        <w:t>3. Основные цели и задачи муниципальной программы</w:t>
      </w:r>
    </w:p>
    <w:p w:rsidR="004F52BF" w:rsidRDefault="004F52BF" w:rsidP="004F52BF">
      <w:pPr>
        <w:widowControl w:val="0"/>
        <w:autoSpaceDE w:val="0"/>
        <w:autoSpaceDN w:val="0"/>
        <w:adjustRightInd w:val="0"/>
        <w:spacing w:line="276" w:lineRule="auto"/>
        <w:jc w:val="center"/>
        <w:rPr>
          <w:sz w:val="28"/>
          <w:szCs w:val="28"/>
        </w:rPr>
      </w:pPr>
    </w:p>
    <w:p w:rsidR="004F52BF" w:rsidRDefault="004F52BF" w:rsidP="004F52BF">
      <w:pPr>
        <w:widowControl w:val="0"/>
        <w:autoSpaceDE w:val="0"/>
        <w:autoSpaceDN w:val="0"/>
        <w:adjustRightInd w:val="0"/>
        <w:spacing w:line="276" w:lineRule="auto"/>
        <w:ind w:firstLine="709"/>
        <w:jc w:val="both"/>
        <w:rPr>
          <w:sz w:val="28"/>
          <w:szCs w:val="28"/>
        </w:rPr>
      </w:pPr>
      <w:proofErr w:type="gramStart"/>
      <w:r>
        <w:rPr>
          <w:sz w:val="28"/>
          <w:szCs w:val="28"/>
        </w:rPr>
        <w:t xml:space="preserve">Муниципальная программа развития системы образования Северо-Енисейского района разработана с учетом приоритетов государственной образовательной </w:t>
      </w:r>
      <w:proofErr w:type="spellStart"/>
      <w:r>
        <w:rPr>
          <w:sz w:val="28"/>
          <w:szCs w:val="28"/>
        </w:rPr>
        <w:t>политикии</w:t>
      </w:r>
      <w:proofErr w:type="spellEnd"/>
      <w:r>
        <w:rPr>
          <w:sz w:val="28"/>
          <w:szCs w:val="28"/>
        </w:rPr>
        <w:t xml:space="preserve"> процессов социально-экономического развития.</w:t>
      </w:r>
      <w:proofErr w:type="gramEnd"/>
      <w:r>
        <w:rPr>
          <w:sz w:val="28"/>
          <w:szCs w:val="28"/>
        </w:rPr>
        <w:t xml:space="preserve"> Важным фактором, влияющим на постановку цели и задач Программы, является федеральная и региональная образовательная политика, направленная на модернизацию системы образования. Стратегической целью в сфере образования является обеспечение высокого качества образования, соответствующего требованиям развития экономики, современным потребностям общества и каждого гражданина. Современный период характеризуется значительными перестройками всей системы образования. Это связано с новой концепцией социально-экономического развития страны. В ряде основных стратегических документов - Концепции 2020, национальный проект «Образование», региональные проекты «Современная школа», «Успех каждого ребенка», «Учитель будущего», «Цифровая образовательная среда» и «Поддержка семей, имеющих детей» - представлены главные ориентиры и пути достижения необходимого уровня качества современного образования. Необходимость разработки и принятия муниципальной программы развития муниципальной системы образования на 2014 - 2030 годы обусловлена тенденциями развития общества, необходимостью повышения открытости и эффективности системы образования, направленной на обеспечение удовлетворения образовательных запросов населения района. Результаты современного состояния муниципальной системы образования района свидетельствуют о том, что образовательная система является целостной и динамично развивающейся.</w:t>
      </w:r>
    </w:p>
    <w:p w:rsidR="004F52BF" w:rsidRDefault="004F52BF" w:rsidP="004F52BF">
      <w:pPr>
        <w:widowControl w:val="0"/>
        <w:autoSpaceDE w:val="0"/>
        <w:autoSpaceDN w:val="0"/>
        <w:adjustRightInd w:val="0"/>
        <w:spacing w:line="276" w:lineRule="auto"/>
        <w:ind w:firstLine="709"/>
        <w:jc w:val="both"/>
        <w:rPr>
          <w:sz w:val="28"/>
          <w:szCs w:val="28"/>
        </w:rPr>
      </w:pPr>
      <w:r>
        <w:rPr>
          <w:sz w:val="28"/>
          <w:szCs w:val="28"/>
        </w:rPr>
        <w:t>Цель Программы - обеспечение высокого качества образования на территории района, соответствующего потребностям граждан и перспективным задачам развития экономики.</w:t>
      </w:r>
    </w:p>
    <w:p w:rsidR="004F52BF" w:rsidRDefault="004F52BF" w:rsidP="004F52BF">
      <w:pPr>
        <w:widowControl w:val="0"/>
        <w:autoSpaceDE w:val="0"/>
        <w:autoSpaceDN w:val="0"/>
        <w:adjustRightInd w:val="0"/>
        <w:spacing w:line="276" w:lineRule="auto"/>
        <w:ind w:firstLine="709"/>
        <w:jc w:val="both"/>
        <w:rPr>
          <w:sz w:val="28"/>
          <w:szCs w:val="28"/>
        </w:rPr>
      </w:pPr>
      <w:r>
        <w:rPr>
          <w:sz w:val="28"/>
          <w:szCs w:val="28"/>
        </w:rPr>
        <w:t>Для достижения цели Программы необходимо решение ряда задач, предусматривающих системный и комплексный подход к обновлению системы образования. Основанием для определения задач являются исходная ситуация и ориентиры, заданные Концепцией модернизации российского образования, национальным проектом "Образование".</w:t>
      </w:r>
    </w:p>
    <w:p w:rsidR="004F52BF" w:rsidRDefault="004F52BF" w:rsidP="004F52BF">
      <w:pPr>
        <w:widowControl w:val="0"/>
        <w:autoSpaceDE w:val="0"/>
        <w:autoSpaceDN w:val="0"/>
        <w:adjustRightInd w:val="0"/>
        <w:spacing w:line="276" w:lineRule="auto"/>
        <w:ind w:firstLine="709"/>
        <w:jc w:val="both"/>
        <w:rPr>
          <w:sz w:val="28"/>
          <w:szCs w:val="28"/>
        </w:rPr>
      </w:pPr>
      <w:r>
        <w:rPr>
          <w:sz w:val="28"/>
          <w:szCs w:val="28"/>
        </w:rPr>
        <w:t>Таким образом, перед муниципальной системой образования стоят следующие задачи:</w:t>
      </w:r>
    </w:p>
    <w:p w:rsidR="004F52BF" w:rsidRDefault="004F52BF" w:rsidP="004F52BF">
      <w:pPr>
        <w:pStyle w:val="af3"/>
        <w:widowControl w:val="0"/>
        <w:numPr>
          <w:ilvl w:val="0"/>
          <w:numId w:val="40"/>
        </w:numPr>
        <w:autoSpaceDE w:val="0"/>
        <w:autoSpaceDN w:val="0"/>
        <w:adjustRightInd w:val="0"/>
        <w:spacing w:line="276" w:lineRule="auto"/>
        <w:ind w:left="0" w:firstLine="709"/>
        <w:jc w:val="both"/>
        <w:rPr>
          <w:sz w:val="28"/>
          <w:szCs w:val="28"/>
        </w:rPr>
      </w:pPr>
      <w:r>
        <w:rPr>
          <w:sz w:val="28"/>
          <w:szCs w:val="28"/>
        </w:rPr>
        <w:t>Обеспечение безопасных условий жизнедеятельности образовательных учреждений. Решение данной задачи планируется через укрепление и развитие материально-технической базы образовательных учреждений, а также проведение текущих и капитальных ремонтов.</w:t>
      </w:r>
    </w:p>
    <w:p w:rsidR="004F52BF" w:rsidRDefault="004F52BF" w:rsidP="004F52BF">
      <w:pPr>
        <w:pStyle w:val="af3"/>
        <w:widowControl w:val="0"/>
        <w:numPr>
          <w:ilvl w:val="0"/>
          <w:numId w:val="40"/>
        </w:numPr>
        <w:autoSpaceDE w:val="0"/>
        <w:autoSpaceDN w:val="0"/>
        <w:adjustRightInd w:val="0"/>
        <w:spacing w:line="276" w:lineRule="auto"/>
        <w:ind w:left="0" w:firstLine="709"/>
        <w:jc w:val="both"/>
        <w:rPr>
          <w:sz w:val="28"/>
          <w:szCs w:val="28"/>
        </w:rPr>
      </w:pPr>
      <w:r>
        <w:rPr>
          <w:sz w:val="28"/>
          <w:szCs w:val="28"/>
        </w:rPr>
        <w:t xml:space="preserve">Обеспечение качества образования посредством обновления содержания и технологий преподавания общеобразовательных программ, вовлечения всех участников системы образования (обучающиеся, педагоги, </w:t>
      </w:r>
      <w:r>
        <w:rPr>
          <w:sz w:val="28"/>
          <w:szCs w:val="28"/>
        </w:rPr>
        <w:lastRenderedPageBreak/>
        <w:t xml:space="preserve">родители (законные представители), работодатели и </w:t>
      </w:r>
      <w:r>
        <w:rPr>
          <w:color w:val="000000"/>
          <w:sz w:val="28"/>
          <w:szCs w:val="28"/>
        </w:rPr>
        <w:t xml:space="preserve">представители </w:t>
      </w:r>
      <w:r>
        <w:rPr>
          <w:sz w:val="28"/>
          <w:szCs w:val="28"/>
        </w:rPr>
        <w:t>общественных объединений) в развитие системы общего образования, а также за счет обновления материально-технической базы.</w:t>
      </w:r>
    </w:p>
    <w:p w:rsidR="004F52BF" w:rsidRDefault="004F52BF" w:rsidP="004F52BF">
      <w:pPr>
        <w:pStyle w:val="af3"/>
        <w:widowControl w:val="0"/>
        <w:numPr>
          <w:ilvl w:val="0"/>
          <w:numId w:val="40"/>
        </w:numPr>
        <w:autoSpaceDE w:val="0"/>
        <w:autoSpaceDN w:val="0"/>
        <w:adjustRightInd w:val="0"/>
        <w:spacing w:line="276" w:lineRule="auto"/>
        <w:ind w:left="0" w:firstLine="709"/>
        <w:jc w:val="both"/>
        <w:rPr>
          <w:sz w:val="28"/>
          <w:szCs w:val="28"/>
        </w:rPr>
      </w:pPr>
      <w:proofErr w:type="gramStart"/>
      <w:r>
        <w:rPr>
          <w:sz w:val="28"/>
          <w:szCs w:val="28"/>
        </w:rPr>
        <w:t>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не менее80 % от общего числа детей данной возрастной категории,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roofErr w:type="gramEnd"/>
      <w:r>
        <w:rPr>
          <w:sz w:val="28"/>
          <w:szCs w:val="28"/>
        </w:rPr>
        <w:t xml:space="preserve"> Решение данной задачи предусматривает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поддержку педагогических работников, имеющих высокие достижения в работе с одаренными детьми.</w:t>
      </w:r>
    </w:p>
    <w:p w:rsidR="004F52BF" w:rsidRPr="00386439" w:rsidRDefault="004F52BF" w:rsidP="004F52BF">
      <w:pPr>
        <w:spacing w:line="288" w:lineRule="auto"/>
        <w:ind w:firstLine="708"/>
        <w:jc w:val="both"/>
        <w:rPr>
          <w:iCs/>
          <w:sz w:val="28"/>
          <w:szCs w:val="28"/>
        </w:rPr>
      </w:pPr>
      <w:r w:rsidRPr="00386439">
        <w:rPr>
          <w:iCs/>
          <w:sz w:val="28"/>
          <w:szCs w:val="28"/>
        </w:rPr>
        <w:t xml:space="preserve">В целях </w:t>
      </w:r>
      <w:r w:rsidRPr="00386439">
        <w:rPr>
          <w:iCs/>
          <w:color w:val="000000"/>
          <w:sz w:val="28"/>
          <w:szCs w:val="28"/>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386439">
        <w:rPr>
          <w:iCs/>
          <w:sz w:val="28"/>
          <w:szCs w:val="28"/>
        </w:rPr>
        <w:t xml:space="preserve"> в целях обеспечения равной доступности качественного дополнительного образования </w:t>
      </w:r>
      <w:proofErr w:type="gramStart"/>
      <w:r w:rsidRPr="00386439">
        <w:rPr>
          <w:iCs/>
          <w:sz w:val="28"/>
          <w:szCs w:val="28"/>
        </w:rPr>
        <w:t>в</w:t>
      </w:r>
      <w:proofErr w:type="gramEnd"/>
    </w:p>
    <w:p w:rsidR="004F52BF" w:rsidRPr="00386439" w:rsidRDefault="004F52BF" w:rsidP="004F52BF">
      <w:pPr>
        <w:spacing w:line="288" w:lineRule="auto"/>
        <w:jc w:val="both"/>
        <w:rPr>
          <w:sz w:val="28"/>
          <w:szCs w:val="28"/>
        </w:rPr>
      </w:pPr>
      <w:r w:rsidRPr="00386439">
        <w:rPr>
          <w:iCs/>
          <w:sz w:val="28"/>
          <w:szCs w:val="28"/>
        </w:rPr>
        <w:t xml:space="preserve">Северо-Енисейском </w:t>
      </w:r>
      <w:proofErr w:type="gramStart"/>
      <w:r w:rsidRPr="00386439">
        <w:rPr>
          <w:iCs/>
          <w:sz w:val="28"/>
          <w:szCs w:val="28"/>
        </w:rPr>
        <w:t>районе</w:t>
      </w:r>
      <w:proofErr w:type="gramEnd"/>
      <w:r w:rsidRPr="00386439">
        <w:rPr>
          <w:iCs/>
          <w:sz w:val="28"/>
          <w:szCs w:val="28"/>
        </w:rPr>
        <w:t xml:space="preserve">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Управление образования администрации Северо-Енисейского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Северо-Енисейском районе.</w:t>
      </w:r>
    </w:p>
    <w:p w:rsidR="004F52BF" w:rsidRDefault="004F52BF" w:rsidP="004F52BF">
      <w:pPr>
        <w:widowControl w:val="0"/>
        <w:autoSpaceDE w:val="0"/>
        <w:autoSpaceDN w:val="0"/>
        <w:adjustRightInd w:val="0"/>
        <w:spacing w:line="276" w:lineRule="auto"/>
        <w:ind w:firstLine="709"/>
        <w:jc w:val="both"/>
        <w:rPr>
          <w:sz w:val="28"/>
          <w:szCs w:val="28"/>
        </w:rPr>
      </w:pPr>
      <w:r w:rsidRPr="00386439">
        <w:rPr>
          <w:sz w:val="28"/>
          <w:szCs w:val="28"/>
        </w:rPr>
        <w:t>4. Создание условий, обеспечивающих полноценный отдых,</w:t>
      </w:r>
      <w:r>
        <w:rPr>
          <w:sz w:val="28"/>
          <w:szCs w:val="28"/>
        </w:rPr>
        <w:t xml:space="preserve"> оздоровление, занятость детей, сохранение и укрепление здоровья учащихся. Решение данной задачи предусматривает обеспечение организации отдыха и занятости детей в каникулярное время; совершенствование организации школьного питания, использование </w:t>
      </w:r>
      <w:proofErr w:type="spellStart"/>
      <w:r>
        <w:rPr>
          <w:sz w:val="28"/>
          <w:szCs w:val="28"/>
        </w:rPr>
        <w:t>здоровьесберегающих</w:t>
      </w:r>
      <w:proofErr w:type="spellEnd"/>
      <w:r>
        <w:rPr>
          <w:sz w:val="28"/>
          <w:szCs w:val="28"/>
        </w:rPr>
        <w:t xml:space="preserve"> технологий в образовательном процессе.</w:t>
      </w:r>
    </w:p>
    <w:p w:rsidR="004F52BF" w:rsidRDefault="004F52BF" w:rsidP="004F52BF">
      <w:pPr>
        <w:spacing w:line="276" w:lineRule="auto"/>
        <w:ind w:firstLine="709"/>
        <w:jc w:val="both"/>
        <w:rPr>
          <w:sz w:val="28"/>
          <w:szCs w:val="28"/>
        </w:rPr>
      </w:pPr>
      <w:r>
        <w:rPr>
          <w:sz w:val="28"/>
          <w:szCs w:val="28"/>
        </w:rPr>
        <w:t xml:space="preserve">5. </w:t>
      </w:r>
      <w:proofErr w:type="gramStart"/>
      <w:r>
        <w:rPr>
          <w:sz w:val="28"/>
          <w:szCs w:val="28"/>
        </w:rPr>
        <w:t xml:space="preserve">Создание условий для повышения компетентности родителей </w:t>
      </w:r>
      <w:proofErr w:type="spellStart"/>
      <w:r>
        <w:rPr>
          <w:sz w:val="28"/>
          <w:szCs w:val="28"/>
        </w:rPr>
        <w:t>обучающихсяи</w:t>
      </w:r>
      <w:proofErr w:type="spellEnd"/>
      <w:r>
        <w:rPr>
          <w:sz w:val="28"/>
          <w:szCs w:val="28"/>
        </w:rPr>
        <w:t xml:space="preserve"> воспитанников в вопросах образования и воспитания, в том числе для раннего развития детей в возрасте до полутора лет путем предоставления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roofErr w:type="gramEnd"/>
    </w:p>
    <w:p w:rsidR="004F52BF" w:rsidRDefault="004F52BF" w:rsidP="004F52BF">
      <w:pPr>
        <w:widowControl w:val="0"/>
        <w:autoSpaceDE w:val="0"/>
        <w:autoSpaceDN w:val="0"/>
        <w:adjustRightInd w:val="0"/>
        <w:spacing w:line="276" w:lineRule="auto"/>
        <w:ind w:firstLine="709"/>
        <w:jc w:val="both"/>
        <w:rPr>
          <w:sz w:val="28"/>
          <w:szCs w:val="28"/>
        </w:rPr>
      </w:pPr>
      <w:r>
        <w:rPr>
          <w:sz w:val="28"/>
          <w:szCs w:val="28"/>
        </w:rPr>
        <w:t xml:space="preserve">Решение данной задачи планируется через обеспечение обновления </w:t>
      </w:r>
      <w:r>
        <w:rPr>
          <w:sz w:val="28"/>
          <w:szCs w:val="28"/>
        </w:rPr>
        <w:lastRenderedPageBreak/>
        <w:t>структуры и содержания образования, развитие кадрового потенциала.</w:t>
      </w:r>
    </w:p>
    <w:p w:rsidR="004F52BF" w:rsidRDefault="004F52BF" w:rsidP="004F52BF">
      <w:pPr>
        <w:pStyle w:val="a3"/>
        <w:spacing w:line="276" w:lineRule="auto"/>
        <w:ind w:firstLine="709"/>
        <w:jc w:val="both"/>
        <w:rPr>
          <w:sz w:val="28"/>
          <w:szCs w:val="28"/>
        </w:rPr>
      </w:pPr>
      <w:r>
        <w:rPr>
          <w:sz w:val="28"/>
          <w:szCs w:val="28"/>
        </w:rPr>
        <w:t>6. Создание условий для эффективного развития районной системы образования. Решение данной задачи предусматривает оптимизацию системы управления процессом образования, механизмов финансирования образования, использования финансовых средств бюджета и привлечения дополнительных ресурсов, развитие кадрового потенциала, повышение социального статуса и профессионализма работников образовательных учреждений.</w:t>
      </w:r>
    </w:p>
    <w:p w:rsidR="004F52BF" w:rsidRDefault="004F52BF" w:rsidP="004F52BF">
      <w:pPr>
        <w:widowControl w:val="0"/>
        <w:autoSpaceDE w:val="0"/>
        <w:autoSpaceDN w:val="0"/>
        <w:adjustRightInd w:val="0"/>
        <w:spacing w:line="276" w:lineRule="auto"/>
        <w:jc w:val="both"/>
        <w:rPr>
          <w:sz w:val="28"/>
          <w:szCs w:val="28"/>
        </w:rPr>
      </w:pPr>
    </w:p>
    <w:p w:rsidR="004F52BF" w:rsidRDefault="004F52BF" w:rsidP="004F52BF">
      <w:pPr>
        <w:ind w:firstLine="709"/>
        <w:jc w:val="center"/>
        <w:rPr>
          <w:b/>
          <w:sz w:val="28"/>
        </w:rPr>
      </w:pPr>
      <w:r>
        <w:rPr>
          <w:b/>
          <w:sz w:val="28"/>
        </w:rPr>
        <w:t>4. Прогноз конечных результатов в сфере образования на территории Северо-Енисейского района</w:t>
      </w:r>
    </w:p>
    <w:p w:rsidR="004F52BF" w:rsidRDefault="004F52BF" w:rsidP="004F52BF">
      <w:pPr>
        <w:ind w:left="1080"/>
        <w:rPr>
          <w:b/>
          <w:sz w:val="28"/>
        </w:rPr>
      </w:pPr>
    </w:p>
    <w:p w:rsidR="004F52BF" w:rsidRDefault="004F52BF" w:rsidP="004F52BF">
      <w:pPr>
        <w:autoSpaceDE w:val="0"/>
        <w:autoSpaceDN w:val="0"/>
        <w:adjustRightInd w:val="0"/>
        <w:ind w:firstLine="720"/>
        <w:jc w:val="both"/>
        <w:rPr>
          <w:sz w:val="28"/>
          <w:szCs w:val="28"/>
        </w:rPr>
      </w:pPr>
      <w:r>
        <w:rPr>
          <w:sz w:val="28"/>
          <w:szCs w:val="28"/>
        </w:rPr>
        <w:t>Своевременная и в полном объеме реализация Программы позволит:</w:t>
      </w:r>
    </w:p>
    <w:p w:rsidR="004F52BF" w:rsidRDefault="004F52BF" w:rsidP="004F52BF">
      <w:pPr>
        <w:autoSpaceDE w:val="0"/>
        <w:autoSpaceDN w:val="0"/>
        <w:adjustRightInd w:val="0"/>
        <w:ind w:firstLine="720"/>
        <w:jc w:val="both"/>
        <w:rPr>
          <w:sz w:val="28"/>
          <w:szCs w:val="28"/>
        </w:rPr>
      </w:pPr>
      <w:r>
        <w:rPr>
          <w:sz w:val="28"/>
          <w:szCs w:val="28"/>
        </w:rPr>
        <w:t>создать условия для стабильного функционирования районной системы образования;</w:t>
      </w:r>
    </w:p>
    <w:p w:rsidR="004F52BF" w:rsidRDefault="004F52BF" w:rsidP="004F52BF">
      <w:pPr>
        <w:autoSpaceDE w:val="0"/>
        <w:autoSpaceDN w:val="0"/>
        <w:adjustRightInd w:val="0"/>
        <w:ind w:firstLine="720"/>
        <w:jc w:val="both"/>
        <w:rPr>
          <w:sz w:val="28"/>
          <w:szCs w:val="28"/>
        </w:rPr>
      </w:pPr>
      <w:r>
        <w:rPr>
          <w:sz w:val="28"/>
          <w:szCs w:val="28"/>
        </w:rPr>
        <w:t>увеличить долю охвата детей дополнительными образовательными программами, направленными на развитие их способностей;</w:t>
      </w:r>
    </w:p>
    <w:p w:rsidR="004F52BF" w:rsidRDefault="004F52BF" w:rsidP="004F52BF">
      <w:pPr>
        <w:autoSpaceDE w:val="0"/>
        <w:autoSpaceDN w:val="0"/>
        <w:adjustRightInd w:val="0"/>
        <w:ind w:firstLine="720"/>
        <w:jc w:val="both"/>
        <w:rPr>
          <w:sz w:val="28"/>
          <w:szCs w:val="28"/>
        </w:rPr>
      </w:pPr>
      <w:r>
        <w:rPr>
          <w:sz w:val="28"/>
          <w:szCs w:val="28"/>
        </w:rPr>
        <w:t>создать условия, обеспечивающие полноценный летний отдых детей;</w:t>
      </w:r>
    </w:p>
    <w:p w:rsidR="004F52BF" w:rsidRDefault="004F52BF" w:rsidP="004F52BF">
      <w:pPr>
        <w:autoSpaceDE w:val="0"/>
        <w:autoSpaceDN w:val="0"/>
        <w:adjustRightInd w:val="0"/>
        <w:ind w:firstLine="720"/>
        <w:jc w:val="both"/>
        <w:rPr>
          <w:sz w:val="28"/>
          <w:szCs w:val="28"/>
        </w:rPr>
      </w:pPr>
      <w:r>
        <w:rPr>
          <w:sz w:val="28"/>
          <w:szCs w:val="28"/>
        </w:rPr>
        <w:t>совершенствование организации питания учащихся образовательных учреждений;</w:t>
      </w:r>
    </w:p>
    <w:p w:rsidR="004F52BF" w:rsidRDefault="004F52BF" w:rsidP="004F52BF">
      <w:pPr>
        <w:autoSpaceDE w:val="0"/>
        <w:autoSpaceDN w:val="0"/>
        <w:adjustRightInd w:val="0"/>
        <w:ind w:firstLine="720"/>
        <w:jc w:val="both"/>
        <w:rPr>
          <w:sz w:val="28"/>
          <w:szCs w:val="28"/>
        </w:rPr>
      </w:pPr>
      <w:r>
        <w:rPr>
          <w:sz w:val="28"/>
          <w:szCs w:val="28"/>
        </w:rPr>
        <w:t>повысить удовлетворенность населения качеством образования;</w:t>
      </w:r>
    </w:p>
    <w:p w:rsidR="004F52BF" w:rsidRDefault="004F52BF" w:rsidP="004F52BF">
      <w:pPr>
        <w:autoSpaceDE w:val="0"/>
        <w:autoSpaceDN w:val="0"/>
        <w:adjustRightInd w:val="0"/>
        <w:ind w:firstLine="720"/>
        <w:jc w:val="both"/>
        <w:rPr>
          <w:sz w:val="28"/>
          <w:szCs w:val="28"/>
        </w:rPr>
      </w:pPr>
      <w:r>
        <w:rPr>
          <w:sz w:val="28"/>
          <w:szCs w:val="28"/>
        </w:rPr>
        <w:t>создать условия, соответствующие требованиям федеральных государственных образовательных стандартов в образовательных учреждениях;</w:t>
      </w:r>
    </w:p>
    <w:p w:rsidR="004F52BF" w:rsidRDefault="004F52BF" w:rsidP="004F52BF">
      <w:pPr>
        <w:autoSpaceDE w:val="0"/>
        <w:autoSpaceDN w:val="0"/>
        <w:adjustRightInd w:val="0"/>
        <w:ind w:firstLine="720"/>
        <w:jc w:val="both"/>
        <w:rPr>
          <w:sz w:val="28"/>
          <w:szCs w:val="28"/>
        </w:rPr>
      </w:pPr>
      <w:r>
        <w:rPr>
          <w:sz w:val="28"/>
          <w:szCs w:val="28"/>
        </w:rPr>
        <w:t>обеспечить охват не менее 80,0 % детей в возрасте 5-18 лет программами дополнительного образования детей;</w:t>
      </w:r>
    </w:p>
    <w:p w:rsidR="004F52BF" w:rsidRDefault="004F52BF" w:rsidP="004F52BF">
      <w:pPr>
        <w:autoSpaceDE w:val="0"/>
        <w:autoSpaceDN w:val="0"/>
        <w:adjustRightInd w:val="0"/>
        <w:ind w:firstLine="720"/>
        <w:jc w:val="both"/>
        <w:rPr>
          <w:sz w:val="28"/>
          <w:szCs w:val="28"/>
        </w:rPr>
      </w:pPr>
      <w:r>
        <w:rPr>
          <w:sz w:val="28"/>
          <w:szCs w:val="28"/>
        </w:rPr>
        <w:t>повысить уровень квалификации педагогических кадров;</w:t>
      </w:r>
    </w:p>
    <w:p w:rsidR="004F52BF" w:rsidRDefault="004F52BF" w:rsidP="004F52BF">
      <w:pPr>
        <w:autoSpaceDE w:val="0"/>
        <w:autoSpaceDN w:val="0"/>
        <w:adjustRightInd w:val="0"/>
        <w:ind w:firstLine="720"/>
        <w:jc w:val="both"/>
        <w:rPr>
          <w:sz w:val="28"/>
          <w:szCs w:val="28"/>
        </w:rPr>
      </w:pPr>
      <w:r>
        <w:rPr>
          <w:sz w:val="28"/>
          <w:szCs w:val="28"/>
        </w:rPr>
        <w:t>повысить удовлетворенность населения качеством образовательных услуг.</w:t>
      </w:r>
    </w:p>
    <w:p w:rsidR="004F52BF" w:rsidRDefault="004F52BF" w:rsidP="004F52BF">
      <w:pPr>
        <w:ind w:left="1080"/>
        <w:jc w:val="center"/>
        <w:rPr>
          <w:b/>
          <w:sz w:val="28"/>
        </w:rPr>
      </w:pPr>
    </w:p>
    <w:p w:rsidR="004F52BF" w:rsidRDefault="004F52BF" w:rsidP="004F52BF">
      <w:pPr>
        <w:ind w:left="1080"/>
        <w:jc w:val="center"/>
        <w:rPr>
          <w:b/>
          <w:sz w:val="28"/>
        </w:rPr>
      </w:pPr>
      <w:r>
        <w:rPr>
          <w:b/>
          <w:sz w:val="28"/>
        </w:rPr>
        <w:t>5. Информация по подпрограммам муниципальной программы</w:t>
      </w:r>
    </w:p>
    <w:p w:rsidR="004F52BF" w:rsidRDefault="004F52BF" w:rsidP="004F52BF">
      <w:pPr>
        <w:ind w:left="720"/>
        <w:jc w:val="center"/>
        <w:rPr>
          <w:b/>
          <w:sz w:val="28"/>
        </w:rPr>
      </w:pPr>
      <w:r>
        <w:rPr>
          <w:b/>
          <w:sz w:val="28"/>
        </w:rPr>
        <w:t>5.1. Подпрограмма 1 «Обеспечение жизнедеятельности образовательных учреждений»</w:t>
      </w:r>
    </w:p>
    <w:p w:rsidR="004F52BF" w:rsidRDefault="004F52BF" w:rsidP="004F52BF">
      <w:pPr>
        <w:ind w:left="720"/>
        <w:jc w:val="center"/>
        <w:rPr>
          <w:b/>
          <w:sz w:val="28"/>
          <w:szCs w:val="28"/>
        </w:rPr>
      </w:pPr>
    </w:p>
    <w:p w:rsidR="004F52BF" w:rsidRDefault="004F52BF" w:rsidP="004F52BF">
      <w:pPr>
        <w:ind w:left="720"/>
        <w:jc w:val="center"/>
        <w:rPr>
          <w:sz w:val="28"/>
          <w:szCs w:val="28"/>
        </w:rPr>
      </w:pPr>
      <w:r>
        <w:rPr>
          <w:sz w:val="28"/>
          <w:szCs w:val="28"/>
        </w:rPr>
        <w:t xml:space="preserve">5.1.1. Постановка </w:t>
      </w:r>
      <w:proofErr w:type="spellStart"/>
      <w:r>
        <w:rPr>
          <w:sz w:val="28"/>
          <w:szCs w:val="28"/>
        </w:rPr>
        <w:t>общерайонной</w:t>
      </w:r>
      <w:proofErr w:type="spellEnd"/>
      <w:r>
        <w:rPr>
          <w:sz w:val="28"/>
          <w:szCs w:val="28"/>
        </w:rPr>
        <w:t xml:space="preserve"> проблемы и обоснование необходимости разработки подпрограммы</w:t>
      </w:r>
    </w:p>
    <w:p w:rsidR="004F52BF" w:rsidRDefault="004F52BF" w:rsidP="004F52BF">
      <w:pPr>
        <w:ind w:left="1440"/>
        <w:rPr>
          <w:b/>
          <w:sz w:val="28"/>
          <w:szCs w:val="28"/>
        </w:rPr>
      </w:pPr>
    </w:p>
    <w:p w:rsidR="004F52BF" w:rsidRDefault="004F52BF" w:rsidP="004F52BF">
      <w:pPr>
        <w:autoSpaceDE w:val="0"/>
        <w:autoSpaceDN w:val="0"/>
        <w:adjustRightInd w:val="0"/>
        <w:ind w:firstLine="709"/>
        <w:jc w:val="both"/>
        <w:rPr>
          <w:sz w:val="28"/>
          <w:szCs w:val="28"/>
        </w:rPr>
      </w:pPr>
      <w:r>
        <w:rPr>
          <w:sz w:val="28"/>
          <w:szCs w:val="28"/>
        </w:rPr>
        <w:t>Безопасность образовательных учреждений - это условие сохранения жизни и здоровья обучающихся, воспитанников и работников, а также материальных ценностей образовательных учреждений от возможных несчастных случаев, пожаров, аварий и других чрезвычайных ситуаций.</w:t>
      </w:r>
    </w:p>
    <w:p w:rsidR="004F52BF" w:rsidRDefault="004F52BF" w:rsidP="004F52BF">
      <w:pPr>
        <w:autoSpaceDE w:val="0"/>
        <w:autoSpaceDN w:val="0"/>
        <w:adjustRightInd w:val="0"/>
        <w:ind w:firstLine="709"/>
        <w:jc w:val="both"/>
        <w:rPr>
          <w:sz w:val="28"/>
          <w:szCs w:val="28"/>
        </w:rPr>
      </w:pPr>
      <w:r>
        <w:rPr>
          <w:sz w:val="28"/>
          <w:szCs w:val="28"/>
        </w:rPr>
        <w:t>Безопасность образовательных учреждений включает все виды безопасности и в том числе безопасность, связанную с техническим состоянием среды обитания (техническое состояние строительных конструкций), антитеррористической защищенностью, защитой от преступлений против личности и имущества, поддержанием общественного порядка на территории образовательного учреждения.</w:t>
      </w:r>
    </w:p>
    <w:p w:rsidR="004F52BF" w:rsidRDefault="004F52BF" w:rsidP="004F52BF">
      <w:pPr>
        <w:autoSpaceDE w:val="0"/>
        <w:autoSpaceDN w:val="0"/>
        <w:adjustRightInd w:val="0"/>
        <w:ind w:firstLine="709"/>
        <w:jc w:val="both"/>
        <w:rPr>
          <w:sz w:val="28"/>
          <w:szCs w:val="28"/>
        </w:rPr>
      </w:pPr>
    </w:p>
    <w:p w:rsidR="004F52BF" w:rsidRDefault="004F52BF" w:rsidP="004F52BF">
      <w:pPr>
        <w:ind w:left="720"/>
        <w:jc w:val="center"/>
        <w:rPr>
          <w:sz w:val="28"/>
          <w:szCs w:val="28"/>
        </w:rPr>
      </w:pPr>
      <w:r>
        <w:rPr>
          <w:sz w:val="28"/>
          <w:szCs w:val="28"/>
        </w:rPr>
        <w:t>5.1.2. Анализ причин возникновения проблемы</w:t>
      </w:r>
    </w:p>
    <w:p w:rsidR="004F52BF" w:rsidRDefault="004F52BF" w:rsidP="004F52BF">
      <w:pPr>
        <w:autoSpaceDE w:val="0"/>
        <w:autoSpaceDN w:val="0"/>
        <w:adjustRightInd w:val="0"/>
        <w:ind w:firstLine="709"/>
        <w:jc w:val="both"/>
        <w:rPr>
          <w:sz w:val="28"/>
          <w:szCs w:val="28"/>
        </w:rPr>
      </w:pPr>
      <w:r>
        <w:rPr>
          <w:sz w:val="28"/>
          <w:szCs w:val="28"/>
        </w:rPr>
        <w:lastRenderedPageBreak/>
        <w:t>Несмотря на постоянно принимаемые меры, существует серьезная проблема безопасности функционирования муниципальных учреждений, а также несоответствие их материально-технической базы лицензионным требованиям и стандартам. Среди различных видов угроз для жизнедеятельности общеобразовательных учреждений города, здоровья обучающихся и работников учреждений наиболее опасными являются несоответствие образовательных учреждений требованиям пожарной и электрической безопасности, аварийное состояние инженерных коммуникаций, зданий и сооружений, нарушение санитарно-эпидемиологических норм и правил содержания помещений, учебных кабинетов.</w:t>
      </w:r>
    </w:p>
    <w:p w:rsidR="004F52BF" w:rsidRDefault="004F52BF" w:rsidP="004F52BF">
      <w:pPr>
        <w:autoSpaceDE w:val="0"/>
        <w:autoSpaceDN w:val="0"/>
        <w:adjustRightInd w:val="0"/>
        <w:ind w:firstLine="709"/>
        <w:jc w:val="both"/>
        <w:rPr>
          <w:sz w:val="28"/>
          <w:szCs w:val="28"/>
        </w:rPr>
      </w:pPr>
      <w:r>
        <w:rPr>
          <w:sz w:val="28"/>
          <w:szCs w:val="28"/>
        </w:rPr>
        <w:t>Основные фонды образовательных учреждений (здания, сооружения, инженерные коммуникации) характеризуются высокой степенью изношенности. В результате проводимых обследований 13 объектов образовательных учреждений находятся в состоянии, требующем капитального ремонта.</w:t>
      </w:r>
    </w:p>
    <w:p w:rsidR="004F52BF" w:rsidRDefault="004F52BF" w:rsidP="004F52BF">
      <w:pPr>
        <w:ind w:firstLine="709"/>
        <w:jc w:val="both"/>
        <w:rPr>
          <w:sz w:val="28"/>
          <w:szCs w:val="28"/>
        </w:rPr>
      </w:pPr>
      <w:r>
        <w:rPr>
          <w:sz w:val="28"/>
          <w:szCs w:val="28"/>
        </w:rPr>
        <w:t>Обеспечение жизнедеятельности образовательных учреждений Северо-Енисейского района может быть достигнуто системой единых мер ресурсного и организационного характера, предусмотренных настоящей подпрограммой.</w:t>
      </w:r>
    </w:p>
    <w:p w:rsidR="004F52BF" w:rsidRDefault="004F52BF" w:rsidP="004F52BF">
      <w:pPr>
        <w:jc w:val="both"/>
        <w:rPr>
          <w:sz w:val="28"/>
          <w:szCs w:val="28"/>
        </w:rPr>
      </w:pPr>
    </w:p>
    <w:p w:rsidR="004F52BF" w:rsidRDefault="004F52BF" w:rsidP="004F52BF">
      <w:pPr>
        <w:ind w:left="142"/>
        <w:jc w:val="center"/>
        <w:rPr>
          <w:sz w:val="28"/>
          <w:szCs w:val="28"/>
        </w:rPr>
      </w:pPr>
      <w:r>
        <w:rPr>
          <w:sz w:val="28"/>
          <w:szCs w:val="28"/>
        </w:rPr>
        <w:t>5.1.3. Основная цель и задачи подпрограммы</w:t>
      </w:r>
    </w:p>
    <w:p w:rsidR="004F52BF" w:rsidRDefault="004F52BF" w:rsidP="004F52BF">
      <w:pPr>
        <w:ind w:left="720"/>
        <w:rPr>
          <w:b/>
          <w:sz w:val="28"/>
          <w:szCs w:val="28"/>
        </w:rPr>
      </w:pPr>
    </w:p>
    <w:p w:rsidR="004F52BF" w:rsidRDefault="004F52BF" w:rsidP="004F52BF">
      <w:pPr>
        <w:ind w:firstLine="709"/>
        <w:jc w:val="both"/>
        <w:rPr>
          <w:sz w:val="28"/>
          <w:szCs w:val="28"/>
        </w:rPr>
      </w:pPr>
      <w:r>
        <w:rPr>
          <w:sz w:val="28"/>
          <w:szCs w:val="28"/>
        </w:rPr>
        <w:t>Целью настоящей подпрограммы является обеспечение безопасных условий жизнедеятельности образовательных учреждений.</w:t>
      </w:r>
    </w:p>
    <w:p w:rsidR="004F52BF" w:rsidRDefault="004F52BF" w:rsidP="004F52BF">
      <w:pPr>
        <w:ind w:firstLine="709"/>
        <w:jc w:val="both"/>
        <w:rPr>
          <w:sz w:val="28"/>
          <w:szCs w:val="28"/>
        </w:rPr>
      </w:pPr>
      <w:r>
        <w:rPr>
          <w:sz w:val="28"/>
          <w:szCs w:val="28"/>
        </w:rPr>
        <w:t>Задачи, решаемые в рамках реализации подпрограммы:</w:t>
      </w:r>
    </w:p>
    <w:p w:rsidR="004F52BF" w:rsidRDefault="004F52BF" w:rsidP="004F52BF">
      <w:pPr>
        <w:ind w:firstLine="709"/>
        <w:jc w:val="both"/>
        <w:rPr>
          <w:sz w:val="28"/>
          <w:szCs w:val="28"/>
        </w:rPr>
      </w:pPr>
      <w:r>
        <w:rPr>
          <w:sz w:val="28"/>
          <w:szCs w:val="28"/>
        </w:rPr>
        <w:t>1. Приведение образовательных учреждений в соответствие с требованиями санитарных норм и правил.</w:t>
      </w:r>
    </w:p>
    <w:p w:rsidR="004F52BF" w:rsidRDefault="004F52BF" w:rsidP="004F52BF">
      <w:pPr>
        <w:ind w:firstLine="709"/>
        <w:jc w:val="both"/>
        <w:rPr>
          <w:sz w:val="28"/>
          <w:szCs w:val="28"/>
        </w:rPr>
      </w:pPr>
      <w:r>
        <w:rPr>
          <w:sz w:val="28"/>
          <w:szCs w:val="28"/>
        </w:rPr>
        <w:t>2. Приведение образовательных учреждений в соответствие с правилами пожарной безопасности.</w:t>
      </w:r>
    </w:p>
    <w:p w:rsidR="004F52BF" w:rsidRDefault="004F52BF" w:rsidP="004F52BF">
      <w:pPr>
        <w:ind w:firstLine="709"/>
        <w:jc w:val="both"/>
        <w:rPr>
          <w:sz w:val="28"/>
          <w:szCs w:val="28"/>
        </w:rPr>
      </w:pPr>
      <w:r>
        <w:rPr>
          <w:sz w:val="28"/>
          <w:szCs w:val="28"/>
        </w:rPr>
        <w:t>3. Обеспечение антитеррористической защищенности образовательных учреждений.</w:t>
      </w:r>
    </w:p>
    <w:p w:rsidR="004F52BF" w:rsidRDefault="004F52BF" w:rsidP="004F52BF">
      <w:pPr>
        <w:ind w:firstLine="709"/>
        <w:jc w:val="both"/>
        <w:rPr>
          <w:sz w:val="28"/>
          <w:szCs w:val="28"/>
        </w:rPr>
      </w:pPr>
      <w:r>
        <w:rPr>
          <w:sz w:val="28"/>
          <w:szCs w:val="28"/>
        </w:rPr>
        <w:t>4. Проведение текущих и капитальных ремонтов в образовательных учреждениях.</w:t>
      </w:r>
    </w:p>
    <w:p w:rsidR="004F52BF" w:rsidRDefault="004F52BF" w:rsidP="004F52BF">
      <w:pPr>
        <w:ind w:left="142"/>
        <w:jc w:val="center"/>
        <w:rPr>
          <w:sz w:val="28"/>
          <w:szCs w:val="28"/>
        </w:rPr>
      </w:pPr>
      <w:r>
        <w:rPr>
          <w:sz w:val="28"/>
          <w:szCs w:val="28"/>
        </w:rPr>
        <w:t>5.1.4. Сроки реализации подпрограммы</w:t>
      </w:r>
    </w:p>
    <w:p w:rsidR="004F52BF" w:rsidRDefault="004F52BF" w:rsidP="004F52BF">
      <w:pPr>
        <w:ind w:firstLine="709"/>
        <w:jc w:val="both"/>
        <w:rPr>
          <w:sz w:val="28"/>
          <w:szCs w:val="28"/>
        </w:rPr>
      </w:pPr>
    </w:p>
    <w:p w:rsidR="004F52BF" w:rsidRDefault="004F52BF" w:rsidP="004F52BF">
      <w:pPr>
        <w:ind w:firstLine="709"/>
        <w:jc w:val="both"/>
        <w:rPr>
          <w:sz w:val="28"/>
          <w:szCs w:val="28"/>
        </w:rPr>
      </w:pPr>
      <w:r>
        <w:rPr>
          <w:sz w:val="28"/>
          <w:szCs w:val="28"/>
        </w:rPr>
        <w:t>Реализация подпрограммы рассчитана на 2014 – 2030 годы.</w:t>
      </w:r>
    </w:p>
    <w:p w:rsidR="004F52BF" w:rsidRDefault="004F52BF" w:rsidP="004F52BF">
      <w:pPr>
        <w:ind w:firstLine="709"/>
        <w:jc w:val="both"/>
        <w:rPr>
          <w:sz w:val="28"/>
          <w:szCs w:val="28"/>
        </w:rPr>
      </w:pPr>
    </w:p>
    <w:p w:rsidR="004F52BF" w:rsidRDefault="004F52BF" w:rsidP="004F52BF">
      <w:pPr>
        <w:ind w:left="142"/>
        <w:jc w:val="center"/>
        <w:rPr>
          <w:sz w:val="28"/>
          <w:szCs w:val="28"/>
        </w:rPr>
      </w:pPr>
      <w:r>
        <w:rPr>
          <w:sz w:val="28"/>
          <w:szCs w:val="28"/>
        </w:rPr>
        <w:t xml:space="preserve">5.1.5. Планируемое изменение объективных показателей, характеризующих уровень социально-экономического развития в </w:t>
      </w:r>
      <w:r>
        <w:rPr>
          <w:sz w:val="28"/>
        </w:rPr>
        <w:t>сфере образования</w:t>
      </w:r>
      <w:r>
        <w:rPr>
          <w:sz w:val="28"/>
          <w:szCs w:val="28"/>
        </w:rPr>
        <w:t>, качество жизни населения и их влияние на достижение задач программы</w:t>
      </w:r>
    </w:p>
    <w:p w:rsidR="004F52BF" w:rsidRDefault="004F52BF" w:rsidP="004F52BF">
      <w:pPr>
        <w:ind w:left="142"/>
        <w:jc w:val="center"/>
        <w:rPr>
          <w:b/>
          <w:sz w:val="28"/>
          <w:szCs w:val="28"/>
        </w:rPr>
      </w:pPr>
    </w:p>
    <w:p w:rsidR="004F52BF" w:rsidRDefault="004F52BF" w:rsidP="004F52BF">
      <w:pPr>
        <w:ind w:firstLine="567"/>
        <w:jc w:val="both"/>
        <w:rPr>
          <w:sz w:val="28"/>
          <w:szCs w:val="28"/>
        </w:rPr>
      </w:pPr>
      <w:r>
        <w:rPr>
          <w:sz w:val="28"/>
          <w:szCs w:val="28"/>
        </w:rPr>
        <w:t>Реализация подпрограммы будет способствовать приведению в соответствие с требованиями санитарных норм и правил пищеблоков образовательных учреждений, медицинских кабинетов в части оснащения технологическим и медицинским оборудованием, приведению образовательных учреждений в соответствие с правилами пожарной безопасности и требованиям санитарных норм и правил, укреплению антитеррористической защищенности образовательных учреждений.</w:t>
      </w:r>
    </w:p>
    <w:p w:rsidR="004F52BF" w:rsidRDefault="004F52BF" w:rsidP="004F52BF">
      <w:pPr>
        <w:ind w:firstLine="709"/>
        <w:jc w:val="both"/>
        <w:rPr>
          <w:sz w:val="28"/>
          <w:szCs w:val="28"/>
        </w:rPr>
      </w:pPr>
      <w:r>
        <w:rPr>
          <w:sz w:val="28"/>
          <w:szCs w:val="28"/>
        </w:rPr>
        <w:lastRenderedPageBreak/>
        <w:t>Решение задач подпрограммы будет способствовать реализации комплекса мер по созданию в образовательных учреждениях Северо-Енисейского района комфортных и безопасных условий жизнедеятельности отвечающим современным требованиям.</w:t>
      </w:r>
    </w:p>
    <w:p w:rsidR="004F52BF" w:rsidRDefault="004F52BF" w:rsidP="004F52BF">
      <w:pPr>
        <w:ind w:firstLine="709"/>
        <w:jc w:val="both"/>
        <w:rPr>
          <w:sz w:val="28"/>
          <w:szCs w:val="28"/>
        </w:rPr>
      </w:pPr>
      <w:r>
        <w:rPr>
          <w:sz w:val="28"/>
          <w:szCs w:val="28"/>
        </w:rPr>
        <w:t>Перечень целевых показателей представлен в приложении № 1 к подпрограмме.</w:t>
      </w:r>
    </w:p>
    <w:p w:rsidR="004F52BF" w:rsidRDefault="004F52BF" w:rsidP="004F52BF">
      <w:pPr>
        <w:ind w:firstLine="709"/>
        <w:jc w:val="both"/>
        <w:rPr>
          <w:sz w:val="28"/>
          <w:szCs w:val="28"/>
        </w:rPr>
      </w:pPr>
    </w:p>
    <w:p w:rsidR="004F52BF" w:rsidRDefault="004F52BF" w:rsidP="004F52BF">
      <w:pPr>
        <w:shd w:val="clear" w:color="auto" w:fill="FFFFFF"/>
        <w:jc w:val="center"/>
        <w:rPr>
          <w:sz w:val="28"/>
          <w:szCs w:val="28"/>
        </w:rPr>
      </w:pPr>
      <w:r>
        <w:rPr>
          <w:sz w:val="28"/>
        </w:rPr>
        <w:t xml:space="preserve">5.1.6. </w:t>
      </w:r>
      <w:r>
        <w:rPr>
          <w:sz w:val="28"/>
          <w:szCs w:val="28"/>
        </w:rPr>
        <w:t>Экономический эффект в результате реализации мероприятий подпрограммы</w:t>
      </w:r>
    </w:p>
    <w:p w:rsidR="004F52BF" w:rsidRDefault="004F52BF" w:rsidP="004F52BF">
      <w:pPr>
        <w:shd w:val="clear" w:color="auto" w:fill="FFFFFF"/>
        <w:ind w:firstLine="709"/>
        <w:jc w:val="center"/>
        <w:rPr>
          <w:b/>
          <w:sz w:val="28"/>
        </w:rPr>
      </w:pPr>
    </w:p>
    <w:p w:rsidR="004F52BF" w:rsidRDefault="004F52BF" w:rsidP="004F52BF">
      <w:pPr>
        <w:autoSpaceDE w:val="0"/>
        <w:autoSpaceDN w:val="0"/>
        <w:adjustRightInd w:val="0"/>
        <w:ind w:firstLine="709"/>
        <w:jc w:val="both"/>
        <w:rPr>
          <w:bCs/>
          <w:sz w:val="28"/>
          <w:szCs w:val="28"/>
        </w:rPr>
      </w:pPr>
      <w:r>
        <w:rPr>
          <w:bCs/>
          <w:sz w:val="28"/>
          <w:szCs w:val="28"/>
        </w:rPr>
        <w:t>Обязательным условием эффективности подпрограммы является успешное выполнение целевых индикаторов подпрограммы.</w:t>
      </w:r>
    </w:p>
    <w:p w:rsidR="004F52BF" w:rsidRDefault="004F52BF" w:rsidP="004F52BF">
      <w:pPr>
        <w:autoSpaceDE w:val="0"/>
        <w:autoSpaceDN w:val="0"/>
        <w:adjustRightInd w:val="0"/>
        <w:ind w:firstLine="709"/>
        <w:jc w:val="both"/>
        <w:rPr>
          <w:bCs/>
          <w:sz w:val="28"/>
          <w:szCs w:val="28"/>
        </w:rPr>
      </w:pPr>
      <w:r>
        <w:rPr>
          <w:bCs/>
          <w:sz w:val="28"/>
          <w:szCs w:val="28"/>
        </w:rPr>
        <w:t xml:space="preserve">Оценка социально – экономической эффективности подпрограммы осуществляется путем сопоставления фактически достигнутых значений целевых индикаторов с </w:t>
      </w:r>
      <w:proofErr w:type="gramStart"/>
      <w:r>
        <w:rPr>
          <w:bCs/>
          <w:sz w:val="28"/>
          <w:szCs w:val="28"/>
        </w:rPr>
        <w:t>прогнозируемыми</w:t>
      </w:r>
      <w:proofErr w:type="gramEnd"/>
      <w:r>
        <w:rPr>
          <w:bCs/>
          <w:sz w:val="28"/>
          <w:szCs w:val="28"/>
        </w:rPr>
        <w:t>.</w:t>
      </w:r>
    </w:p>
    <w:p w:rsidR="004F52BF" w:rsidRDefault="004F52BF" w:rsidP="004F52BF">
      <w:pPr>
        <w:ind w:firstLine="709"/>
        <w:jc w:val="both"/>
        <w:rPr>
          <w:sz w:val="28"/>
          <w:szCs w:val="28"/>
        </w:rPr>
      </w:pPr>
      <w:r>
        <w:rPr>
          <w:sz w:val="28"/>
          <w:szCs w:val="28"/>
        </w:rPr>
        <w:t>Перечень целевых индикаторов представлен в приложении № 1 к подпрограмме.</w:t>
      </w:r>
    </w:p>
    <w:p w:rsidR="004F52BF" w:rsidRDefault="004F52BF" w:rsidP="004F52BF">
      <w:pPr>
        <w:ind w:firstLine="709"/>
        <w:jc w:val="center"/>
        <w:rPr>
          <w:b/>
          <w:sz w:val="28"/>
        </w:rPr>
      </w:pPr>
    </w:p>
    <w:p w:rsidR="004F52BF" w:rsidRDefault="004F52BF" w:rsidP="004F52BF">
      <w:pPr>
        <w:ind w:left="720"/>
        <w:jc w:val="center"/>
        <w:rPr>
          <w:sz w:val="28"/>
          <w:szCs w:val="28"/>
        </w:rPr>
      </w:pPr>
      <w:r>
        <w:rPr>
          <w:b/>
          <w:sz w:val="28"/>
        </w:rPr>
        <w:t>5.2. Подпрограмма 2 «Одаренные дети»</w:t>
      </w:r>
    </w:p>
    <w:p w:rsidR="004F52BF" w:rsidRDefault="004F52BF" w:rsidP="004F52BF">
      <w:pPr>
        <w:pStyle w:val="a3"/>
        <w:rPr>
          <w:b/>
          <w:sz w:val="28"/>
        </w:rPr>
      </w:pPr>
    </w:p>
    <w:p w:rsidR="004F52BF" w:rsidRDefault="004F52BF" w:rsidP="004F52BF">
      <w:pPr>
        <w:ind w:left="720"/>
        <w:jc w:val="center"/>
        <w:rPr>
          <w:sz w:val="28"/>
          <w:szCs w:val="28"/>
        </w:rPr>
      </w:pPr>
      <w:r>
        <w:rPr>
          <w:sz w:val="28"/>
          <w:szCs w:val="28"/>
        </w:rPr>
        <w:t xml:space="preserve">5.2.1. Постановка </w:t>
      </w:r>
      <w:proofErr w:type="spellStart"/>
      <w:r>
        <w:rPr>
          <w:sz w:val="28"/>
          <w:szCs w:val="28"/>
        </w:rPr>
        <w:t>общерайонной</w:t>
      </w:r>
      <w:proofErr w:type="spellEnd"/>
      <w:r>
        <w:rPr>
          <w:sz w:val="28"/>
          <w:szCs w:val="28"/>
        </w:rPr>
        <w:t xml:space="preserve"> проблемы и обоснование необходимости разработки подпрограммы</w:t>
      </w:r>
    </w:p>
    <w:p w:rsidR="004F52BF" w:rsidRDefault="004F52BF" w:rsidP="004F52BF">
      <w:pPr>
        <w:ind w:left="720"/>
        <w:rPr>
          <w:b/>
          <w:sz w:val="28"/>
          <w:szCs w:val="28"/>
        </w:rPr>
      </w:pPr>
    </w:p>
    <w:p w:rsidR="004F52BF" w:rsidRDefault="004F52BF" w:rsidP="004F52BF">
      <w:pPr>
        <w:autoSpaceDE w:val="0"/>
        <w:autoSpaceDN w:val="0"/>
        <w:adjustRightInd w:val="0"/>
        <w:ind w:firstLine="720"/>
        <w:jc w:val="both"/>
        <w:rPr>
          <w:sz w:val="28"/>
          <w:szCs w:val="28"/>
        </w:rPr>
      </w:pPr>
      <w:r>
        <w:rPr>
          <w:sz w:val="28"/>
          <w:szCs w:val="28"/>
        </w:rPr>
        <w:t>Одаренные дети - это дети, обладающие потенциалом к высоким достижениям и выдающимся результатам в одной или нескольких сферах деятельности.</w:t>
      </w:r>
    </w:p>
    <w:p w:rsidR="004F52BF" w:rsidRDefault="004F52BF" w:rsidP="004F52BF">
      <w:pPr>
        <w:autoSpaceDE w:val="0"/>
        <w:autoSpaceDN w:val="0"/>
        <w:adjustRightInd w:val="0"/>
        <w:ind w:firstLine="709"/>
        <w:jc w:val="both"/>
        <w:rPr>
          <w:sz w:val="28"/>
          <w:szCs w:val="28"/>
        </w:rPr>
      </w:pPr>
      <w:r>
        <w:rPr>
          <w:sz w:val="28"/>
          <w:szCs w:val="28"/>
        </w:rPr>
        <w:t xml:space="preserve">Существуют проблемы при создании условий для выявления, сопровождения и поддержки интеллектуально, художественно и спортивно одаренных детей. </w:t>
      </w:r>
      <w:proofErr w:type="gramStart"/>
      <w:r>
        <w:rPr>
          <w:sz w:val="28"/>
          <w:szCs w:val="28"/>
        </w:rPr>
        <w:t>Следовательно, есть необходимость объединения усилий по созданию условий для выявления и развития одаренных детей, которые включают в себя выявление одаренных учащихся посредством предоставления детям возможности участвовать в школьном и муниципальном этапах краевых конкурсных программ (олимпиады, научно-практические конференции учащихся, турниры, состязания), сопровождение одаренных детей (интенсивные школы, смотры и т.д.), предъявление результатов учащимися на школьном, муниципальном, краевом, федеральном и международном уровнях</w:t>
      </w:r>
      <w:proofErr w:type="gramEnd"/>
      <w:r>
        <w:rPr>
          <w:sz w:val="28"/>
          <w:szCs w:val="28"/>
        </w:rPr>
        <w:t xml:space="preserve"> (краевые именные стипендии, предметные олимпиады, научно-практические конференции, конкурсы и турниры).</w:t>
      </w:r>
    </w:p>
    <w:p w:rsidR="004F52BF" w:rsidRDefault="004F52BF" w:rsidP="004F52BF">
      <w:pPr>
        <w:autoSpaceDE w:val="0"/>
        <w:autoSpaceDN w:val="0"/>
        <w:adjustRightInd w:val="0"/>
        <w:ind w:firstLine="709"/>
        <w:jc w:val="both"/>
        <w:rPr>
          <w:sz w:val="28"/>
          <w:szCs w:val="28"/>
        </w:rPr>
      </w:pPr>
    </w:p>
    <w:p w:rsidR="004F52BF" w:rsidRDefault="004F52BF" w:rsidP="004F52BF">
      <w:pPr>
        <w:ind w:left="720"/>
        <w:jc w:val="center"/>
        <w:rPr>
          <w:sz w:val="28"/>
          <w:szCs w:val="28"/>
        </w:rPr>
      </w:pPr>
      <w:r>
        <w:rPr>
          <w:sz w:val="28"/>
          <w:szCs w:val="28"/>
        </w:rPr>
        <w:t>5.2.2. Анализ причин возникновения проблемы</w:t>
      </w:r>
    </w:p>
    <w:p w:rsidR="004F52BF" w:rsidRDefault="004F52BF" w:rsidP="004F52BF">
      <w:pPr>
        <w:autoSpaceDE w:val="0"/>
        <w:autoSpaceDN w:val="0"/>
        <w:adjustRightInd w:val="0"/>
        <w:ind w:firstLine="709"/>
        <w:jc w:val="both"/>
        <w:rPr>
          <w:sz w:val="28"/>
          <w:szCs w:val="28"/>
        </w:rPr>
      </w:pPr>
    </w:p>
    <w:p w:rsidR="004F52BF" w:rsidRDefault="004F52BF" w:rsidP="004F52BF">
      <w:pPr>
        <w:autoSpaceDE w:val="0"/>
        <w:autoSpaceDN w:val="0"/>
        <w:adjustRightInd w:val="0"/>
        <w:ind w:firstLine="709"/>
        <w:jc w:val="both"/>
        <w:rPr>
          <w:sz w:val="28"/>
          <w:szCs w:val="28"/>
        </w:rPr>
      </w:pPr>
      <w:r>
        <w:rPr>
          <w:sz w:val="28"/>
          <w:szCs w:val="28"/>
        </w:rPr>
        <w:t>При создании условий для выявления, сопровождения и поддержки интеллектуально, художественно и спортивно одаренных детей выявлены следующие проблемы:</w:t>
      </w:r>
    </w:p>
    <w:p w:rsidR="004F52BF" w:rsidRDefault="004F52BF" w:rsidP="004F5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нескоординированное многообразие мероприятий в области работы с одаренными детьми;</w:t>
      </w:r>
    </w:p>
    <w:p w:rsidR="004F52BF" w:rsidRDefault="004F52BF" w:rsidP="004F5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отсутствие многоуровневой инфраструктуры, специально </w:t>
      </w:r>
      <w:r>
        <w:rPr>
          <w:rFonts w:ascii="Times New Roman" w:hAnsi="Times New Roman" w:cs="Times New Roman"/>
          <w:sz w:val="28"/>
          <w:szCs w:val="28"/>
        </w:rPr>
        <w:lastRenderedPageBreak/>
        <w:t>обеспечивающей развитие способных и одаренных детей и выявление одаренности в раннем возрасте;</w:t>
      </w:r>
    </w:p>
    <w:p w:rsidR="004F52BF" w:rsidRDefault="004F52BF" w:rsidP="004F5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недостаточный уровень материально-технической базы муниципальных образовательных учреждений дополнительного и дошкольного образования для выявления, поддержки и сопровождения одаренных детей;</w:t>
      </w:r>
    </w:p>
    <w:p w:rsidR="004F52BF" w:rsidRDefault="004F52BF" w:rsidP="004F5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эффективной системы поиска, выявления и профессионального сопровождения одаренных детей в масштабах района;</w:t>
      </w:r>
    </w:p>
    <w:p w:rsidR="004F52BF" w:rsidRDefault="004F52BF" w:rsidP="004F5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низкий процент качества выступления на региональном этапе Всероссийской предметной олимпиаде школьников, увеличение количества научно-исследовательских работ и одновременное снижение их качества;</w:t>
      </w:r>
    </w:p>
    <w:p w:rsidR="004F52BF" w:rsidRDefault="004F52BF" w:rsidP="004F5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отсутствие системы тиражирования эффективного опыта работы с одаренными детьми.</w:t>
      </w:r>
    </w:p>
    <w:p w:rsidR="004F52BF" w:rsidRDefault="004F52BF" w:rsidP="004F5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Но наряду с отмеченными проблемами наблюдаются положительные тенденции и достигнуты определенные результаты:</w:t>
      </w:r>
    </w:p>
    <w:p w:rsidR="004F52BF" w:rsidRDefault="004F52BF" w:rsidP="004F5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муниципальный ресурсный центр по работе с одаренными детьми приобретены методики для диагностики одаренный детей района;</w:t>
      </w:r>
    </w:p>
    <w:p w:rsidR="004F52BF" w:rsidRDefault="004F52BF" w:rsidP="004F5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для развития технического творчества молодежи лицензирована программа дополнительного образования, приобретено оборудование для ее реализации;</w:t>
      </w:r>
    </w:p>
    <w:p w:rsidR="004F52BF" w:rsidRDefault="004F52BF" w:rsidP="004F52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проведены мероприятия «Живая классика», «Юный эрудит», «Зимняя планета детства», «Таланты без границ» в которых приняли участие 185 школьников района;</w:t>
      </w:r>
    </w:p>
    <w:p w:rsidR="004F52BF" w:rsidRDefault="004F52BF" w:rsidP="004F52BF">
      <w:pPr>
        <w:ind w:firstLine="709"/>
        <w:jc w:val="both"/>
        <w:rPr>
          <w:sz w:val="28"/>
          <w:szCs w:val="28"/>
        </w:rPr>
      </w:pPr>
      <w:r>
        <w:rPr>
          <w:sz w:val="28"/>
          <w:szCs w:val="28"/>
        </w:rPr>
        <w:t>- 15 школьников района приняли участие в региональном этапе Всероссийской предметной олимпиады школьников в г. Красноярске, из них 4 учащихся набрали больше половины баллов от суммы баллов победителя (80% - МХК, 70% - математика, 74% - технология и география);</w:t>
      </w:r>
    </w:p>
    <w:p w:rsidR="004F52BF" w:rsidRDefault="004F52BF" w:rsidP="004F52BF">
      <w:pPr>
        <w:tabs>
          <w:tab w:val="left" w:pos="0"/>
        </w:tabs>
        <w:jc w:val="both"/>
        <w:rPr>
          <w:sz w:val="28"/>
          <w:szCs w:val="28"/>
        </w:rPr>
      </w:pPr>
      <w:r>
        <w:rPr>
          <w:sz w:val="28"/>
          <w:szCs w:val="28"/>
        </w:rPr>
        <w:tab/>
        <w:t xml:space="preserve">В марте 2019 года прошёл муниципальный форум «Я и НАУКА», посвящённый 85-летию образования Красноярского края и 180-летию золотодобычи в северной тайге. Форум прошел в двух форматах: научно-практическая конференция «Первые шаги в науку», где было представлено 26 исследовательских работ, 19 из них - победители и призёры и выставка проектно-исследовательских работ, технических идей и разработок «МОИ ИССЛЕДОВАНИЯ ДЛЯ МОЕГО РАЙОНА», на которой представлено 15 стендовых докладов, 13 из которых стали победителями и лауреатами. Все работы получили оценку краевых экспертов, ученых ВУЗов края.15 работ рекомендовано на краевой дистанционный тур краевого молодёжного форума «Научно-технический потенциал Сибири». </w:t>
      </w:r>
    </w:p>
    <w:p w:rsidR="004F52BF" w:rsidRDefault="004F52BF" w:rsidP="004F52BF">
      <w:pPr>
        <w:ind w:firstLine="708"/>
        <w:jc w:val="both"/>
        <w:rPr>
          <w:sz w:val="28"/>
          <w:szCs w:val="28"/>
        </w:rPr>
      </w:pPr>
      <w:r>
        <w:rPr>
          <w:sz w:val="28"/>
          <w:szCs w:val="28"/>
        </w:rPr>
        <w:t xml:space="preserve">В мае 2019 года прошла </w:t>
      </w:r>
      <w:r>
        <w:rPr>
          <w:sz w:val="28"/>
          <w:szCs w:val="28"/>
          <w:lang w:val="en-US"/>
        </w:rPr>
        <w:t>I</w:t>
      </w:r>
      <w:r>
        <w:rPr>
          <w:sz w:val="28"/>
          <w:szCs w:val="28"/>
        </w:rPr>
        <w:t>Х Муниципальная конференция творческих и исследовательских работ младших школьников «Я - ИССЛЕДОВАТЕЛЬ»</w:t>
      </w:r>
      <w:proofErr w:type="gramStart"/>
      <w:r>
        <w:rPr>
          <w:sz w:val="28"/>
          <w:szCs w:val="28"/>
        </w:rPr>
        <w:t>,в</w:t>
      </w:r>
      <w:proofErr w:type="gramEnd"/>
      <w:r>
        <w:rPr>
          <w:sz w:val="28"/>
          <w:szCs w:val="28"/>
        </w:rPr>
        <w:t xml:space="preserve"> которой приняли участие47 школьников, 35 работ, 19 из которых стали победителями и призёрами.</w:t>
      </w:r>
    </w:p>
    <w:p w:rsidR="004F52BF" w:rsidRDefault="004F52BF" w:rsidP="004F52BF">
      <w:pPr>
        <w:spacing w:line="276" w:lineRule="auto"/>
        <w:ind w:firstLine="708"/>
        <w:jc w:val="both"/>
        <w:rPr>
          <w:rFonts w:eastAsiaTheme="minorHAnsi"/>
          <w:sz w:val="28"/>
          <w:lang w:eastAsia="en-US"/>
        </w:rPr>
      </w:pPr>
      <w:r>
        <w:rPr>
          <w:rFonts w:eastAsiaTheme="minorHAnsi"/>
          <w:sz w:val="28"/>
          <w:lang w:eastAsia="en-US"/>
        </w:rPr>
        <w:t xml:space="preserve">12 апреля 2019 года на базе ДЮЦ прошёл муниципальный этап олимпиады младших школьников Северо-Енисейского района «Юный эрудит». В олимпиаде приняли участие 65 обучающихся 3-4 классов – победители школьных олимпиад, из шести образовательных организаций района. </w:t>
      </w:r>
    </w:p>
    <w:p w:rsidR="004F52BF" w:rsidRDefault="004F52BF" w:rsidP="004F52BF">
      <w:pPr>
        <w:spacing w:line="276" w:lineRule="auto"/>
        <w:ind w:firstLine="708"/>
        <w:jc w:val="both"/>
        <w:rPr>
          <w:rFonts w:eastAsiaTheme="minorHAnsi"/>
          <w:sz w:val="28"/>
          <w:lang w:eastAsia="en-US"/>
        </w:rPr>
      </w:pPr>
      <w:proofErr w:type="gramStart"/>
      <w:r>
        <w:rPr>
          <w:rFonts w:eastAsiaTheme="minorHAnsi"/>
          <w:sz w:val="28"/>
          <w:lang w:eastAsia="en-US"/>
        </w:rPr>
        <w:t xml:space="preserve">Олимпиада «Юный эрудит» проходила по четырём предметам: русский язык - 16 обучающихся, математика - 17 обучающихся, литературное чтение - 16 </w:t>
      </w:r>
      <w:r>
        <w:rPr>
          <w:rFonts w:eastAsiaTheme="minorHAnsi"/>
          <w:sz w:val="28"/>
          <w:lang w:eastAsia="en-US"/>
        </w:rPr>
        <w:lastRenderedPageBreak/>
        <w:t>обучающихся, окружающий мир - 16 обучающихся.</w:t>
      </w:r>
      <w:proofErr w:type="gramEnd"/>
      <w:r>
        <w:rPr>
          <w:rFonts w:eastAsiaTheme="minorHAnsi"/>
          <w:sz w:val="28"/>
          <w:lang w:eastAsia="en-US"/>
        </w:rPr>
        <w:t xml:space="preserve"> Интеллектуальное состязание включало две возрастные категории обучающихся- 3 и 4 классы.</w:t>
      </w:r>
    </w:p>
    <w:p w:rsidR="004F52BF" w:rsidRDefault="004F52BF" w:rsidP="004F52BF">
      <w:pPr>
        <w:ind w:firstLine="709"/>
        <w:jc w:val="both"/>
        <w:rPr>
          <w:sz w:val="28"/>
          <w:szCs w:val="28"/>
        </w:rPr>
      </w:pPr>
      <w:r>
        <w:rPr>
          <w:sz w:val="28"/>
          <w:szCs w:val="28"/>
        </w:rPr>
        <w:t>- 14 учащихся школ района приняли участие в краевых интенсивных школах;</w:t>
      </w:r>
    </w:p>
    <w:p w:rsidR="004F52BF" w:rsidRDefault="004F52BF" w:rsidP="004F52BF">
      <w:pPr>
        <w:ind w:firstLine="709"/>
        <w:jc w:val="both"/>
        <w:rPr>
          <w:sz w:val="28"/>
          <w:szCs w:val="28"/>
        </w:rPr>
      </w:pPr>
      <w:r>
        <w:rPr>
          <w:sz w:val="28"/>
          <w:szCs w:val="28"/>
        </w:rPr>
        <w:t>- 7 школьников приняли участие в Дистанционном туре краевого форума «Научно-технический потенциал Сибири» - 2019 – 7 работ из 13 (54%) вошли в число победителей;</w:t>
      </w:r>
    </w:p>
    <w:p w:rsidR="004F52BF" w:rsidRDefault="004F52BF" w:rsidP="004F52BF">
      <w:pPr>
        <w:ind w:firstLine="709"/>
        <w:rPr>
          <w:b/>
          <w:i/>
          <w:sz w:val="28"/>
          <w:szCs w:val="28"/>
        </w:rPr>
      </w:pPr>
      <w:r>
        <w:rPr>
          <w:sz w:val="28"/>
          <w:szCs w:val="28"/>
        </w:rPr>
        <w:t>- 3 школьника приняли участие в ХХ</w:t>
      </w:r>
      <w:proofErr w:type="gramStart"/>
      <w:r>
        <w:rPr>
          <w:sz w:val="28"/>
          <w:szCs w:val="28"/>
        </w:rPr>
        <w:t>I</w:t>
      </w:r>
      <w:r>
        <w:rPr>
          <w:sz w:val="28"/>
          <w:szCs w:val="28"/>
          <w:lang w:val="en-US"/>
        </w:rPr>
        <w:t>V</w:t>
      </w:r>
      <w:proofErr w:type="gramEnd"/>
      <w:r>
        <w:rPr>
          <w:sz w:val="28"/>
          <w:szCs w:val="28"/>
        </w:rPr>
        <w:t xml:space="preserve"> краевом слёте школьных лесничеств – 2019 . Из 53 команд участников заняли 4 общекомандное место в номинации «Лучшее школьное лесничество», 1 командное место в номинации «Лесное хозяйство»;</w:t>
      </w:r>
    </w:p>
    <w:p w:rsidR="004F52BF" w:rsidRDefault="004F52BF" w:rsidP="004F52BF">
      <w:pPr>
        <w:rPr>
          <w:sz w:val="28"/>
          <w:szCs w:val="28"/>
        </w:rPr>
      </w:pPr>
      <w:r>
        <w:rPr>
          <w:b/>
          <w:sz w:val="28"/>
          <w:szCs w:val="28"/>
        </w:rPr>
        <w:t>-</w:t>
      </w:r>
      <w:proofErr w:type="gramStart"/>
      <w:r>
        <w:rPr>
          <w:sz w:val="28"/>
          <w:szCs w:val="28"/>
        </w:rPr>
        <w:t>В</w:t>
      </w:r>
      <w:proofErr w:type="gramEnd"/>
      <w:r>
        <w:rPr>
          <w:sz w:val="28"/>
          <w:szCs w:val="28"/>
          <w:lang w:val="en-US"/>
        </w:rPr>
        <w:t>VI</w:t>
      </w:r>
      <w:r>
        <w:rPr>
          <w:sz w:val="28"/>
          <w:szCs w:val="28"/>
        </w:rPr>
        <w:t xml:space="preserve"> Всероссийской конференция «Юные техники и изобретатели» в Государственной Думе Федерального Собрания Российской Федерации, приуроченной к международному Дню изобретателя и рационализатора, г. Москва, 28.06.2019. в составе краевой делегации принял участие ученик 10 класса ССШ №1;</w:t>
      </w:r>
    </w:p>
    <w:p w:rsidR="004F52BF" w:rsidRDefault="004F52BF" w:rsidP="004F52BF">
      <w:pPr>
        <w:rPr>
          <w:b/>
          <w:i/>
        </w:rPr>
      </w:pPr>
      <w:r>
        <w:rPr>
          <w:sz w:val="28"/>
          <w:szCs w:val="28"/>
        </w:rPr>
        <w:t>- В краевом этапе проекта «Школьная спортивная лига» ССШ№1 заняла</w:t>
      </w:r>
      <w:r>
        <w:t xml:space="preserve"> третье место среди общеобразовательных учреждений Красноярского края.</w:t>
      </w:r>
    </w:p>
    <w:p w:rsidR="004F52BF" w:rsidRDefault="004F52BF" w:rsidP="004F52BF"/>
    <w:p w:rsidR="004F52BF" w:rsidRDefault="004F52BF" w:rsidP="004F52BF">
      <w:pPr>
        <w:autoSpaceDE w:val="0"/>
        <w:autoSpaceDN w:val="0"/>
        <w:adjustRightInd w:val="0"/>
        <w:ind w:firstLine="709"/>
        <w:jc w:val="both"/>
        <w:rPr>
          <w:sz w:val="28"/>
          <w:szCs w:val="28"/>
        </w:rPr>
      </w:pPr>
      <w:r>
        <w:rPr>
          <w:sz w:val="28"/>
          <w:szCs w:val="28"/>
        </w:rPr>
        <w:t>Необходимо отметить, что даже сохранение достигнутого результата невозможно без целевой финансовой поддержки по поддержке одаренных детей.</w:t>
      </w:r>
    </w:p>
    <w:p w:rsidR="004F52BF" w:rsidRDefault="004F52BF" w:rsidP="004F52BF">
      <w:pPr>
        <w:autoSpaceDE w:val="0"/>
        <w:autoSpaceDN w:val="0"/>
        <w:adjustRightInd w:val="0"/>
        <w:ind w:firstLine="540"/>
        <w:jc w:val="both"/>
        <w:rPr>
          <w:sz w:val="28"/>
          <w:szCs w:val="28"/>
        </w:rPr>
      </w:pPr>
    </w:p>
    <w:p w:rsidR="004F52BF" w:rsidRDefault="004F52BF" w:rsidP="004F52BF">
      <w:pPr>
        <w:ind w:left="142"/>
        <w:jc w:val="center"/>
        <w:rPr>
          <w:sz w:val="28"/>
          <w:szCs w:val="28"/>
        </w:rPr>
      </w:pPr>
      <w:r>
        <w:rPr>
          <w:sz w:val="28"/>
          <w:szCs w:val="28"/>
        </w:rPr>
        <w:t>5.2.3. Основная цель и задачи подпрограммы</w:t>
      </w:r>
    </w:p>
    <w:p w:rsidR="004F52BF" w:rsidRDefault="004F52BF" w:rsidP="004F52BF">
      <w:pPr>
        <w:ind w:left="1440"/>
        <w:rPr>
          <w:b/>
          <w:sz w:val="28"/>
          <w:szCs w:val="28"/>
        </w:rPr>
      </w:pPr>
    </w:p>
    <w:p w:rsidR="004F52BF" w:rsidRDefault="004F52BF" w:rsidP="004F52BF">
      <w:pPr>
        <w:ind w:firstLine="709"/>
        <w:jc w:val="both"/>
        <w:rPr>
          <w:sz w:val="28"/>
          <w:szCs w:val="28"/>
        </w:rPr>
      </w:pPr>
      <w:r>
        <w:rPr>
          <w:sz w:val="28"/>
          <w:szCs w:val="28"/>
        </w:rPr>
        <w:t>Основной целью данной подпрограммы является развитие системы выявления и поддержки одаренных детей. Для достижения поставленной цели необходимо решение следующих задач:</w:t>
      </w:r>
    </w:p>
    <w:p w:rsidR="004F52BF" w:rsidRDefault="004F52BF" w:rsidP="004F52BF">
      <w:pPr>
        <w:ind w:left="-85" w:firstLine="794"/>
        <w:jc w:val="both"/>
        <w:rPr>
          <w:sz w:val="28"/>
          <w:szCs w:val="28"/>
        </w:rPr>
      </w:pPr>
      <w:r>
        <w:rPr>
          <w:sz w:val="28"/>
          <w:szCs w:val="28"/>
        </w:rPr>
        <w:t>1. Материально-техническая поддержка образовательных учреждений Северо-Енисейского района, осуществляющих работу с одаренными детьми.</w:t>
      </w:r>
    </w:p>
    <w:p w:rsidR="004F52BF" w:rsidRDefault="004F52BF" w:rsidP="004F52BF">
      <w:pPr>
        <w:ind w:left="-85" w:firstLine="794"/>
        <w:jc w:val="both"/>
        <w:rPr>
          <w:sz w:val="28"/>
          <w:szCs w:val="28"/>
        </w:rPr>
      </w:pPr>
      <w:r>
        <w:rPr>
          <w:sz w:val="28"/>
          <w:szCs w:val="28"/>
        </w:rPr>
        <w:t>2. Сопровождение и поддержка деятельности с одаренными детьми.</w:t>
      </w:r>
    </w:p>
    <w:p w:rsidR="004F52BF" w:rsidRDefault="004F52BF" w:rsidP="004F52BF">
      <w:pPr>
        <w:ind w:left="-85" w:firstLine="794"/>
        <w:jc w:val="both"/>
        <w:rPr>
          <w:sz w:val="28"/>
          <w:szCs w:val="28"/>
        </w:rPr>
      </w:pPr>
    </w:p>
    <w:p w:rsidR="004F52BF" w:rsidRDefault="004F52BF" w:rsidP="004F52BF">
      <w:pPr>
        <w:ind w:left="142"/>
        <w:jc w:val="center"/>
        <w:rPr>
          <w:sz w:val="28"/>
          <w:szCs w:val="28"/>
        </w:rPr>
      </w:pPr>
      <w:r>
        <w:rPr>
          <w:sz w:val="28"/>
          <w:szCs w:val="28"/>
        </w:rPr>
        <w:t>5.2.4. Сроки реализации подпрограммы</w:t>
      </w:r>
    </w:p>
    <w:p w:rsidR="004F52BF" w:rsidRDefault="004F52BF" w:rsidP="004F52BF">
      <w:pPr>
        <w:ind w:left="-85" w:firstLine="794"/>
        <w:jc w:val="both"/>
        <w:rPr>
          <w:sz w:val="28"/>
          <w:szCs w:val="28"/>
        </w:rPr>
      </w:pPr>
    </w:p>
    <w:p w:rsidR="004F52BF" w:rsidRDefault="004F52BF" w:rsidP="004F52BF">
      <w:pPr>
        <w:ind w:firstLine="709"/>
        <w:jc w:val="both"/>
        <w:rPr>
          <w:sz w:val="28"/>
          <w:szCs w:val="28"/>
        </w:rPr>
      </w:pPr>
      <w:r>
        <w:rPr>
          <w:sz w:val="28"/>
          <w:szCs w:val="28"/>
        </w:rPr>
        <w:t>Реализация подпрограммы рассчитана на 2014 – 2030 годы.</w:t>
      </w:r>
    </w:p>
    <w:p w:rsidR="004F52BF" w:rsidRDefault="004F52BF" w:rsidP="004F52BF">
      <w:pPr>
        <w:ind w:left="142" w:firstLine="851"/>
        <w:jc w:val="both"/>
        <w:rPr>
          <w:sz w:val="28"/>
          <w:szCs w:val="28"/>
        </w:rPr>
      </w:pPr>
      <w:r>
        <w:rPr>
          <w:sz w:val="28"/>
          <w:szCs w:val="28"/>
        </w:rPr>
        <w:t xml:space="preserve">5.2.5. Планируемое изменение объективных показателей, характеризующих уровень социально-экономического развития в </w:t>
      </w:r>
      <w:r>
        <w:rPr>
          <w:sz w:val="28"/>
        </w:rPr>
        <w:t>сфере образования</w:t>
      </w:r>
      <w:r>
        <w:rPr>
          <w:sz w:val="28"/>
          <w:szCs w:val="28"/>
        </w:rPr>
        <w:t>, качество жизни населения и их влияние на достижение задач программы</w:t>
      </w:r>
    </w:p>
    <w:p w:rsidR="004F52BF" w:rsidRDefault="004F52BF" w:rsidP="004F52BF">
      <w:pPr>
        <w:autoSpaceDE w:val="0"/>
        <w:autoSpaceDN w:val="0"/>
        <w:adjustRightInd w:val="0"/>
        <w:ind w:firstLine="709"/>
        <w:jc w:val="both"/>
        <w:rPr>
          <w:sz w:val="28"/>
          <w:szCs w:val="28"/>
        </w:rPr>
      </w:pPr>
      <w:r>
        <w:rPr>
          <w:sz w:val="28"/>
          <w:szCs w:val="28"/>
        </w:rPr>
        <w:t xml:space="preserve">Для проявления успешности и одаренности каждому ребенку необходимо создать определенные условия для реализации его интересов, стимулирования мотивации развития собственных способностей, поддержки его талантов. Эти условия непросто создать в силу имеющегося ряда проблем как научно-методического, материально-технического, так и кадрового характера в рамках педагогического процесса одного образовательного учреждения. Именно поэтому необходимо развивать систему работы с одаренными детьми. Работа с одаренными детьми требует особой профессиональной подготовки педагогов, </w:t>
      </w:r>
      <w:r>
        <w:rPr>
          <w:sz w:val="28"/>
          <w:szCs w:val="28"/>
        </w:rPr>
        <w:lastRenderedPageBreak/>
        <w:t>внедрения современного программного обеспечения, организации интеллектуальных, художественно-творческих и спортивных мероприятий.</w:t>
      </w:r>
    </w:p>
    <w:p w:rsidR="004F52BF" w:rsidRDefault="004F52BF" w:rsidP="004F52BF">
      <w:pPr>
        <w:ind w:firstLine="709"/>
        <w:jc w:val="both"/>
        <w:rPr>
          <w:sz w:val="28"/>
          <w:szCs w:val="28"/>
        </w:rPr>
      </w:pPr>
      <w:r>
        <w:rPr>
          <w:sz w:val="28"/>
          <w:szCs w:val="28"/>
        </w:rPr>
        <w:t>Перечень целевых показателей представлен в приложении № 1 к подпрограмме.</w:t>
      </w:r>
    </w:p>
    <w:p w:rsidR="004F52BF" w:rsidRDefault="004F52BF" w:rsidP="004F52BF">
      <w:pPr>
        <w:ind w:firstLine="709"/>
        <w:jc w:val="both"/>
        <w:rPr>
          <w:sz w:val="28"/>
          <w:szCs w:val="28"/>
        </w:rPr>
      </w:pPr>
    </w:p>
    <w:p w:rsidR="004F52BF" w:rsidRDefault="004F52BF" w:rsidP="004F52BF">
      <w:pPr>
        <w:shd w:val="clear" w:color="auto" w:fill="FFFFFF"/>
        <w:jc w:val="center"/>
        <w:rPr>
          <w:sz w:val="28"/>
          <w:szCs w:val="28"/>
        </w:rPr>
      </w:pPr>
      <w:r>
        <w:rPr>
          <w:sz w:val="28"/>
        </w:rPr>
        <w:t xml:space="preserve">5.2.6. </w:t>
      </w:r>
      <w:r>
        <w:rPr>
          <w:sz w:val="28"/>
          <w:szCs w:val="28"/>
        </w:rPr>
        <w:t>Экономический эффект в результате реализации мероприятий подпрограммы</w:t>
      </w:r>
    </w:p>
    <w:p w:rsidR="004F52BF" w:rsidRDefault="004F52BF" w:rsidP="004F52BF">
      <w:pPr>
        <w:shd w:val="clear" w:color="auto" w:fill="FFFFFF"/>
        <w:ind w:firstLine="709"/>
        <w:jc w:val="center"/>
        <w:rPr>
          <w:b/>
          <w:sz w:val="28"/>
        </w:rPr>
      </w:pPr>
    </w:p>
    <w:p w:rsidR="004F52BF" w:rsidRDefault="004F52BF" w:rsidP="004F52BF">
      <w:pPr>
        <w:autoSpaceDE w:val="0"/>
        <w:autoSpaceDN w:val="0"/>
        <w:adjustRightInd w:val="0"/>
        <w:ind w:firstLine="709"/>
        <w:jc w:val="both"/>
        <w:rPr>
          <w:bCs/>
          <w:sz w:val="28"/>
          <w:szCs w:val="28"/>
        </w:rPr>
      </w:pPr>
      <w:r>
        <w:rPr>
          <w:bCs/>
          <w:sz w:val="28"/>
          <w:szCs w:val="28"/>
        </w:rPr>
        <w:t>Обязательным условием эффективности подпрограммы является успешное выполнение целевых индикаторов подпрограммы.</w:t>
      </w:r>
    </w:p>
    <w:p w:rsidR="004F52BF" w:rsidRDefault="004F52BF" w:rsidP="004F52BF">
      <w:pPr>
        <w:autoSpaceDE w:val="0"/>
        <w:autoSpaceDN w:val="0"/>
        <w:adjustRightInd w:val="0"/>
        <w:ind w:firstLine="709"/>
        <w:jc w:val="both"/>
        <w:rPr>
          <w:bCs/>
          <w:sz w:val="28"/>
          <w:szCs w:val="28"/>
        </w:rPr>
      </w:pPr>
      <w:r>
        <w:rPr>
          <w:bCs/>
          <w:sz w:val="28"/>
          <w:szCs w:val="28"/>
        </w:rPr>
        <w:t xml:space="preserve">Оценка социально – экономической эффективности подпрограммы осуществляется путем сопоставления фактически достигнутых значений целевых индикаторов с </w:t>
      </w:r>
      <w:proofErr w:type="gramStart"/>
      <w:r>
        <w:rPr>
          <w:bCs/>
          <w:sz w:val="28"/>
          <w:szCs w:val="28"/>
        </w:rPr>
        <w:t>прогнозируемыми</w:t>
      </w:r>
      <w:proofErr w:type="gramEnd"/>
      <w:r>
        <w:rPr>
          <w:bCs/>
          <w:sz w:val="28"/>
          <w:szCs w:val="28"/>
        </w:rPr>
        <w:t>.</w:t>
      </w:r>
    </w:p>
    <w:p w:rsidR="004F52BF" w:rsidRDefault="004F52BF" w:rsidP="004F52BF">
      <w:pPr>
        <w:ind w:firstLine="709"/>
        <w:jc w:val="both"/>
        <w:rPr>
          <w:sz w:val="28"/>
          <w:szCs w:val="28"/>
        </w:rPr>
      </w:pPr>
      <w:r>
        <w:rPr>
          <w:sz w:val="28"/>
          <w:szCs w:val="28"/>
        </w:rPr>
        <w:t>Перечень целевых индикаторов представлен в приложении № 1 к подпрограмме.</w:t>
      </w:r>
    </w:p>
    <w:p w:rsidR="004F52BF" w:rsidRDefault="004F52BF" w:rsidP="004F52BF">
      <w:pPr>
        <w:ind w:firstLine="709"/>
        <w:jc w:val="center"/>
        <w:rPr>
          <w:b/>
          <w:sz w:val="28"/>
        </w:rPr>
      </w:pPr>
    </w:p>
    <w:p w:rsidR="004F52BF" w:rsidRDefault="004F52BF" w:rsidP="004F52BF">
      <w:pPr>
        <w:ind w:left="720"/>
        <w:jc w:val="center"/>
        <w:rPr>
          <w:sz w:val="28"/>
          <w:szCs w:val="28"/>
        </w:rPr>
      </w:pPr>
      <w:r>
        <w:rPr>
          <w:b/>
          <w:sz w:val="28"/>
        </w:rPr>
        <w:t>5.3. Подпрограмма 3 «</w:t>
      </w:r>
      <w:r>
        <w:rPr>
          <w:b/>
          <w:sz w:val="28"/>
          <w:szCs w:val="28"/>
        </w:rPr>
        <w:t>Сохранение и укрепление здоровья детей</w:t>
      </w:r>
      <w:r>
        <w:rPr>
          <w:b/>
          <w:sz w:val="28"/>
        </w:rPr>
        <w:t>»</w:t>
      </w:r>
    </w:p>
    <w:p w:rsidR="004F52BF" w:rsidRDefault="004F52BF" w:rsidP="004F52BF">
      <w:pPr>
        <w:ind w:firstLine="709"/>
        <w:jc w:val="center"/>
        <w:rPr>
          <w:b/>
          <w:sz w:val="28"/>
        </w:rPr>
      </w:pPr>
    </w:p>
    <w:p w:rsidR="004F52BF" w:rsidRDefault="004F52BF" w:rsidP="004F52BF">
      <w:pPr>
        <w:ind w:left="720"/>
        <w:jc w:val="center"/>
        <w:rPr>
          <w:sz w:val="28"/>
          <w:szCs w:val="28"/>
        </w:rPr>
      </w:pPr>
      <w:r>
        <w:rPr>
          <w:sz w:val="28"/>
          <w:szCs w:val="28"/>
        </w:rPr>
        <w:t xml:space="preserve">5.3.1. Постановка </w:t>
      </w:r>
      <w:proofErr w:type="spellStart"/>
      <w:r>
        <w:rPr>
          <w:sz w:val="28"/>
          <w:szCs w:val="28"/>
        </w:rPr>
        <w:t>общерайонной</w:t>
      </w:r>
      <w:proofErr w:type="spellEnd"/>
      <w:r>
        <w:rPr>
          <w:sz w:val="28"/>
          <w:szCs w:val="28"/>
        </w:rPr>
        <w:t xml:space="preserve"> проблемы и обоснование необходимости разработки подпрограммы</w:t>
      </w:r>
    </w:p>
    <w:p w:rsidR="004F52BF" w:rsidRDefault="004F52BF" w:rsidP="004F52BF">
      <w:pPr>
        <w:ind w:left="1440"/>
        <w:rPr>
          <w:b/>
          <w:sz w:val="28"/>
          <w:szCs w:val="28"/>
        </w:rPr>
      </w:pPr>
    </w:p>
    <w:p w:rsidR="004F52BF" w:rsidRDefault="004F52BF" w:rsidP="004F52BF">
      <w:pPr>
        <w:autoSpaceDE w:val="0"/>
        <w:autoSpaceDN w:val="0"/>
        <w:adjustRightInd w:val="0"/>
        <w:ind w:firstLine="709"/>
        <w:jc w:val="both"/>
        <w:rPr>
          <w:sz w:val="28"/>
          <w:szCs w:val="28"/>
        </w:rPr>
      </w:pPr>
      <w:r>
        <w:rPr>
          <w:sz w:val="28"/>
          <w:szCs w:val="28"/>
        </w:rPr>
        <w:t>Работа по сохранению, укреплению здоровья школьников и о</w:t>
      </w:r>
      <w:r>
        <w:rPr>
          <w:bCs/>
          <w:sz w:val="28"/>
          <w:szCs w:val="28"/>
        </w:rPr>
        <w:t>рганизация отдыха, оздоровления и занятости детей в каникулярный период</w:t>
      </w:r>
      <w:r>
        <w:rPr>
          <w:sz w:val="28"/>
          <w:szCs w:val="28"/>
        </w:rPr>
        <w:t xml:space="preserve"> являются одними из важных направлений в деятельности Управления образования администрации Северо-Енисейского района и образовательных учреждений Северо-Енисейского района. Организованный отдых и занятость является эффективным элементом социализации, приобщения детей к труду, получению профессиональных навыков в условиях, обеспечивающих сохранение их здоровья и соответствующих физиологическим возможностям организма; адаптации к трудовой деятельности, что в свое время является мощным механизмом, с помощью которого решается проблема безнадзорности подрастающего поколения.</w:t>
      </w:r>
    </w:p>
    <w:p w:rsidR="004F52BF" w:rsidRDefault="004F52BF" w:rsidP="004F52BF">
      <w:pPr>
        <w:autoSpaceDE w:val="0"/>
        <w:autoSpaceDN w:val="0"/>
        <w:adjustRightInd w:val="0"/>
        <w:ind w:firstLine="709"/>
        <w:jc w:val="both"/>
        <w:rPr>
          <w:sz w:val="28"/>
          <w:szCs w:val="28"/>
        </w:rPr>
      </w:pPr>
      <w:r>
        <w:rPr>
          <w:sz w:val="28"/>
          <w:szCs w:val="28"/>
        </w:rPr>
        <w:t xml:space="preserve">В каникулярный период на территории района массовой организационной формой отдыха являются лагеря с дневным пребыванием детей и </w:t>
      </w:r>
      <w:proofErr w:type="spellStart"/>
      <w:r>
        <w:rPr>
          <w:sz w:val="28"/>
          <w:szCs w:val="28"/>
        </w:rPr>
        <w:t>летниетрудовые</w:t>
      </w:r>
      <w:proofErr w:type="spellEnd"/>
      <w:r>
        <w:rPr>
          <w:sz w:val="28"/>
          <w:szCs w:val="28"/>
        </w:rPr>
        <w:t xml:space="preserve"> отрядов старшеклассников, которые традиционно функционируют в летний период. Во всех муниципальных общеобразовательных учреждениях разработаны и успешно реализуются программы, направленные на сохранение здоровья школьников, формирование у подрастающего поколения навыков и привычек здорового образа жизни. Все это - это комплекс условий и мероприятий, способствующих укреплению здоровья, развитию у детей творческого потенциала, пропаганде физической культуры, занятий спортом и туризмом как составляющей части здорового образа жизни.</w:t>
      </w:r>
    </w:p>
    <w:p w:rsidR="004F52BF" w:rsidRDefault="004F52BF" w:rsidP="004F52BF">
      <w:pPr>
        <w:autoSpaceDE w:val="0"/>
        <w:autoSpaceDN w:val="0"/>
        <w:adjustRightInd w:val="0"/>
        <w:ind w:firstLine="709"/>
        <w:jc w:val="both"/>
        <w:rPr>
          <w:sz w:val="28"/>
          <w:szCs w:val="28"/>
        </w:rPr>
      </w:pPr>
      <w:r>
        <w:rPr>
          <w:sz w:val="28"/>
          <w:szCs w:val="28"/>
        </w:rPr>
        <w:t>В настоящее время по основным направлениям подпрограммы достигнуты следующие результаты:</w:t>
      </w:r>
    </w:p>
    <w:p w:rsidR="004F52BF" w:rsidRDefault="004F52BF" w:rsidP="004F52BF">
      <w:pPr>
        <w:ind w:firstLine="709"/>
        <w:jc w:val="both"/>
        <w:rPr>
          <w:sz w:val="28"/>
          <w:szCs w:val="28"/>
        </w:rPr>
      </w:pPr>
      <w:r>
        <w:rPr>
          <w:sz w:val="28"/>
          <w:szCs w:val="28"/>
        </w:rPr>
        <w:t>- создана модель организации эффективного отдыха, оздоровления и занятости детей и подростков, основанная на усилении патриотического и нравственного воспитания, развитии навыков коллективного труда, привитии норм здорового образа жизни;</w:t>
      </w:r>
    </w:p>
    <w:p w:rsidR="004F52BF" w:rsidRDefault="004F52BF" w:rsidP="004F52BF">
      <w:pPr>
        <w:ind w:firstLine="709"/>
        <w:jc w:val="both"/>
        <w:rPr>
          <w:sz w:val="28"/>
          <w:szCs w:val="28"/>
        </w:rPr>
      </w:pPr>
      <w:r>
        <w:rPr>
          <w:sz w:val="28"/>
          <w:szCs w:val="28"/>
        </w:rPr>
        <w:lastRenderedPageBreak/>
        <w:t>- охват несовершеннолетних отдыхом и оздоровлением ежегодно составляет80-82%;</w:t>
      </w:r>
    </w:p>
    <w:p w:rsidR="004F52BF" w:rsidRDefault="004F52BF" w:rsidP="004F52BF">
      <w:pPr>
        <w:ind w:firstLine="709"/>
        <w:jc w:val="both"/>
        <w:rPr>
          <w:sz w:val="28"/>
          <w:szCs w:val="28"/>
        </w:rPr>
      </w:pPr>
      <w:r>
        <w:rPr>
          <w:sz w:val="28"/>
          <w:szCs w:val="28"/>
        </w:rPr>
        <w:t>-наблюдается снижение числа правонарушений и случаев безнадзорности среди детей и подростков в каникулярный период;</w:t>
      </w:r>
    </w:p>
    <w:p w:rsidR="004F52BF" w:rsidRDefault="004F52BF" w:rsidP="004F52BF">
      <w:pPr>
        <w:ind w:firstLine="709"/>
        <w:jc w:val="both"/>
        <w:rPr>
          <w:sz w:val="28"/>
          <w:szCs w:val="28"/>
        </w:rPr>
      </w:pPr>
      <w:r>
        <w:rPr>
          <w:sz w:val="28"/>
          <w:szCs w:val="28"/>
        </w:rPr>
        <w:t>- у учащихся развиваются навыки проектирования полезной деятельности;</w:t>
      </w:r>
    </w:p>
    <w:p w:rsidR="004F52BF" w:rsidRDefault="004F52BF" w:rsidP="004F52BF">
      <w:pPr>
        <w:ind w:firstLine="709"/>
        <w:jc w:val="both"/>
        <w:rPr>
          <w:sz w:val="28"/>
          <w:szCs w:val="28"/>
        </w:rPr>
      </w:pPr>
      <w:r>
        <w:rPr>
          <w:sz w:val="28"/>
          <w:szCs w:val="28"/>
        </w:rPr>
        <w:t>- все учащиеся общеобразовательных школ Северо-Енисейского района охвачены бесплатным горячим питанием.</w:t>
      </w:r>
    </w:p>
    <w:p w:rsidR="004F52BF" w:rsidRDefault="004F52BF" w:rsidP="004F52BF">
      <w:pPr>
        <w:ind w:firstLine="709"/>
        <w:jc w:val="both"/>
        <w:rPr>
          <w:sz w:val="28"/>
          <w:szCs w:val="28"/>
        </w:rPr>
      </w:pPr>
    </w:p>
    <w:p w:rsidR="004F52BF" w:rsidRDefault="004F52BF" w:rsidP="004F52BF">
      <w:pPr>
        <w:ind w:left="720"/>
        <w:jc w:val="center"/>
        <w:rPr>
          <w:sz w:val="28"/>
          <w:szCs w:val="28"/>
        </w:rPr>
      </w:pPr>
      <w:r>
        <w:rPr>
          <w:sz w:val="28"/>
          <w:szCs w:val="28"/>
        </w:rPr>
        <w:t>5.3.2. Анализ причин возникновения проблемы</w:t>
      </w:r>
    </w:p>
    <w:p w:rsidR="004F52BF" w:rsidRDefault="004F52BF" w:rsidP="004F52BF">
      <w:pPr>
        <w:ind w:firstLine="709"/>
        <w:jc w:val="both"/>
        <w:rPr>
          <w:sz w:val="28"/>
          <w:szCs w:val="28"/>
        </w:rPr>
      </w:pPr>
    </w:p>
    <w:p w:rsidR="004F52BF" w:rsidRDefault="004F52BF" w:rsidP="004F52BF">
      <w:pPr>
        <w:autoSpaceDE w:val="0"/>
        <w:autoSpaceDN w:val="0"/>
        <w:adjustRightInd w:val="0"/>
        <w:ind w:firstLine="709"/>
        <w:jc w:val="both"/>
        <w:rPr>
          <w:sz w:val="28"/>
          <w:szCs w:val="28"/>
        </w:rPr>
      </w:pPr>
      <w:r>
        <w:rPr>
          <w:sz w:val="28"/>
          <w:szCs w:val="28"/>
        </w:rPr>
        <w:t>Но, несмотря на достигнутые в предыдущие годы позитивные результаты по решению вопросов организации отдыха, оздоровления, занятости детей и подростков, сохраняется ряд проблем, которые требуют решения:</w:t>
      </w:r>
    </w:p>
    <w:p w:rsidR="004F52BF" w:rsidRDefault="004F52BF" w:rsidP="004F52BF">
      <w:pPr>
        <w:autoSpaceDE w:val="0"/>
        <w:autoSpaceDN w:val="0"/>
        <w:adjustRightInd w:val="0"/>
        <w:ind w:firstLine="709"/>
        <w:jc w:val="both"/>
        <w:rPr>
          <w:sz w:val="28"/>
          <w:szCs w:val="28"/>
        </w:rPr>
      </w:pPr>
      <w:r>
        <w:rPr>
          <w:sz w:val="28"/>
          <w:szCs w:val="28"/>
        </w:rPr>
        <w:t xml:space="preserve">- социально-экономические проблемы в обществе существенно ослабили институт семьи, ее воздействие на воспитание детей. В результате этого проявляется безнадзорность детей, распространение в детской среде наркотических средств и различных </w:t>
      </w:r>
      <w:proofErr w:type="spellStart"/>
      <w:r>
        <w:rPr>
          <w:sz w:val="28"/>
          <w:szCs w:val="28"/>
        </w:rPr>
        <w:t>психоактивных</w:t>
      </w:r>
      <w:proofErr w:type="spellEnd"/>
      <w:r>
        <w:rPr>
          <w:sz w:val="28"/>
          <w:szCs w:val="28"/>
        </w:rPr>
        <w:t xml:space="preserve"> препаратов, алкоголя и, как следствие, увеличение правонарушений среди несовершеннолетних;</w:t>
      </w:r>
    </w:p>
    <w:p w:rsidR="004F52BF" w:rsidRDefault="004F52BF" w:rsidP="004F52BF">
      <w:pPr>
        <w:autoSpaceDE w:val="0"/>
        <w:autoSpaceDN w:val="0"/>
        <w:adjustRightInd w:val="0"/>
        <w:ind w:firstLine="709"/>
        <w:jc w:val="both"/>
        <w:rPr>
          <w:sz w:val="28"/>
          <w:szCs w:val="28"/>
        </w:rPr>
      </w:pPr>
      <w:r>
        <w:rPr>
          <w:sz w:val="28"/>
          <w:szCs w:val="28"/>
        </w:rPr>
        <w:t>- содержательное наполнение программ оздоровительных лагерей не всегда позволяет ребенку восполнить собственный психический, эмоциональный, интеллектуальный потенциал;</w:t>
      </w:r>
    </w:p>
    <w:p w:rsidR="004F52BF" w:rsidRDefault="004F52BF" w:rsidP="004F52BF">
      <w:pPr>
        <w:autoSpaceDE w:val="0"/>
        <w:autoSpaceDN w:val="0"/>
        <w:adjustRightInd w:val="0"/>
        <w:ind w:firstLine="709"/>
        <w:jc w:val="both"/>
        <w:rPr>
          <w:sz w:val="28"/>
          <w:szCs w:val="28"/>
        </w:rPr>
      </w:pPr>
      <w:r>
        <w:rPr>
          <w:sz w:val="28"/>
          <w:szCs w:val="28"/>
        </w:rPr>
        <w:t>- за последние годы не улучшается состояние здоровья детей и подростков. Основными причинами болезненности детского населения являются ухудшение социального положения населения, ухудшение питания, пониженная двигательная активность и т.д. В результате проведения диспансеризации установлено, что с отклонениями состояния здоровья выявляется 10 - 15% детей.</w:t>
      </w:r>
    </w:p>
    <w:p w:rsidR="004F52BF" w:rsidRDefault="004F52BF" w:rsidP="004F52BF">
      <w:pPr>
        <w:autoSpaceDE w:val="0"/>
        <w:autoSpaceDN w:val="0"/>
        <w:adjustRightInd w:val="0"/>
        <w:ind w:firstLine="709"/>
        <w:jc w:val="both"/>
        <w:rPr>
          <w:sz w:val="28"/>
          <w:szCs w:val="28"/>
        </w:rPr>
      </w:pPr>
      <w:r>
        <w:rPr>
          <w:sz w:val="28"/>
          <w:szCs w:val="28"/>
        </w:rPr>
        <w:t>Проблемы организации отдыха, оздоровления, занятости детей и подростков остаются в числе наиболее острых социальных проблем и требуют решения программными методами.</w:t>
      </w:r>
    </w:p>
    <w:p w:rsidR="004F52BF" w:rsidRDefault="004F52BF" w:rsidP="004F52BF">
      <w:pPr>
        <w:ind w:firstLine="720"/>
        <w:jc w:val="both"/>
        <w:rPr>
          <w:sz w:val="28"/>
          <w:szCs w:val="28"/>
        </w:rPr>
      </w:pPr>
    </w:p>
    <w:p w:rsidR="004F52BF" w:rsidRDefault="004F52BF" w:rsidP="004F52BF">
      <w:pPr>
        <w:ind w:left="142"/>
        <w:jc w:val="center"/>
        <w:rPr>
          <w:sz w:val="28"/>
          <w:szCs w:val="28"/>
        </w:rPr>
      </w:pPr>
      <w:r>
        <w:rPr>
          <w:sz w:val="28"/>
          <w:szCs w:val="28"/>
        </w:rPr>
        <w:t>5.3.3. Основная цель и задачи подпрограммы</w:t>
      </w:r>
    </w:p>
    <w:p w:rsidR="004F52BF" w:rsidRDefault="004F52BF" w:rsidP="004F52BF">
      <w:pPr>
        <w:ind w:left="1440"/>
        <w:rPr>
          <w:b/>
          <w:sz w:val="28"/>
          <w:szCs w:val="28"/>
        </w:rPr>
      </w:pPr>
    </w:p>
    <w:p w:rsidR="004F52BF" w:rsidRDefault="004F52BF" w:rsidP="004F52BF">
      <w:pPr>
        <w:ind w:firstLine="709"/>
        <w:jc w:val="both"/>
        <w:rPr>
          <w:sz w:val="28"/>
          <w:szCs w:val="28"/>
        </w:rPr>
      </w:pPr>
      <w:r>
        <w:rPr>
          <w:sz w:val="28"/>
          <w:szCs w:val="28"/>
        </w:rPr>
        <w:t>Целью настоящей подпрограммы является создание условий, обеспечивающих полноценный отдых, оздоровление, занятость детей, сохранение и укрепление здоровья учащихся.</w:t>
      </w:r>
    </w:p>
    <w:p w:rsidR="004F52BF" w:rsidRDefault="004F52BF" w:rsidP="004F52BF">
      <w:pPr>
        <w:ind w:firstLine="709"/>
        <w:jc w:val="both"/>
        <w:rPr>
          <w:sz w:val="28"/>
          <w:szCs w:val="28"/>
        </w:rPr>
      </w:pPr>
      <w:r>
        <w:rPr>
          <w:sz w:val="28"/>
          <w:szCs w:val="28"/>
        </w:rPr>
        <w:t>Задачи, решаемые в рамках реализации подпрограммы:</w:t>
      </w:r>
    </w:p>
    <w:p w:rsidR="004F52BF" w:rsidRDefault="004F52BF" w:rsidP="004F52BF">
      <w:pPr>
        <w:ind w:firstLine="709"/>
        <w:jc w:val="both"/>
        <w:rPr>
          <w:sz w:val="28"/>
          <w:szCs w:val="28"/>
        </w:rPr>
      </w:pPr>
      <w:r>
        <w:rPr>
          <w:sz w:val="28"/>
          <w:szCs w:val="28"/>
        </w:rPr>
        <w:t>1. повышение эффективности организации доступного и безопасного отдыха и оздоровления детей;</w:t>
      </w:r>
    </w:p>
    <w:p w:rsidR="004F52BF" w:rsidRDefault="004F52BF" w:rsidP="004F52BF">
      <w:pPr>
        <w:ind w:firstLine="709"/>
        <w:jc w:val="both"/>
        <w:rPr>
          <w:sz w:val="28"/>
          <w:szCs w:val="28"/>
        </w:rPr>
      </w:pPr>
      <w:r>
        <w:rPr>
          <w:sz w:val="28"/>
          <w:szCs w:val="28"/>
        </w:rPr>
        <w:t>2. пропаганда здорового образа жизни, развитие в районе системы спортивно-массовых мероприятий, укрепление здоровья;</w:t>
      </w:r>
    </w:p>
    <w:p w:rsidR="004F52BF" w:rsidRDefault="004F52BF" w:rsidP="004F52BF">
      <w:pPr>
        <w:ind w:firstLine="709"/>
        <w:jc w:val="both"/>
        <w:rPr>
          <w:sz w:val="28"/>
          <w:szCs w:val="28"/>
        </w:rPr>
      </w:pPr>
      <w:r>
        <w:rPr>
          <w:sz w:val="28"/>
          <w:szCs w:val="28"/>
        </w:rPr>
        <w:t>3. совершенствование навыков и умений поведения в экстремальных ситуациях;</w:t>
      </w:r>
    </w:p>
    <w:p w:rsidR="004F52BF" w:rsidRDefault="004F52BF" w:rsidP="004F52BF">
      <w:pPr>
        <w:ind w:firstLine="709"/>
        <w:jc w:val="both"/>
        <w:rPr>
          <w:sz w:val="28"/>
          <w:szCs w:val="28"/>
        </w:rPr>
      </w:pPr>
      <w:r>
        <w:rPr>
          <w:sz w:val="28"/>
          <w:szCs w:val="28"/>
        </w:rPr>
        <w:t>4. совершенствование организации питания учащихся.</w:t>
      </w:r>
    </w:p>
    <w:p w:rsidR="004F52BF" w:rsidRDefault="004F52BF" w:rsidP="004F52BF">
      <w:pPr>
        <w:ind w:left="142"/>
        <w:jc w:val="center"/>
        <w:rPr>
          <w:sz w:val="28"/>
          <w:szCs w:val="28"/>
        </w:rPr>
      </w:pPr>
      <w:r>
        <w:rPr>
          <w:sz w:val="28"/>
          <w:szCs w:val="28"/>
        </w:rPr>
        <w:t>5.3.4. Сроки реализации подпрограммы</w:t>
      </w:r>
    </w:p>
    <w:p w:rsidR="004F52BF" w:rsidRDefault="004F52BF" w:rsidP="004F52BF">
      <w:pPr>
        <w:ind w:firstLine="709"/>
        <w:jc w:val="both"/>
        <w:rPr>
          <w:sz w:val="28"/>
          <w:szCs w:val="28"/>
        </w:rPr>
      </w:pPr>
    </w:p>
    <w:p w:rsidR="004F52BF" w:rsidRDefault="004F52BF" w:rsidP="004F52BF">
      <w:pPr>
        <w:ind w:firstLine="709"/>
        <w:jc w:val="both"/>
        <w:rPr>
          <w:sz w:val="28"/>
          <w:szCs w:val="28"/>
        </w:rPr>
      </w:pPr>
      <w:r>
        <w:rPr>
          <w:sz w:val="28"/>
          <w:szCs w:val="28"/>
        </w:rPr>
        <w:t>Реализация подпрограммы рассчитана на 2014 – 2030 годы.</w:t>
      </w:r>
    </w:p>
    <w:p w:rsidR="004F52BF" w:rsidRDefault="004F52BF" w:rsidP="004F52BF">
      <w:pPr>
        <w:ind w:firstLine="709"/>
        <w:jc w:val="both"/>
        <w:rPr>
          <w:sz w:val="28"/>
          <w:szCs w:val="28"/>
        </w:rPr>
      </w:pPr>
    </w:p>
    <w:p w:rsidR="004F52BF" w:rsidRDefault="004F52BF" w:rsidP="004F52BF">
      <w:pPr>
        <w:ind w:left="142"/>
        <w:jc w:val="center"/>
        <w:rPr>
          <w:sz w:val="28"/>
          <w:szCs w:val="28"/>
        </w:rPr>
      </w:pPr>
      <w:r>
        <w:rPr>
          <w:sz w:val="28"/>
          <w:szCs w:val="28"/>
        </w:rPr>
        <w:lastRenderedPageBreak/>
        <w:t xml:space="preserve">5.3.5. Планируемое изменение объективных показателей, характеризующих уровень социально-экономического развития в </w:t>
      </w:r>
      <w:r>
        <w:rPr>
          <w:sz w:val="28"/>
        </w:rPr>
        <w:t>сфере образования</w:t>
      </w:r>
      <w:r>
        <w:rPr>
          <w:sz w:val="28"/>
          <w:szCs w:val="28"/>
        </w:rPr>
        <w:t>, качество жизни населения и их влияние на достижение задач программы</w:t>
      </w:r>
    </w:p>
    <w:p w:rsidR="004F52BF" w:rsidRDefault="004F52BF" w:rsidP="004F52BF">
      <w:pPr>
        <w:ind w:left="142"/>
        <w:jc w:val="center"/>
        <w:rPr>
          <w:b/>
          <w:sz w:val="28"/>
          <w:szCs w:val="28"/>
        </w:rPr>
      </w:pPr>
    </w:p>
    <w:p w:rsidR="004F52BF" w:rsidRDefault="004F52BF" w:rsidP="004F52BF">
      <w:pPr>
        <w:autoSpaceDE w:val="0"/>
        <w:autoSpaceDN w:val="0"/>
        <w:adjustRightInd w:val="0"/>
        <w:ind w:firstLine="709"/>
        <w:jc w:val="both"/>
        <w:rPr>
          <w:sz w:val="28"/>
          <w:szCs w:val="28"/>
        </w:rPr>
      </w:pPr>
      <w:r>
        <w:rPr>
          <w:sz w:val="28"/>
          <w:szCs w:val="28"/>
        </w:rPr>
        <w:t>Реализация подпрограммы позволит использовать комплексный подход в реализации программных мероприятий в сфере организации отдыха, оздоровления детей, сохранения и укрепления здоровья детей, обеспечить интеллектуальное, творческое и физическое развитие детей, снизить уровень правонарушений среди несовершеннолетних, оказать социальную поддержку малообеспеченной категории семей, воспитывающих детей из группы риска.</w:t>
      </w:r>
    </w:p>
    <w:p w:rsidR="004F52BF" w:rsidRDefault="004F52BF" w:rsidP="004F52BF">
      <w:pPr>
        <w:ind w:firstLine="709"/>
        <w:jc w:val="both"/>
        <w:rPr>
          <w:sz w:val="28"/>
          <w:szCs w:val="28"/>
        </w:rPr>
      </w:pPr>
      <w:r>
        <w:rPr>
          <w:sz w:val="28"/>
          <w:szCs w:val="28"/>
        </w:rPr>
        <w:t>Перечень целевых показателей представлен в приложении № 1 к подпрограмме.</w:t>
      </w:r>
    </w:p>
    <w:p w:rsidR="004F52BF" w:rsidRDefault="004F52BF" w:rsidP="004F52BF">
      <w:pPr>
        <w:ind w:firstLine="709"/>
        <w:jc w:val="both"/>
        <w:rPr>
          <w:sz w:val="28"/>
          <w:szCs w:val="28"/>
        </w:rPr>
      </w:pPr>
    </w:p>
    <w:p w:rsidR="004F52BF" w:rsidRDefault="004F52BF" w:rsidP="004F52BF">
      <w:pPr>
        <w:shd w:val="clear" w:color="auto" w:fill="FFFFFF"/>
        <w:jc w:val="center"/>
        <w:rPr>
          <w:sz w:val="28"/>
          <w:szCs w:val="28"/>
        </w:rPr>
      </w:pPr>
      <w:r>
        <w:rPr>
          <w:sz w:val="28"/>
        </w:rPr>
        <w:t xml:space="preserve">5.3.6. </w:t>
      </w:r>
      <w:r>
        <w:rPr>
          <w:sz w:val="28"/>
          <w:szCs w:val="28"/>
        </w:rPr>
        <w:t>Экономический эффект в результате реализации мероприятий подпрограммы</w:t>
      </w:r>
    </w:p>
    <w:p w:rsidR="004F52BF" w:rsidRDefault="004F52BF" w:rsidP="004F52BF">
      <w:pPr>
        <w:shd w:val="clear" w:color="auto" w:fill="FFFFFF"/>
        <w:ind w:firstLine="709"/>
        <w:jc w:val="center"/>
        <w:rPr>
          <w:b/>
          <w:sz w:val="28"/>
        </w:rPr>
      </w:pPr>
    </w:p>
    <w:p w:rsidR="004F52BF" w:rsidRDefault="004F52BF" w:rsidP="004F52BF">
      <w:pPr>
        <w:autoSpaceDE w:val="0"/>
        <w:autoSpaceDN w:val="0"/>
        <w:adjustRightInd w:val="0"/>
        <w:ind w:firstLine="709"/>
        <w:jc w:val="both"/>
        <w:rPr>
          <w:bCs/>
          <w:sz w:val="28"/>
          <w:szCs w:val="28"/>
        </w:rPr>
      </w:pPr>
      <w:r>
        <w:rPr>
          <w:bCs/>
          <w:sz w:val="28"/>
          <w:szCs w:val="28"/>
        </w:rPr>
        <w:t>Обязательным условием эффективности подпрограммы является успешное выполнение целевых индикаторов подпрограммы.</w:t>
      </w:r>
    </w:p>
    <w:p w:rsidR="004F52BF" w:rsidRDefault="004F52BF" w:rsidP="004F52BF">
      <w:pPr>
        <w:autoSpaceDE w:val="0"/>
        <w:autoSpaceDN w:val="0"/>
        <w:adjustRightInd w:val="0"/>
        <w:ind w:firstLine="709"/>
        <w:jc w:val="both"/>
        <w:rPr>
          <w:bCs/>
          <w:sz w:val="28"/>
          <w:szCs w:val="28"/>
        </w:rPr>
      </w:pPr>
      <w:r>
        <w:rPr>
          <w:bCs/>
          <w:sz w:val="28"/>
          <w:szCs w:val="28"/>
        </w:rPr>
        <w:t xml:space="preserve">Оценка социально – экономической эффективности подпрограммы осуществляется путем сопоставления фактически достигнутых значений целевых индикаторов с </w:t>
      </w:r>
      <w:proofErr w:type="gramStart"/>
      <w:r>
        <w:rPr>
          <w:bCs/>
          <w:sz w:val="28"/>
          <w:szCs w:val="28"/>
        </w:rPr>
        <w:t>прогнозируемыми</w:t>
      </w:r>
      <w:proofErr w:type="gramEnd"/>
      <w:r>
        <w:rPr>
          <w:bCs/>
          <w:sz w:val="28"/>
          <w:szCs w:val="28"/>
        </w:rPr>
        <w:t>.</w:t>
      </w:r>
    </w:p>
    <w:p w:rsidR="004F52BF" w:rsidRDefault="004F52BF" w:rsidP="004F52BF">
      <w:pPr>
        <w:ind w:firstLine="709"/>
        <w:jc w:val="both"/>
        <w:rPr>
          <w:sz w:val="28"/>
          <w:szCs w:val="28"/>
        </w:rPr>
      </w:pPr>
      <w:r>
        <w:rPr>
          <w:sz w:val="28"/>
          <w:szCs w:val="28"/>
        </w:rPr>
        <w:t>Перечень целевых индикаторов представлен в приложении № 1 к подпрограмме.</w:t>
      </w:r>
    </w:p>
    <w:p w:rsidR="004F52BF" w:rsidRDefault="004F52BF" w:rsidP="004F52BF">
      <w:pPr>
        <w:ind w:firstLine="709"/>
        <w:jc w:val="center"/>
        <w:rPr>
          <w:b/>
          <w:sz w:val="28"/>
        </w:rPr>
      </w:pPr>
    </w:p>
    <w:p w:rsidR="004F52BF" w:rsidRDefault="004F52BF" w:rsidP="004F52BF">
      <w:pPr>
        <w:ind w:left="720"/>
        <w:jc w:val="center"/>
        <w:rPr>
          <w:b/>
          <w:sz w:val="28"/>
          <w:szCs w:val="28"/>
        </w:rPr>
      </w:pPr>
      <w:r>
        <w:rPr>
          <w:b/>
          <w:sz w:val="28"/>
          <w:szCs w:val="20"/>
        </w:rPr>
        <w:t>5.4. Подпрограмма 4 «</w:t>
      </w:r>
      <w:r>
        <w:rPr>
          <w:b/>
          <w:sz w:val="28"/>
          <w:szCs w:val="28"/>
        </w:rPr>
        <w:t>Развитие дошкольного, общего и дополнительного образования</w:t>
      </w:r>
      <w:r>
        <w:rPr>
          <w:b/>
          <w:sz w:val="28"/>
          <w:szCs w:val="20"/>
        </w:rPr>
        <w:t>»</w:t>
      </w:r>
    </w:p>
    <w:p w:rsidR="004F52BF" w:rsidRDefault="004F52BF" w:rsidP="004F52BF">
      <w:pPr>
        <w:jc w:val="center"/>
        <w:rPr>
          <w:b/>
        </w:rPr>
      </w:pPr>
    </w:p>
    <w:p w:rsidR="004F52BF" w:rsidRDefault="004F52BF" w:rsidP="004F52BF">
      <w:pPr>
        <w:ind w:left="720"/>
        <w:jc w:val="center"/>
        <w:rPr>
          <w:sz w:val="28"/>
          <w:szCs w:val="28"/>
        </w:rPr>
      </w:pPr>
      <w:r>
        <w:rPr>
          <w:sz w:val="28"/>
          <w:szCs w:val="28"/>
        </w:rPr>
        <w:t xml:space="preserve">5.4.1. Постановка </w:t>
      </w:r>
      <w:proofErr w:type="spellStart"/>
      <w:r>
        <w:rPr>
          <w:sz w:val="28"/>
          <w:szCs w:val="28"/>
        </w:rPr>
        <w:t>общерайонной</w:t>
      </w:r>
      <w:proofErr w:type="spellEnd"/>
      <w:r>
        <w:rPr>
          <w:sz w:val="28"/>
          <w:szCs w:val="28"/>
        </w:rPr>
        <w:t xml:space="preserve"> проблемы и обоснование необходимости разработки подпрограммы</w:t>
      </w:r>
    </w:p>
    <w:p w:rsidR="004F52BF" w:rsidRDefault="004F52BF" w:rsidP="004F52BF">
      <w:pPr>
        <w:ind w:left="1440"/>
        <w:rPr>
          <w:b/>
          <w:sz w:val="28"/>
          <w:szCs w:val="28"/>
        </w:rPr>
      </w:pPr>
    </w:p>
    <w:p w:rsidR="004F52BF" w:rsidRDefault="004F52BF" w:rsidP="004F52BF">
      <w:pPr>
        <w:ind w:firstLine="709"/>
        <w:jc w:val="both"/>
        <w:rPr>
          <w:sz w:val="28"/>
          <w:szCs w:val="28"/>
        </w:rPr>
      </w:pPr>
      <w:r>
        <w:rPr>
          <w:sz w:val="28"/>
          <w:szCs w:val="28"/>
        </w:rPr>
        <w:t>По состоянию на 01.01.2013 районная сеть образовательных учреждений включала:</w:t>
      </w:r>
    </w:p>
    <w:p w:rsidR="004F52BF" w:rsidRDefault="004F52BF" w:rsidP="004F52BF">
      <w:pPr>
        <w:ind w:firstLine="709"/>
        <w:jc w:val="both"/>
        <w:rPr>
          <w:snapToGrid w:val="0"/>
          <w:sz w:val="28"/>
          <w:szCs w:val="28"/>
        </w:rPr>
      </w:pPr>
      <w:r>
        <w:rPr>
          <w:sz w:val="28"/>
          <w:szCs w:val="28"/>
        </w:rPr>
        <w:t xml:space="preserve">5 </w:t>
      </w:r>
      <w:r>
        <w:rPr>
          <w:snapToGrid w:val="0"/>
          <w:sz w:val="28"/>
          <w:szCs w:val="28"/>
        </w:rPr>
        <w:t>дошкольных образовательных учреждений,</w:t>
      </w:r>
    </w:p>
    <w:p w:rsidR="004F52BF" w:rsidRDefault="004F52BF" w:rsidP="004F52BF">
      <w:pPr>
        <w:ind w:firstLine="709"/>
        <w:jc w:val="both"/>
        <w:rPr>
          <w:sz w:val="28"/>
          <w:szCs w:val="28"/>
        </w:rPr>
      </w:pPr>
      <w:r>
        <w:rPr>
          <w:sz w:val="28"/>
          <w:szCs w:val="28"/>
        </w:rPr>
        <w:t>7 образовательных учреждений, предоставляющих начальное, основное и среднее общее образование;</w:t>
      </w:r>
    </w:p>
    <w:p w:rsidR="004F52BF" w:rsidRDefault="004F52BF" w:rsidP="004F52BF">
      <w:pPr>
        <w:ind w:firstLine="709"/>
        <w:jc w:val="both"/>
        <w:rPr>
          <w:sz w:val="28"/>
          <w:szCs w:val="28"/>
        </w:rPr>
      </w:pPr>
      <w:r>
        <w:rPr>
          <w:sz w:val="28"/>
          <w:szCs w:val="28"/>
        </w:rPr>
        <w:t>2 учреждения дополнительного образования детей.</w:t>
      </w:r>
    </w:p>
    <w:p w:rsidR="004F52BF" w:rsidRDefault="004F52BF" w:rsidP="004F52BF">
      <w:pPr>
        <w:ind w:firstLine="709"/>
        <w:jc w:val="both"/>
        <w:rPr>
          <w:b/>
          <w:i/>
          <w:sz w:val="28"/>
          <w:szCs w:val="28"/>
        </w:rPr>
      </w:pPr>
      <w:r>
        <w:rPr>
          <w:b/>
          <w:i/>
          <w:sz w:val="28"/>
          <w:szCs w:val="28"/>
        </w:rPr>
        <w:t>Дошкольное образование</w:t>
      </w:r>
    </w:p>
    <w:p w:rsidR="004F52BF" w:rsidRDefault="004F52BF" w:rsidP="004F52BF">
      <w:pPr>
        <w:shd w:val="clear" w:color="auto" w:fill="FFFFFF"/>
        <w:ind w:firstLine="709"/>
        <w:jc w:val="both"/>
        <w:rPr>
          <w:snapToGrid w:val="0"/>
          <w:sz w:val="28"/>
          <w:szCs w:val="28"/>
        </w:rPr>
      </w:pPr>
      <w:r>
        <w:rPr>
          <w:snapToGrid w:val="0"/>
          <w:sz w:val="28"/>
          <w:szCs w:val="28"/>
        </w:rPr>
        <w:t xml:space="preserve">В системе дошкольного образования по состоянию на 01.01.2013 функционировало 5 дошкольных образовательных учреждений. Кроме этого в четырех школах работают 8 дошкольных </w:t>
      </w:r>
      <w:proofErr w:type="gramStart"/>
      <w:r>
        <w:rPr>
          <w:snapToGrid w:val="0"/>
          <w:sz w:val="28"/>
          <w:szCs w:val="28"/>
        </w:rPr>
        <w:t>групп полного дня</w:t>
      </w:r>
      <w:proofErr w:type="gramEnd"/>
      <w:r>
        <w:rPr>
          <w:snapToGrid w:val="0"/>
          <w:sz w:val="28"/>
          <w:szCs w:val="28"/>
        </w:rPr>
        <w:t>.</w:t>
      </w:r>
    </w:p>
    <w:p w:rsidR="004F52BF" w:rsidRDefault="004F52BF" w:rsidP="004F52BF">
      <w:pPr>
        <w:shd w:val="clear" w:color="auto" w:fill="FFFFFF"/>
        <w:ind w:firstLine="709"/>
        <w:jc w:val="both"/>
        <w:rPr>
          <w:snapToGrid w:val="0"/>
          <w:sz w:val="28"/>
          <w:szCs w:val="28"/>
        </w:rPr>
      </w:pPr>
      <w:r>
        <w:rPr>
          <w:sz w:val="28"/>
          <w:szCs w:val="28"/>
        </w:rPr>
        <w:t>О</w:t>
      </w:r>
      <w:r>
        <w:rPr>
          <w:snapToGrid w:val="0"/>
          <w:sz w:val="28"/>
          <w:szCs w:val="28"/>
        </w:rPr>
        <w:t>бщее количество мест в учреждениях, реализующих программы дошкольного образования, по состоянию на 01.01.2013 года составляет 648 мест. Посещало дошкольные образовательные учреждения 610 детей.</w:t>
      </w:r>
    </w:p>
    <w:p w:rsidR="004F52BF" w:rsidRDefault="004F52BF" w:rsidP="004F52BF">
      <w:pPr>
        <w:widowControl w:val="0"/>
        <w:tabs>
          <w:tab w:val="left" w:pos="4820"/>
        </w:tabs>
        <w:autoSpaceDE w:val="0"/>
        <w:autoSpaceDN w:val="0"/>
        <w:adjustRightInd w:val="0"/>
        <w:ind w:firstLine="709"/>
        <w:jc w:val="both"/>
        <w:rPr>
          <w:snapToGrid w:val="0"/>
          <w:sz w:val="28"/>
          <w:szCs w:val="28"/>
        </w:rPr>
      </w:pPr>
      <w:r>
        <w:rPr>
          <w:sz w:val="28"/>
          <w:szCs w:val="28"/>
        </w:rPr>
        <w:t>О</w:t>
      </w:r>
      <w:r>
        <w:rPr>
          <w:snapToGrid w:val="0"/>
          <w:sz w:val="28"/>
          <w:szCs w:val="28"/>
        </w:rPr>
        <w:t xml:space="preserve">бщее количество мест в </w:t>
      </w:r>
      <w:proofErr w:type="gramStart"/>
      <w:r>
        <w:rPr>
          <w:snapToGrid w:val="0"/>
          <w:sz w:val="28"/>
          <w:szCs w:val="28"/>
        </w:rPr>
        <w:t>учреждениях, реализующих программы дошкольного образования в 2019 году планируется</w:t>
      </w:r>
      <w:proofErr w:type="gramEnd"/>
      <w:r>
        <w:rPr>
          <w:snapToGrid w:val="0"/>
          <w:sz w:val="28"/>
          <w:szCs w:val="28"/>
        </w:rPr>
        <w:t xml:space="preserve"> 659 места.</w:t>
      </w:r>
    </w:p>
    <w:p w:rsidR="004F52BF" w:rsidRDefault="004F52BF" w:rsidP="004F52BF">
      <w:pPr>
        <w:adjustRightInd w:val="0"/>
        <w:ind w:firstLine="709"/>
        <w:jc w:val="both"/>
        <w:outlineLvl w:val="2"/>
        <w:rPr>
          <w:b/>
          <w:i/>
          <w:snapToGrid w:val="0"/>
          <w:sz w:val="28"/>
          <w:szCs w:val="28"/>
        </w:rPr>
      </w:pPr>
      <w:r>
        <w:rPr>
          <w:b/>
          <w:i/>
          <w:snapToGrid w:val="0"/>
          <w:sz w:val="28"/>
          <w:szCs w:val="28"/>
        </w:rPr>
        <w:t>Общее образование</w:t>
      </w:r>
    </w:p>
    <w:p w:rsidR="004F52BF" w:rsidRDefault="004F52BF" w:rsidP="004F52BF">
      <w:pPr>
        <w:ind w:firstLine="709"/>
        <w:jc w:val="both"/>
        <w:rPr>
          <w:sz w:val="28"/>
          <w:szCs w:val="28"/>
        </w:rPr>
      </w:pPr>
      <w:r>
        <w:rPr>
          <w:sz w:val="28"/>
          <w:szCs w:val="28"/>
        </w:rPr>
        <w:lastRenderedPageBreak/>
        <w:t>Система общего образования состоит из 7 муниципальных общеобразовательных учреждений, из них 6 средних общеобразовательных школ и 1 основная общеобразовательная школа.</w:t>
      </w:r>
    </w:p>
    <w:p w:rsidR="004F52BF" w:rsidRDefault="004F52BF" w:rsidP="004F52BF">
      <w:pPr>
        <w:tabs>
          <w:tab w:val="left" w:pos="709"/>
        </w:tabs>
        <w:ind w:firstLine="709"/>
        <w:jc w:val="both"/>
        <w:rPr>
          <w:b/>
          <w:i/>
          <w:snapToGrid w:val="0"/>
          <w:sz w:val="28"/>
          <w:szCs w:val="28"/>
        </w:rPr>
      </w:pPr>
      <w:r>
        <w:rPr>
          <w:b/>
          <w:i/>
          <w:snapToGrid w:val="0"/>
          <w:sz w:val="28"/>
          <w:szCs w:val="28"/>
        </w:rPr>
        <w:t>Дополнительное образование детей</w:t>
      </w:r>
    </w:p>
    <w:p w:rsidR="004F52BF" w:rsidRDefault="004F52BF" w:rsidP="004F52BF">
      <w:pPr>
        <w:ind w:firstLine="540"/>
        <w:jc w:val="both"/>
        <w:rPr>
          <w:snapToGrid w:val="0"/>
          <w:sz w:val="28"/>
          <w:szCs w:val="28"/>
        </w:rPr>
      </w:pPr>
      <w:r>
        <w:rPr>
          <w:snapToGrid w:val="0"/>
          <w:sz w:val="28"/>
          <w:szCs w:val="28"/>
        </w:rPr>
        <w:t>В муниципальной системе образования действует 2 учреждения дополнительного образования детей.</w:t>
      </w:r>
    </w:p>
    <w:p w:rsidR="004F52BF" w:rsidRDefault="004F52BF" w:rsidP="004F52BF">
      <w:pPr>
        <w:ind w:firstLine="540"/>
        <w:jc w:val="both"/>
        <w:rPr>
          <w:snapToGrid w:val="0"/>
          <w:sz w:val="28"/>
          <w:szCs w:val="28"/>
        </w:rPr>
      </w:pPr>
      <w:r>
        <w:rPr>
          <w:snapToGrid w:val="0"/>
          <w:sz w:val="28"/>
          <w:szCs w:val="28"/>
        </w:rPr>
        <w:t>Доля детей, занимающихся дополнительным образованием, составляет 82% от общей численности детей в возрасте от 5 до 18 лет.</w:t>
      </w:r>
    </w:p>
    <w:p w:rsidR="004F52BF" w:rsidRDefault="004F52BF" w:rsidP="004F52BF">
      <w:pPr>
        <w:widowControl w:val="0"/>
        <w:autoSpaceDE w:val="0"/>
        <w:autoSpaceDN w:val="0"/>
        <w:adjustRightInd w:val="0"/>
        <w:ind w:firstLine="709"/>
        <w:jc w:val="both"/>
        <w:rPr>
          <w:b/>
          <w:sz w:val="28"/>
          <w:szCs w:val="28"/>
        </w:rPr>
      </w:pPr>
    </w:p>
    <w:p w:rsidR="004F52BF" w:rsidRDefault="004F52BF" w:rsidP="004F52BF">
      <w:pPr>
        <w:ind w:left="720"/>
        <w:jc w:val="center"/>
        <w:rPr>
          <w:sz w:val="28"/>
          <w:szCs w:val="28"/>
        </w:rPr>
      </w:pPr>
      <w:r>
        <w:rPr>
          <w:sz w:val="28"/>
          <w:szCs w:val="28"/>
        </w:rPr>
        <w:t>5.4.2. Анализ причин возникновения проблемы</w:t>
      </w:r>
    </w:p>
    <w:p w:rsidR="004F52BF" w:rsidRDefault="004F52BF" w:rsidP="004F52BF">
      <w:pPr>
        <w:ind w:left="720"/>
        <w:jc w:val="center"/>
        <w:rPr>
          <w:b/>
          <w:sz w:val="28"/>
          <w:szCs w:val="28"/>
        </w:rPr>
      </w:pPr>
    </w:p>
    <w:p w:rsidR="004F52BF" w:rsidRDefault="004F52BF" w:rsidP="004F52BF">
      <w:pPr>
        <w:ind w:firstLine="709"/>
        <w:jc w:val="both"/>
        <w:rPr>
          <w:sz w:val="28"/>
          <w:szCs w:val="28"/>
        </w:rPr>
      </w:pPr>
      <w:r>
        <w:rPr>
          <w:sz w:val="28"/>
          <w:szCs w:val="28"/>
        </w:rPr>
        <w:t>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w:t>
      </w:r>
    </w:p>
    <w:p w:rsidR="004F52BF" w:rsidRDefault="004F52BF" w:rsidP="004F52BF">
      <w:pPr>
        <w:ind w:firstLine="709"/>
        <w:jc w:val="both"/>
        <w:rPr>
          <w:sz w:val="28"/>
          <w:szCs w:val="28"/>
        </w:rPr>
      </w:pPr>
      <w:r>
        <w:rPr>
          <w:sz w:val="28"/>
          <w:szCs w:val="28"/>
        </w:rPr>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w:t>
      </w:r>
      <w:proofErr w:type="spellStart"/>
      <w:r>
        <w:rPr>
          <w:sz w:val="28"/>
          <w:szCs w:val="28"/>
        </w:rPr>
        <w:t>энерго</w:t>
      </w:r>
      <w:proofErr w:type="spellEnd"/>
      <w:r>
        <w:rPr>
          <w:sz w:val="28"/>
          <w:szCs w:val="28"/>
        </w:rPr>
        <w:t xml:space="preserve"> - и трудозатрат, концентрации материальных ресурсов. Уже в настоящее время некоторые школы имеют в качестве филиалов детские сады и структурные подразделения, реализующие программы дополнительного образования, организуют отдых и оздоровление детей.</w:t>
      </w:r>
    </w:p>
    <w:p w:rsidR="004F52BF" w:rsidRDefault="004F52BF" w:rsidP="004F52BF">
      <w:pPr>
        <w:widowControl w:val="0"/>
        <w:autoSpaceDE w:val="0"/>
        <w:autoSpaceDN w:val="0"/>
        <w:adjustRightInd w:val="0"/>
        <w:ind w:firstLine="709"/>
        <w:jc w:val="both"/>
        <w:rPr>
          <w:b/>
          <w:sz w:val="28"/>
          <w:szCs w:val="28"/>
        </w:rPr>
      </w:pPr>
    </w:p>
    <w:p w:rsidR="004F52BF" w:rsidRDefault="004F52BF" w:rsidP="004F52BF">
      <w:pPr>
        <w:ind w:left="142"/>
        <w:jc w:val="center"/>
        <w:rPr>
          <w:sz w:val="28"/>
          <w:szCs w:val="28"/>
        </w:rPr>
      </w:pPr>
      <w:r>
        <w:rPr>
          <w:sz w:val="28"/>
          <w:szCs w:val="28"/>
        </w:rPr>
        <w:t>5.4.3. Основная цель и задачи подпрограммы</w:t>
      </w:r>
    </w:p>
    <w:p w:rsidR="004F52BF" w:rsidRDefault="004F52BF" w:rsidP="004F52BF">
      <w:pPr>
        <w:ind w:left="1440"/>
        <w:rPr>
          <w:b/>
          <w:sz w:val="28"/>
          <w:szCs w:val="28"/>
        </w:rPr>
      </w:pPr>
    </w:p>
    <w:p w:rsidR="004F52BF" w:rsidRDefault="004F52BF" w:rsidP="004F52BF">
      <w:pPr>
        <w:ind w:firstLine="709"/>
        <w:jc w:val="both"/>
        <w:rPr>
          <w:sz w:val="28"/>
          <w:szCs w:val="28"/>
        </w:rPr>
      </w:pPr>
      <w:r>
        <w:rPr>
          <w:sz w:val="28"/>
          <w:szCs w:val="28"/>
        </w:rPr>
        <w:t>Целью настоящей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w:t>
      </w:r>
    </w:p>
    <w:p w:rsidR="004F52BF" w:rsidRDefault="004F52BF" w:rsidP="004F52BF">
      <w:pPr>
        <w:ind w:firstLine="709"/>
        <w:jc w:val="both"/>
        <w:rPr>
          <w:sz w:val="28"/>
          <w:szCs w:val="28"/>
        </w:rPr>
      </w:pPr>
      <w:r>
        <w:rPr>
          <w:sz w:val="28"/>
          <w:szCs w:val="28"/>
        </w:rPr>
        <w:t>Задачи, решаемые в рамках реализации подпрограммы:</w:t>
      </w:r>
    </w:p>
    <w:p w:rsidR="004F52BF" w:rsidRDefault="004F52BF" w:rsidP="004F52BF">
      <w:pPr>
        <w:ind w:firstLine="709"/>
        <w:jc w:val="both"/>
        <w:rPr>
          <w:sz w:val="28"/>
          <w:szCs w:val="28"/>
        </w:rPr>
      </w:pPr>
      <w:r>
        <w:rPr>
          <w:sz w:val="28"/>
          <w:szCs w:val="28"/>
        </w:rPr>
        <w:t>1. Обеспечение доступности дошкольного образования, соответствующего единому стандарту качества дошкольного образования</w:t>
      </w:r>
    </w:p>
    <w:p w:rsidR="004F52BF" w:rsidRDefault="004F52BF" w:rsidP="004F52BF">
      <w:pPr>
        <w:ind w:firstLine="709"/>
        <w:jc w:val="both"/>
        <w:rPr>
          <w:sz w:val="28"/>
          <w:szCs w:val="28"/>
        </w:rPr>
      </w:pPr>
      <w:r>
        <w:rPr>
          <w:sz w:val="28"/>
          <w:szCs w:val="28"/>
        </w:rPr>
        <w:t>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p w:rsidR="004F52BF" w:rsidRDefault="004F52BF" w:rsidP="004F52BF">
      <w:pPr>
        <w:ind w:firstLine="709"/>
        <w:jc w:val="both"/>
        <w:rPr>
          <w:sz w:val="28"/>
          <w:szCs w:val="28"/>
        </w:rPr>
      </w:pPr>
      <w:r>
        <w:rPr>
          <w:sz w:val="28"/>
          <w:szCs w:val="28"/>
        </w:rPr>
        <w:t>3. Обеспечение развития системы дополнительного образования.</w:t>
      </w:r>
    </w:p>
    <w:p w:rsidR="004F52BF" w:rsidRDefault="004F52BF" w:rsidP="004F52BF">
      <w:pPr>
        <w:ind w:left="142"/>
        <w:jc w:val="center"/>
        <w:rPr>
          <w:sz w:val="28"/>
          <w:szCs w:val="28"/>
        </w:rPr>
      </w:pPr>
      <w:r>
        <w:rPr>
          <w:sz w:val="28"/>
          <w:szCs w:val="28"/>
        </w:rPr>
        <w:t>5.4.4. Сроки реализации подпрограммы</w:t>
      </w:r>
    </w:p>
    <w:p w:rsidR="004F52BF" w:rsidRDefault="004F52BF" w:rsidP="004F52BF">
      <w:pPr>
        <w:ind w:firstLine="709"/>
        <w:jc w:val="both"/>
        <w:rPr>
          <w:sz w:val="28"/>
          <w:szCs w:val="28"/>
        </w:rPr>
      </w:pPr>
      <w:r>
        <w:rPr>
          <w:sz w:val="28"/>
          <w:szCs w:val="28"/>
        </w:rPr>
        <w:t>Реализация подпрограммы рассчитана на 2014 – 2030 годы.</w:t>
      </w:r>
    </w:p>
    <w:p w:rsidR="004F52BF" w:rsidRDefault="004F52BF" w:rsidP="004F52BF">
      <w:pPr>
        <w:ind w:left="142"/>
        <w:jc w:val="center"/>
        <w:rPr>
          <w:b/>
          <w:sz w:val="28"/>
          <w:szCs w:val="28"/>
        </w:rPr>
      </w:pPr>
    </w:p>
    <w:p w:rsidR="004F52BF" w:rsidRDefault="004F52BF" w:rsidP="004F52BF">
      <w:pPr>
        <w:ind w:left="142"/>
        <w:jc w:val="center"/>
        <w:rPr>
          <w:sz w:val="28"/>
          <w:szCs w:val="28"/>
        </w:rPr>
      </w:pPr>
      <w:r>
        <w:rPr>
          <w:sz w:val="28"/>
          <w:szCs w:val="28"/>
        </w:rPr>
        <w:t xml:space="preserve">5.4.5. Планируемое изменение объективных показателей, характеризующих уровень социально-экономического развития в </w:t>
      </w:r>
      <w:r>
        <w:rPr>
          <w:sz w:val="28"/>
        </w:rPr>
        <w:t>сфере образования</w:t>
      </w:r>
      <w:r>
        <w:rPr>
          <w:sz w:val="28"/>
          <w:szCs w:val="28"/>
        </w:rPr>
        <w:t>, качество жизни населения и их влияние на достижение задач программы</w:t>
      </w:r>
    </w:p>
    <w:p w:rsidR="004F52BF" w:rsidRDefault="004F52BF" w:rsidP="004F52BF">
      <w:pPr>
        <w:ind w:left="142"/>
        <w:jc w:val="center"/>
        <w:rPr>
          <w:sz w:val="28"/>
          <w:szCs w:val="28"/>
        </w:rPr>
      </w:pPr>
    </w:p>
    <w:p w:rsidR="004F52BF" w:rsidRDefault="004F52BF" w:rsidP="004F52BF">
      <w:pPr>
        <w:widowControl w:val="0"/>
        <w:tabs>
          <w:tab w:val="left" w:pos="4820"/>
        </w:tabs>
        <w:autoSpaceDE w:val="0"/>
        <w:autoSpaceDN w:val="0"/>
        <w:adjustRightInd w:val="0"/>
        <w:ind w:firstLine="709"/>
        <w:jc w:val="both"/>
        <w:rPr>
          <w:sz w:val="28"/>
          <w:szCs w:val="28"/>
        </w:rPr>
      </w:pPr>
      <w:r>
        <w:rPr>
          <w:sz w:val="28"/>
          <w:szCs w:val="28"/>
        </w:rPr>
        <w:t>В настоящее время обеспечен 100 процентный охват детей в возрасте от 3 до 7 лет дошкольным образованием.</w:t>
      </w:r>
    </w:p>
    <w:p w:rsidR="004F52BF" w:rsidRDefault="004F52BF" w:rsidP="004F52BF">
      <w:pPr>
        <w:widowControl w:val="0"/>
        <w:tabs>
          <w:tab w:val="left" w:pos="4820"/>
        </w:tabs>
        <w:autoSpaceDE w:val="0"/>
        <w:autoSpaceDN w:val="0"/>
        <w:adjustRightInd w:val="0"/>
        <w:ind w:firstLine="709"/>
        <w:jc w:val="both"/>
        <w:rPr>
          <w:sz w:val="28"/>
          <w:szCs w:val="28"/>
        </w:rPr>
      </w:pPr>
      <w:r>
        <w:rPr>
          <w:sz w:val="28"/>
          <w:szCs w:val="28"/>
        </w:rPr>
        <w:t>Образовательная деятельность дошкольных образовательных учреждений края осуществляется в соответствии с федеральными государственными требованиями к основной общеобразовательной программе дошкольного образования.</w:t>
      </w:r>
    </w:p>
    <w:p w:rsidR="004F52BF" w:rsidRDefault="004F52BF" w:rsidP="004F52BF">
      <w:pPr>
        <w:ind w:firstLine="708"/>
        <w:jc w:val="both"/>
        <w:rPr>
          <w:sz w:val="28"/>
          <w:szCs w:val="28"/>
        </w:rPr>
      </w:pPr>
      <w:r>
        <w:rPr>
          <w:sz w:val="28"/>
          <w:szCs w:val="28"/>
        </w:rPr>
        <w:lastRenderedPageBreak/>
        <w:t xml:space="preserve">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организаций (Порядок приема на </w:t>
      </w:r>
      <w:proofErr w:type="gramStart"/>
      <w:r>
        <w:rPr>
          <w:sz w:val="28"/>
          <w:szCs w:val="28"/>
        </w:rPr>
        <w:t>обучение по</w:t>
      </w:r>
      <w:proofErr w:type="gramEnd"/>
      <w:r>
        <w:rPr>
          <w:sz w:val="28"/>
          <w:szCs w:val="28"/>
        </w:rPr>
        <w:t xml:space="preserve"> образовательным программам дошкольного образования, Порядок организации образовательной деятельности по общеобразовательным программам дошкольного образования); планируется введение федерального государственного образовательного стандарта дошкольного образования (далее ФГОС).</w:t>
      </w:r>
    </w:p>
    <w:p w:rsidR="004F52BF" w:rsidRDefault="004F52BF" w:rsidP="004F52BF">
      <w:pPr>
        <w:ind w:firstLine="708"/>
        <w:jc w:val="both"/>
        <w:rPr>
          <w:sz w:val="28"/>
          <w:szCs w:val="28"/>
        </w:rPr>
      </w:pPr>
      <w:r>
        <w:rPr>
          <w:sz w:val="28"/>
          <w:szCs w:val="28"/>
        </w:rPr>
        <w:t>Изменения содержания дошкольного образования потребует формирование системы оценки качества дошкольного образования: проведение апробации модели оценки качества; утверждение единого стандарта качества дошкольного образования в Красноярском крае.</w:t>
      </w:r>
    </w:p>
    <w:p w:rsidR="004F52BF" w:rsidRDefault="004F52BF" w:rsidP="004F52BF">
      <w:pPr>
        <w:widowControl w:val="0"/>
        <w:autoSpaceDE w:val="0"/>
        <w:autoSpaceDN w:val="0"/>
        <w:adjustRightInd w:val="0"/>
        <w:ind w:firstLine="540"/>
        <w:jc w:val="both"/>
        <w:rPr>
          <w:snapToGrid w:val="0"/>
          <w:sz w:val="28"/>
          <w:szCs w:val="28"/>
        </w:rPr>
      </w:pPr>
      <w:r>
        <w:rPr>
          <w:snapToGrid w:val="0"/>
          <w:sz w:val="28"/>
          <w:szCs w:val="28"/>
        </w:rPr>
        <w:t>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основного общего образования осуществляется оснащение общеобразовательных учреждений края учебным оборудованием, обеспечение учебниками и повышение квалификации учителей и руководителей общеобразовательных учреждений.</w:t>
      </w:r>
    </w:p>
    <w:p w:rsidR="004F52BF" w:rsidRDefault="004F52BF" w:rsidP="004F52BF">
      <w:pPr>
        <w:widowControl w:val="0"/>
        <w:autoSpaceDE w:val="0"/>
        <w:autoSpaceDN w:val="0"/>
        <w:adjustRightInd w:val="0"/>
        <w:ind w:firstLine="540"/>
        <w:jc w:val="both"/>
        <w:rPr>
          <w:snapToGrid w:val="0"/>
          <w:sz w:val="28"/>
          <w:szCs w:val="28"/>
        </w:rPr>
      </w:pPr>
      <w:r>
        <w:rPr>
          <w:snapToGrid w:val="0"/>
          <w:sz w:val="28"/>
          <w:szCs w:val="28"/>
        </w:rPr>
        <w:t>Все обучающиеся с первого по одиннадцатый класс муниципальных общеобразовательных учреждений обеспечены необходимыми бесплатными учебниками.</w:t>
      </w:r>
    </w:p>
    <w:p w:rsidR="004F52BF" w:rsidRDefault="004F52BF" w:rsidP="004F52BF">
      <w:pPr>
        <w:widowControl w:val="0"/>
        <w:autoSpaceDE w:val="0"/>
        <w:autoSpaceDN w:val="0"/>
        <w:adjustRightInd w:val="0"/>
        <w:ind w:firstLine="540"/>
        <w:jc w:val="both"/>
        <w:rPr>
          <w:snapToGrid w:val="0"/>
          <w:sz w:val="28"/>
          <w:szCs w:val="28"/>
        </w:rPr>
      </w:pPr>
      <w:r>
        <w:rPr>
          <w:snapToGrid w:val="0"/>
          <w:sz w:val="28"/>
          <w:szCs w:val="28"/>
        </w:rPr>
        <w:t>С 2013 года скорость доступа к Сети Интернет в общеобразовательных учреждениях района составляет не менее 512 Кб/</w:t>
      </w:r>
      <w:proofErr w:type="gramStart"/>
      <w:r>
        <w:rPr>
          <w:snapToGrid w:val="0"/>
          <w:sz w:val="28"/>
          <w:szCs w:val="28"/>
        </w:rPr>
        <w:t>с</w:t>
      </w:r>
      <w:proofErr w:type="gramEnd"/>
      <w:r>
        <w:rPr>
          <w:snapToGrid w:val="0"/>
          <w:sz w:val="28"/>
          <w:szCs w:val="28"/>
        </w:rPr>
        <w:t>.</w:t>
      </w:r>
    </w:p>
    <w:p w:rsidR="004F52BF" w:rsidRDefault="004F52BF" w:rsidP="004F52BF">
      <w:pPr>
        <w:widowControl w:val="0"/>
        <w:autoSpaceDE w:val="0"/>
        <w:autoSpaceDN w:val="0"/>
        <w:adjustRightInd w:val="0"/>
        <w:ind w:firstLine="540"/>
        <w:jc w:val="both"/>
        <w:rPr>
          <w:snapToGrid w:val="0"/>
          <w:sz w:val="28"/>
          <w:szCs w:val="28"/>
        </w:rPr>
      </w:pPr>
      <w:r>
        <w:rPr>
          <w:snapToGrid w:val="0"/>
          <w:sz w:val="28"/>
          <w:szCs w:val="28"/>
        </w:rPr>
        <w:t>Все начальные ступени общеобразовательных учреждений обеспечены комплектами мультимедийного оборудования для проведения обучения с использованием электронных образовательных ресурсов.</w:t>
      </w:r>
    </w:p>
    <w:p w:rsidR="004F52BF" w:rsidRDefault="004F52BF" w:rsidP="004F52BF">
      <w:pPr>
        <w:widowControl w:val="0"/>
        <w:autoSpaceDE w:val="0"/>
        <w:autoSpaceDN w:val="0"/>
        <w:adjustRightInd w:val="0"/>
        <w:ind w:firstLine="540"/>
        <w:jc w:val="both"/>
        <w:rPr>
          <w:sz w:val="28"/>
          <w:szCs w:val="28"/>
        </w:rPr>
      </w:pPr>
      <w:r>
        <w:rPr>
          <w:sz w:val="28"/>
          <w:szCs w:val="28"/>
        </w:rPr>
        <w:t>В целях обеспечения условий для регулярных занятий физической культурой и спортом в 6 общеобразовательных учреждениях созданы и функционируют физкультурно-спортивные клубы, обеспеченные необходимым спортивным оборудованием и инвентарем. Доля муниципальных образовательных учреждений, реализующих программы общего образования, имеющих физкультурный зал, в общей численности муниципальных образовательных учреждений, реализующих программы общего образования, в 2013 году составляла 85,7 %.</w:t>
      </w:r>
    </w:p>
    <w:p w:rsidR="004F52BF" w:rsidRDefault="004F52BF" w:rsidP="004F52BF">
      <w:pPr>
        <w:ind w:firstLine="709"/>
        <w:jc w:val="both"/>
        <w:rPr>
          <w:snapToGrid w:val="0"/>
          <w:sz w:val="28"/>
          <w:szCs w:val="28"/>
        </w:rPr>
      </w:pPr>
      <w:r>
        <w:rPr>
          <w:snapToGrid w:val="0"/>
          <w:sz w:val="28"/>
          <w:szCs w:val="28"/>
        </w:rPr>
        <w:t>В целях обеспечения доступности дополнительного образования для детей независимо от их социального статуса и места проживания в муниципальной системе образования развивается практика реализации интенсивных школ.</w:t>
      </w:r>
    </w:p>
    <w:p w:rsidR="004F52BF" w:rsidRDefault="004F52BF" w:rsidP="004F52BF">
      <w:pPr>
        <w:spacing w:line="240" w:lineRule="atLeast"/>
        <w:ind w:firstLine="709"/>
        <w:jc w:val="both"/>
        <w:rPr>
          <w:snapToGrid w:val="0"/>
          <w:sz w:val="28"/>
          <w:szCs w:val="28"/>
        </w:rPr>
      </w:pPr>
      <w:r>
        <w:rPr>
          <w:snapToGrid w:val="0"/>
          <w:sz w:val="28"/>
          <w:szCs w:val="28"/>
        </w:rPr>
        <w:t xml:space="preserve">Также на муниципальном уровне работает система предъявления результатов образовательной деятельности детей (конкурсы, выставки, фестивали, конференции, форумы, спартакиады и т.д.) с последующим выходом на </w:t>
      </w:r>
      <w:proofErr w:type="gramStart"/>
      <w:r>
        <w:rPr>
          <w:snapToGrid w:val="0"/>
          <w:sz w:val="28"/>
          <w:szCs w:val="28"/>
        </w:rPr>
        <w:t>зональный</w:t>
      </w:r>
      <w:proofErr w:type="gramEnd"/>
      <w:r>
        <w:rPr>
          <w:snapToGrid w:val="0"/>
          <w:sz w:val="28"/>
          <w:szCs w:val="28"/>
        </w:rPr>
        <w:t xml:space="preserve"> и краевой уровни.</w:t>
      </w:r>
    </w:p>
    <w:p w:rsidR="004F52BF" w:rsidRDefault="004F52BF" w:rsidP="004F52BF">
      <w:pPr>
        <w:ind w:firstLine="709"/>
        <w:jc w:val="both"/>
        <w:rPr>
          <w:sz w:val="28"/>
          <w:szCs w:val="28"/>
        </w:rPr>
      </w:pPr>
      <w:r>
        <w:rPr>
          <w:sz w:val="28"/>
          <w:szCs w:val="28"/>
        </w:rPr>
        <w:t>Перечень целевых показателей представлен в приложении № 1 к подпрограмме.</w:t>
      </w:r>
    </w:p>
    <w:p w:rsidR="004F52BF" w:rsidRDefault="004F52BF" w:rsidP="004F52BF">
      <w:pPr>
        <w:ind w:firstLine="709"/>
        <w:jc w:val="both"/>
        <w:rPr>
          <w:sz w:val="28"/>
          <w:szCs w:val="28"/>
        </w:rPr>
      </w:pPr>
    </w:p>
    <w:p w:rsidR="004F52BF" w:rsidRDefault="004F52BF" w:rsidP="004F52BF">
      <w:pPr>
        <w:shd w:val="clear" w:color="auto" w:fill="FFFFFF"/>
        <w:jc w:val="center"/>
        <w:rPr>
          <w:sz w:val="28"/>
          <w:szCs w:val="28"/>
        </w:rPr>
      </w:pPr>
      <w:r>
        <w:rPr>
          <w:sz w:val="28"/>
        </w:rPr>
        <w:t xml:space="preserve">5.4.6. </w:t>
      </w:r>
      <w:r>
        <w:rPr>
          <w:sz w:val="28"/>
          <w:szCs w:val="28"/>
        </w:rPr>
        <w:t>Экономический эффект в результате реализации мероприятий подпрограммы</w:t>
      </w:r>
    </w:p>
    <w:p w:rsidR="004F52BF" w:rsidRDefault="004F52BF" w:rsidP="004F52BF">
      <w:pPr>
        <w:autoSpaceDE w:val="0"/>
        <w:autoSpaceDN w:val="0"/>
        <w:adjustRightInd w:val="0"/>
        <w:ind w:firstLine="709"/>
        <w:jc w:val="both"/>
        <w:rPr>
          <w:bCs/>
          <w:sz w:val="28"/>
          <w:szCs w:val="28"/>
        </w:rPr>
      </w:pPr>
      <w:r>
        <w:rPr>
          <w:bCs/>
          <w:sz w:val="28"/>
          <w:szCs w:val="28"/>
        </w:rPr>
        <w:lastRenderedPageBreak/>
        <w:t>Обязательным условием эффективности подпрограммы является успешное выполнение целевых индикаторов подпрограммы.</w:t>
      </w:r>
    </w:p>
    <w:p w:rsidR="004F52BF" w:rsidRDefault="004F52BF" w:rsidP="004F52BF">
      <w:pPr>
        <w:autoSpaceDE w:val="0"/>
        <w:autoSpaceDN w:val="0"/>
        <w:adjustRightInd w:val="0"/>
        <w:ind w:firstLine="709"/>
        <w:jc w:val="both"/>
        <w:rPr>
          <w:bCs/>
          <w:sz w:val="28"/>
          <w:szCs w:val="28"/>
        </w:rPr>
      </w:pPr>
      <w:r>
        <w:rPr>
          <w:bCs/>
          <w:sz w:val="28"/>
          <w:szCs w:val="28"/>
        </w:rPr>
        <w:t xml:space="preserve">Оценка социально – экономической эффективности подпрограммы осуществляется путем сопоставления фактически достигнутых значений целевых индикаторов с </w:t>
      </w:r>
      <w:proofErr w:type="gramStart"/>
      <w:r>
        <w:rPr>
          <w:bCs/>
          <w:sz w:val="28"/>
          <w:szCs w:val="28"/>
        </w:rPr>
        <w:t>прогнозируемыми</w:t>
      </w:r>
      <w:proofErr w:type="gramEnd"/>
      <w:r>
        <w:rPr>
          <w:bCs/>
          <w:sz w:val="28"/>
          <w:szCs w:val="28"/>
        </w:rPr>
        <w:t>.</w:t>
      </w:r>
    </w:p>
    <w:p w:rsidR="004F52BF" w:rsidRDefault="004F52BF" w:rsidP="004F52BF">
      <w:pPr>
        <w:ind w:firstLine="709"/>
        <w:jc w:val="both"/>
        <w:rPr>
          <w:sz w:val="28"/>
          <w:szCs w:val="28"/>
        </w:rPr>
      </w:pPr>
      <w:r>
        <w:rPr>
          <w:sz w:val="28"/>
          <w:szCs w:val="28"/>
        </w:rPr>
        <w:t>Перечень целевых индикаторов представлен в приложении № 1 к подпрограмме.</w:t>
      </w:r>
    </w:p>
    <w:p w:rsidR="004F52BF" w:rsidRDefault="004F52BF" w:rsidP="004F52BF">
      <w:pPr>
        <w:ind w:firstLine="709"/>
        <w:jc w:val="center"/>
        <w:rPr>
          <w:b/>
          <w:sz w:val="28"/>
        </w:rPr>
      </w:pPr>
    </w:p>
    <w:p w:rsidR="004F52BF" w:rsidRDefault="004F52BF" w:rsidP="004F52BF">
      <w:pPr>
        <w:ind w:left="720"/>
        <w:jc w:val="center"/>
        <w:rPr>
          <w:b/>
          <w:sz w:val="28"/>
          <w:szCs w:val="28"/>
        </w:rPr>
      </w:pPr>
      <w:r>
        <w:rPr>
          <w:b/>
          <w:sz w:val="28"/>
          <w:szCs w:val="20"/>
        </w:rPr>
        <w:t>5.5. Подпрограмма 5 «</w:t>
      </w:r>
      <w:r>
        <w:rPr>
          <w:b/>
          <w:sz w:val="28"/>
          <w:szCs w:val="28"/>
        </w:rPr>
        <w:t>Обеспечение реализации муниципальной программы</w:t>
      </w:r>
      <w:r>
        <w:rPr>
          <w:b/>
          <w:sz w:val="28"/>
          <w:szCs w:val="20"/>
        </w:rPr>
        <w:t>»</w:t>
      </w:r>
    </w:p>
    <w:p w:rsidR="004F52BF" w:rsidRDefault="004F52BF" w:rsidP="004F52BF">
      <w:pPr>
        <w:jc w:val="center"/>
        <w:rPr>
          <w:b/>
        </w:rPr>
      </w:pPr>
    </w:p>
    <w:p w:rsidR="004F52BF" w:rsidRDefault="004F52BF" w:rsidP="004F52BF">
      <w:pPr>
        <w:ind w:left="720"/>
        <w:jc w:val="center"/>
        <w:rPr>
          <w:sz w:val="28"/>
          <w:szCs w:val="28"/>
        </w:rPr>
      </w:pPr>
      <w:r>
        <w:rPr>
          <w:sz w:val="28"/>
          <w:szCs w:val="28"/>
        </w:rPr>
        <w:t xml:space="preserve">5.5.1. Постановка </w:t>
      </w:r>
      <w:proofErr w:type="spellStart"/>
      <w:r>
        <w:rPr>
          <w:sz w:val="28"/>
          <w:szCs w:val="28"/>
        </w:rPr>
        <w:t>общерайонной</w:t>
      </w:r>
      <w:proofErr w:type="spellEnd"/>
      <w:r>
        <w:rPr>
          <w:sz w:val="28"/>
          <w:szCs w:val="28"/>
        </w:rPr>
        <w:t xml:space="preserve"> проблемы и обоснование необходимости разработки подпрограммы</w:t>
      </w:r>
    </w:p>
    <w:p w:rsidR="004F52BF" w:rsidRDefault="004F52BF" w:rsidP="004F52BF">
      <w:pPr>
        <w:ind w:left="1440"/>
        <w:rPr>
          <w:sz w:val="28"/>
          <w:szCs w:val="28"/>
        </w:rPr>
      </w:pPr>
    </w:p>
    <w:p w:rsidR="004F52BF" w:rsidRDefault="004F52BF" w:rsidP="004F52BF">
      <w:pPr>
        <w:autoSpaceDE w:val="0"/>
        <w:autoSpaceDN w:val="0"/>
        <w:adjustRightInd w:val="0"/>
        <w:ind w:firstLine="709"/>
        <w:jc w:val="both"/>
        <w:rPr>
          <w:sz w:val="28"/>
          <w:szCs w:val="28"/>
        </w:rPr>
      </w:pPr>
      <w:r>
        <w:rPr>
          <w:sz w:val="28"/>
          <w:szCs w:val="28"/>
        </w:rPr>
        <w:t>Управление образования администрации Северо-Енисейского района является органом администрации Северо-Енисейского района, обладающим правами юридического лица. Управление действует в целях осуществления полномочий администрации Северо-Енисейского района по решению вопросов местного значения в области образования, организации отдыха детей в каникулярное время, а также выполнения государственных полномочий в области опеки и попечительства.</w:t>
      </w:r>
    </w:p>
    <w:p w:rsidR="004F52BF" w:rsidRDefault="004F52BF" w:rsidP="004F52BF">
      <w:pPr>
        <w:autoSpaceDE w:val="0"/>
        <w:autoSpaceDN w:val="0"/>
        <w:adjustRightInd w:val="0"/>
        <w:ind w:firstLine="709"/>
        <w:jc w:val="both"/>
        <w:outlineLvl w:val="1"/>
        <w:rPr>
          <w:sz w:val="28"/>
          <w:szCs w:val="28"/>
        </w:rPr>
      </w:pPr>
      <w:r>
        <w:rPr>
          <w:sz w:val="28"/>
          <w:szCs w:val="28"/>
        </w:rPr>
        <w:t>В соответствии с осуществляемыми полномочиями Управление образования администрации Северо-Енисейского района руководствуется действующим законодательством и решает следующие задачи:</w:t>
      </w:r>
    </w:p>
    <w:p w:rsidR="004F52BF" w:rsidRDefault="004F52BF" w:rsidP="004F52BF">
      <w:pPr>
        <w:autoSpaceDE w:val="0"/>
        <w:autoSpaceDN w:val="0"/>
        <w:adjustRightInd w:val="0"/>
        <w:ind w:firstLine="709"/>
        <w:jc w:val="both"/>
        <w:outlineLvl w:val="1"/>
        <w:rPr>
          <w:sz w:val="28"/>
          <w:szCs w:val="28"/>
        </w:rPr>
      </w:pPr>
      <w:r>
        <w:rPr>
          <w:sz w:val="28"/>
          <w:szCs w:val="28"/>
        </w:rPr>
        <w:t xml:space="preserve">осуществление методического руководства и </w:t>
      </w:r>
      <w:proofErr w:type="gramStart"/>
      <w:r>
        <w:rPr>
          <w:sz w:val="28"/>
          <w:szCs w:val="28"/>
        </w:rPr>
        <w:t>контроля за</w:t>
      </w:r>
      <w:proofErr w:type="gramEnd"/>
      <w:r>
        <w:rPr>
          <w:sz w:val="28"/>
          <w:szCs w:val="28"/>
        </w:rPr>
        <w:t xml:space="preserve"> деятельностью образовательных учреждений Северо-Енисейского района;</w:t>
      </w:r>
    </w:p>
    <w:p w:rsidR="004F52BF" w:rsidRDefault="004F52BF" w:rsidP="004F52BF">
      <w:pPr>
        <w:autoSpaceDE w:val="0"/>
        <w:autoSpaceDN w:val="0"/>
        <w:adjustRightInd w:val="0"/>
        <w:ind w:firstLine="709"/>
        <w:jc w:val="both"/>
        <w:outlineLvl w:val="1"/>
        <w:rPr>
          <w:sz w:val="28"/>
          <w:szCs w:val="28"/>
        </w:rPr>
      </w:pPr>
      <w:r>
        <w:rPr>
          <w:sz w:val="28"/>
          <w:szCs w:val="28"/>
        </w:rPr>
        <w:t>организацию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организация предоставления дополнительного образования детям и общедоступного бесплатного дошкольного образования на территории Северо-Енисейского района, а также организацию отдыха детей в каникулярное время;</w:t>
      </w:r>
    </w:p>
    <w:p w:rsidR="004F52BF" w:rsidRDefault="004F52BF" w:rsidP="004F52BF">
      <w:pPr>
        <w:autoSpaceDE w:val="0"/>
        <w:autoSpaceDN w:val="0"/>
        <w:adjustRightInd w:val="0"/>
        <w:ind w:firstLine="709"/>
        <w:jc w:val="both"/>
        <w:rPr>
          <w:sz w:val="28"/>
          <w:szCs w:val="28"/>
        </w:rPr>
      </w:pPr>
      <w:r>
        <w:rPr>
          <w:sz w:val="28"/>
          <w:szCs w:val="28"/>
        </w:rPr>
        <w:t>обеспечение исполнения администрацией Северо-Енисейского района отдельных государственных полномочий по организации и осуществлению деятельности по опеке и попечительству в отношении несовершеннолетних.</w:t>
      </w:r>
    </w:p>
    <w:p w:rsidR="004F52BF" w:rsidRDefault="004F52BF" w:rsidP="004F52BF">
      <w:pPr>
        <w:ind w:left="142"/>
        <w:jc w:val="center"/>
        <w:rPr>
          <w:sz w:val="28"/>
          <w:szCs w:val="28"/>
        </w:rPr>
      </w:pPr>
      <w:r>
        <w:rPr>
          <w:sz w:val="28"/>
          <w:szCs w:val="28"/>
        </w:rPr>
        <w:t>5.5.2. Основная цель и задачи подпрограммы</w:t>
      </w:r>
    </w:p>
    <w:p w:rsidR="004F52BF" w:rsidRDefault="004F52BF" w:rsidP="004F52BF">
      <w:pPr>
        <w:ind w:left="1440"/>
        <w:rPr>
          <w:b/>
          <w:sz w:val="28"/>
          <w:szCs w:val="28"/>
        </w:rPr>
      </w:pPr>
    </w:p>
    <w:p w:rsidR="004F52BF" w:rsidRDefault="004F52BF" w:rsidP="004F52BF">
      <w:pPr>
        <w:ind w:firstLine="709"/>
        <w:jc w:val="both"/>
        <w:rPr>
          <w:sz w:val="28"/>
          <w:szCs w:val="28"/>
        </w:rPr>
      </w:pPr>
      <w:r>
        <w:rPr>
          <w:sz w:val="28"/>
          <w:szCs w:val="28"/>
        </w:rPr>
        <w:t>Целью настоящей подпрограммы является создание условий для эффективного развития районной системы образования.</w:t>
      </w:r>
    </w:p>
    <w:p w:rsidR="004F52BF" w:rsidRDefault="004F52BF" w:rsidP="004F52BF">
      <w:pPr>
        <w:ind w:firstLine="709"/>
        <w:jc w:val="both"/>
        <w:rPr>
          <w:sz w:val="28"/>
          <w:szCs w:val="28"/>
        </w:rPr>
      </w:pPr>
      <w:r>
        <w:rPr>
          <w:sz w:val="28"/>
          <w:szCs w:val="28"/>
        </w:rPr>
        <w:t>Задача, решаемая в рамках реализации подпрограммы:</w:t>
      </w:r>
    </w:p>
    <w:p w:rsidR="004F52BF" w:rsidRDefault="004F52BF" w:rsidP="004F52BF">
      <w:pPr>
        <w:ind w:firstLine="709"/>
        <w:jc w:val="both"/>
        <w:rPr>
          <w:sz w:val="28"/>
          <w:szCs w:val="28"/>
        </w:rPr>
      </w:pPr>
      <w:r>
        <w:rPr>
          <w:sz w:val="28"/>
          <w:szCs w:val="28"/>
        </w:rPr>
        <w:t xml:space="preserve"> организация деятельности Управления образования администрации Северо-Енисейского района, обеспечивающего деятельность образовательных учреждений. </w:t>
      </w:r>
    </w:p>
    <w:p w:rsidR="004F52BF" w:rsidRDefault="004F52BF" w:rsidP="004F52BF">
      <w:pPr>
        <w:ind w:left="142"/>
        <w:jc w:val="center"/>
        <w:rPr>
          <w:sz w:val="28"/>
          <w:szCs w:val="28"/>
        </w:rPr>
      </w:pPr>
      <w:r>
        <w:rPr>
          <w:sz w:val="28"/>
          <w:szCs w:val="28"/>
        </w:rPr>
        <w:t>5.5.3. Сроки реализации подпрограммы</w:t>
      </w:r>
    </w:p>
    <w:p w:rsidR="004F52BF" w:rsidRDefault="004F52BF" w:rsidP="004F52BF">
      <w:pPr>
        <w:ind w:firstLine="709"/>
        <w:jc w:val="both"/>
        <w:rPr>
          <w:sz w:val="28"/>
          <w:szCs w:val="28"/>
        </w:rPr>
      </w:pPr>
    </w:p>
    <w:p w:rsidR="004F52BF" w:rsidRDefault="004F52BF" w:rsidP="004F52BF">
      <w:pPr>
        <w:ind w:firstLine="709"/>
        <w:jc w:val="both"/>
        <w:rPr>
          <w:sz w:val="28"/>
          <w:szCs w:val="28"/>
        </w:rPr>
      </w:pPr>
      <w:r>
        <w:rPr>
          <w:sz w:val="28"/>
          <w:szCs w:val="28"/>
        </w:rPr>
        <w:t>Реализация подпрограммы рассчитана на 2014 – 2030 годы.</w:t>
      </w:r>
    </w:p>
    <w:p w:rsidR="004F52BF" w:rsidRDefault="004F52BF" w:rsidP="004F52BF">
      <w:pPr>
        <w:ind w:left="142"/>
        <w:jc w:val="center"/>
        <w:rPr>
          <w:sz w:val="28"/>
          <w:szCs w:val="28"/>
        </w:rPr>
      </w:pPr>
      <w:r>
        <w:rPr>
          <w:sz w:val="28"/>
          <w:szCs w:val="28"/>
        </w:rPr>
        <w:lastRenderedPageBreak/>
        <w:t xml:space="preserve">5.5.4. Планируемое изменение объективных показателей, характеризующих уровень социально-экономического развития в </w:t>
      </w:r>
      <w:r>
        <w:rPr>
          <w:sz w:val="28"/>
        </w:rPr>
        <w:t>сфере образования</w:t>
      </w:r>
      <w:r>
        <w:rPr>
          <w:sz w:val="28"/>
          <w:szCs w:val="28"/>
        </w:rPr>
        <w:t>, качество жизни населения и их влияние на достижение задач программы</w:t>
      </w:r>
    </w:p>
    <w:p w:rsidR="004F52BF" w:rsidRDefault="004F52BF" w:rsidP="004F52BF">
      <w:pPr>
        <w:ind w:left="142"/>
        <w:rPr>
          <w:b/>
          <w:sz w:val="28"/>
          <w:szCs w:val="28"/>
        </w:rPr>
      </w:pPr>
    </w:p>
    <w:p w:rsidR="004F52BF" w:rsidRDefault="004F52BF" w:rsidP="004F52BF">
      <w:pPr>
        <w:autoSpaceDE w:val="0"/>
        <w:autoSpaceDN w:val="0"/>
        <w:adjustRightInd w:val="0"/>
        <w:ind w:firstLine="709"/>
        <w:jc w:val="both"/>
        <w:rPr>
          <w:sz w:val="28"/>
          <w:szCs w:val="28"/>
        </w:rPr>
      </w:pPr>
      <w:r>
        <w:rPr>
          <w:sz w:val="28"/>
          <w:szCs w:val="28"/>
          <w:lang w:eastAsia="en-US"/>
        </w:rPr>
        <w:t>Разработка подпрограммы и её дальнейшая реализация необходима для обеспечения устойчивого функционирования и развития районной системы образования.</w:t>
      </w:r>
    </w:p>
    <w:p w:rsidR="004F52BF" w:rsidRDefault="004F52BF" w:rsidP="004F52BF">
      <w:pPr>
        <w:ind w:firstLine="709"/>
        <w:jc w:val="both"/>
        <w:rPr>
          <w:sz w:val="28"/>
          <w:szCs w:val="28"/>
        </w:rPr>
      </w:pPr>
      <w:r>
        <w:rPr>
          <w:sz w:val="28"/>
          <w:szCs w:val="28"/>
        </w:rPr>
        <w:t>Перечень целевых показателей представлен в приложении № 1 к подпрограмме.</w:t>
      </w:r>
    </w:p>
    <w:p w:rsidR="004F52BF" w:rsidRDefault="004F52BF" w:rsidP="004F52BF">
      <w:pPr>
        <w:ind w:firstLine="709"/>
        <w:rPr>
          <w:b/>
          <w:sz w:val="28"/>
        </w:rPr>
      </w:pPr>
    </w:p>
    <w:p w:rsidR="004F52BF" w:rsidRDefault="004F52BF" w:rsidP="004F52BF">
      <w:pPr>
        <w:ind w:left="142"/>
        <w:jc w:val="center"/>
        <w:rPr>
          <w:sz w:val="28"/>
          <w:szCs w:val="28"/>
        </w:rPr>
      </w:pPr>
      <w:r>
        <w:rPr>
          <w:sz w:val="28"/>
          <w:szCs w:val="28"/>
        </w:rPr>
        <w:t>5.5.5. Экономический эффект в результате реализации мероприятий подпрограммы</w:t>
      </w:r>
    </w:p>
    <w:p w:rsidR="004F52BF" w:rsidRDefault="004F52BF" w:rsidP="004F52BF">
      <w:pPr>
        <w:ind w:firstLine="709"/>
        <w:jc w:val="center"/>
        <w:rPr>
          <w:b/>
          <w:sz w:val="28"/>
        </w:rPr>
      </w:pPr>
    </w:p>
    <w:p w:rsidR="004F52BF" w:rsidRDefault="004F52BF" w:rsidP="004F52BF">
      <w:pPr>
        <w:autoSpaceDE w:val="0"/>
        <w:autoSpaceDN w:val="0"/>
        <w:adjustRightInd w:val="0"/>
        <w:ind w:firstLine="540"/>
        <w:jc w:val="both"/>
        <w:rPr>
          <w:bCs/>
          <w:sz w:val="28"/>
          <w:szCs w:val="28"/>
        </w:rPr>
      </w:pPr>
      <w:r>
        <w:rPr>
          <w:bCs/>
          <w:sz w:val="28"/>
          <w:szCs w:val="28"/>
        </w:rPr>
        <w:t>Обязательным условием эффективности подпрограммы является успешное выполнение целевых индикаторов подпрограммы.</w:t>
      </w:r>
    </w:p>
    <w:p w:rsidR="004F52BF" w:rsidRDefault="004F52BF" w:rsidP="004F52BF">
      <w:pPr>
        <w:autoSpaceDE w:val="0"/>
        <w:autoSpaceDN w:val="0"/>
        <w:adjustRightInd w:val="0"/>
        <w:ind w:firstLine="540"/>
        <w:jc w:val="both"/>
        <w:rPr>
          <w:bCs/>
          <w:sz w:val="28"/>
          <w:szCs w:val="28"/>
        </w:rPr>
      </w:pPr>
      <w:r>
        <w:rPr>
          <w:bCs/>
          <w:sz w:val="28"/>
          <w:szCs w:val="28"/>
        </w:rPr>
        <w:t xml:space="preserve">Оценка социально – экономической эффективности подпрограммы осуществляется путем сопоставления фактически достигнутых значений целевых индикаторов с </w:t>
      </w:r>
      <w:proofErr w:type="gramStart"/>
      <w:r>
        <w:rPr>
          <w:bCs/>
          <w:sz w:val="28"/>
          <w:szCs w:val="28"/>
        </w:rPr>
        <w:t>прогнозируемыми</w:t>
      </w:r>
      <w:proofErr w:type="gramEnd"/>
      <w:r>
        <w:rPr>
          <w:bCs/>
          <w:sz w:val="28"/>
          <w:szCs w:val="28"/>
        </w:rPr>
        <w:t>.</w:t>
      </w:r>
    </w:p>
    <w:p w:rsidR="004F52BF" w:rsidRDefault="004F52BF" w:rsidP="004F52BF">
      <w:pPr>
        <w:ind w:firstLine="709"/>
        <w:jc w:val="both"/>
        <w:rPr>
          <w:sz w:val="28"/>
          <w:szCs w:val="28"/>
        </w:rPr>
      </w:pPr>
      <w:r>
        <w:rPr>
          <w:sz w:val="28"/>
          <w:szCs w:val="28"/>
        </w:rPr>
        <w:t>Перечень целевых индикаторов представлен в приложении № 1 к подпрограмме.</w:t>
      </w:r>
    </w:p>
    <w:p w:rsidR="004F52BF" w:rsidRDefault="004F52BF" w:rsidP="004F52BF">
      <w:pPr>
        <w:ind w:firstLine="709"/>
        <w:jc w:val="both"/>
        <w:rPr>
          <w:sz w:val="28"/>
          <w:szCs w:val="28"/>
        </w:rPr>
      </w:pPr>
    </w:p>
    <w:p w:rsidR="004F52BF" w:rsidRDefault="004F52BF" w:rsidP="004F52BF">
      <w:pPr>
        <w:ind w:firstLine="709"/>
        <w:jc w:val="center"/>
        <w:rPr>
          <w:b/>
          <w:sz w:val="28"/>
          <w:szCs w:val="28"/>
        </w:rPr>
      </w:pPr>
      <w:r>
        <w:rPr>
          <w:b/>
          <w:sz w:val="28"/>
        </w:rPr>
        <w:t xml:space="preserve">6. </w:t>
      </w:r>
      <w:r>
        <w:rPr>
          <w:b/>
          <w:sz w:val="28"/>
          <w:szCs w:val="28"/>
        </w:rPr>
        <w:t>Информация о ресурсном обеспечении программы</w:t>
      </w:r>
    </w:p>
    <w:p w:rsidR="004F52BF" w:rsidRDefault="004F52BF" w:rsidP="004F52BF">
      <w:pPr>
        <w:ind w:firstLine="709"/>
        <w:rPr>
          <w:b/>
          <w:sz w:val="28"/>
        </w:rPr>
      </w:pPr>
    </w:p>
    <w:p w:rsidR="004F52BF" w:rsidRDefault="004F52BF" w:rsidP="004F52BF">
      <w:pPr>
        <w:ind w:firstLine="709"/>
        <w:jc w:val="both"/>
        <w:rPr>
          <w:sz w:val="28"/>
        </w:rPr>
      </w:pPr>
      <w:r>
        <w:rPr>
          <w:sz w:val="28"/>
        </w:rPr>
        <w:t>Информация о ресурсном обеспечении Программы по подпрограммам с указанием главных распорядителей бюджета Северо-Енисейского района, а также по годам реализации Программы приведена в приложении № 1 к паспорту Программы.</w:t>
      </w:r>
    </w:p>
    <w:p w:rsidR="00163EF9" w:rsidRPr="00D215E6" w:rsidRDefault="004F52BF" w:rsidP="00163EF9">
      <w:pPr>
        <w:autoSpaceDE w:val="0"/>
        <w:autoSpaceDN w:val="0"/>
        <w:adjustRightInd w:val="0"/>
        <w:ind w:firstLine="709"/>
        <w:jc w:val="both"/>
        <w:rPr>
          <w:sz w:val="28"/>
          <w:szCs w:val="28"/>
        </w:rPr>
      </w:pPr>
      <w:r>
        <w:rPr>
          <w:sz w:val="28"/>
          <w:szCs w:val="20"/>
        </w:rPr>
        <w:t xml:space="preserve">Общий объем финансирования на реализацию муниципальной программы за счет средств бюджетов всех уровней, по прогнозным данным, за период с 2014 по 2022 год, </w:t>
      </w:r>
      <w:r w:rsidR="00163EF9" w:rsidRPr="00D215E6">
        <w:rPr>
          <w:sz w:val="28"/>
          <w:szCs w:val="20"/>
        </w:rPr>
        <w:t xml:space="preserve">составит </w:t>
      </w:r>
      <w:r w:rsidR="00163EF9">
        <w:rPr>
          <w:color w:val="000000"/>
          <w:sz w:val="28"/>
          <w:szCs w:val="20"/>
        </w:rPr>
        <w:t xml:space="preserve">5 180 382 375,15 </w:t>
      </w:r>
      <w:r w:rsidR="00163EF9" w:rsidRPr="00D215E6">
        <w:rPr>
          <w:sz w:val="28"/>
          <w:szCs w:val="28"/>
        </w:rPr>
        <w:t>руб., в том числе за счет:</w:t>
      </w:r>
    </w:p>
    <w:p w:rsidR="00163EF9" w:rsidRPr="00D215E6" w:rsidRDefault="00163EF9" w:rsidP="00163EF9">
      <w:pPr>
        <w:autoSpaceDE w:val="0"/>
        <w:autoSpaceDN w:val="0"/>
        <w:adjustRightInd w:val="0"/>
        <w:ind w:firstLine="709"/>
        <w:jc w:val="both"/>
        <w:rPr>
          <w:sz w:val="28"/>
          <w:szCs w:val="28"/>
        </w:rPr>
      </w:pPr>
      <w:r w:rsidRPr="00D215E6">
        <w:rPr>
          <w:sz w:val="28"/>
          <w:szCs w:val="28"/>
        </w:rPr>
        <w:t xml:space="preserve">средств федерального бюджета – </w:t>
      </w:r>
      <w:r>
        <w:rPr>
          <w:sz w:val="28"/>
          <w:szCs w:val="28"/>
        </w:rPr>
        <w:t>64 789 958,00</w:t>
      </w:r>
      <w:r w:rsidRPr="00D215E6">
        <w:rPr>
          <w:sz w:val="28"/>
          <w:szCs w:val="28"/>
        </w:rPr>
        <w:t xml:space="preserve"> руб.,</w:t>
      </w:r>
    </w:p>
    <w:p w:rsidR="00163EF9" w:rsidRPr="00D215E6" w:rsidRDefault="00163EF9" w:rsidP="00163EF9">
      <w:pPr>
        <w:autoSpaceDE w:val="0"/>
        <w:autoSpaceDN w:val="0"/>
        <w:adjustRightInd w:val="0"/>
        <w:ind w:firstLine="709"/>
        <w:jc w:val="both"/>
        <w:rPr>
          <w:sz w:val="28"/>
          <w:szCs w:val="28"/>
        </w:rPr>
      </w:pPr>
      <w:r w:rsidRPr="00D215E6">
        <w:rPr>
          <w:sz w:val="28"/>
          <w:szCs w:val="28"/>
        </w:rPr>
        <w:t>сре</w:t>
      </w:r>
      <w:proofErr w:type="gramStart"/>
      <w:r w:rsidRPr="00D215E6">
        <w:rPr>
          <w:sz w:val="28"/>
          <w:szCs w:val="28"/>
        </w:rPr>
        <w:t>дств кр</w:t>
      </w:r>
      <w:proofErr w:type="gramEnd"/>
      <w:r w:rsidRPr="00D215E6">
        <w:rPr>
          <w:sz w:val="28"/>
          <w:szCs w:val="28"/>
        </w:rPr>
        <w:t xml:space="preserve">аевого бюджета – </w:t>
      </w:r>
      <w:r>
        <w:rPr>
          <w:sz w:val="28"/>
          <w:szCs w:val="28"/>
        </w:rPr>
        <w:t>2 073 655 319,78</w:t>
      </w:r>
      <w:r w:rsidRPr="00D215E6">
        <w:rPr>
          <w:sz w:val="28"/>
          <w:szCs w:val="28"/>
        </w:rPr>
        <w:t xml:space="preserve"> руб.,</w:t>
      </w:r>
    </w:p>
    <w:p w:rsidR="00163EF9" w:rsidRPr="00D215E6" w:rsidRDefault="00163EF9" w:rsidP="00163EF9">
      <w:pPr>
        <w:ind w:firstLine="708"/>
        <w:jc w:val="both"/>
        <w:rPr>
          <w:sz w:val="28"/>
          <w:szCs w:val="28"/>
        </w:rPr>
      </w:pPr>
      <w:r w:rsidRPr="00D215E6">
        <w:rPr>
          <w:sz w:val="28"/>
          <w:szCs w:val="28"/>
        </w:rPr>
        <w:t xml:space="preserve">средств бюджета Северо-Енисейского района </w:t>
      </w:r>
      <w:r w:rsidRPr="00B32264">
        <w:rPr>
          <w:sz w:val="28"/>
          <w:szCs w:val="28"/>
        </w:rPr>
        <w:t xml:space="preserve">– </w:t>
      </w:r>
      <w:r>
        <w:rPr>
          <w:color w:val="000000"/>
          <w:sz w:val="28"/>
          <w:szCs w:val="28"/>
        </w:rPr>
        <w:t xml:space="preserve"> 2 980 300 138,53 </w:t>
      </w:r>
      <w:r w:rsidRPr="00D215E6">
        <w:rPr>
          <w:sz w:val="28"/>
          <w:szCs w:val="28"/>
        </w:rPr>
        <w:t>руб.,</w:t>
      </w:r>
    </w:p>
    <w:p w:rsidR="00163EF9" w:rsidRPr="00D215E6" w:rsidRDefault="00163EF9" w:rsidP="00163EF9">
      <w:pPr>
        <w:ind w:firstLine="709"/>
        <w:jc w:val="both"/>
        <w:rPr>
          <w:sz w:val="28"/>
          <w:szCs w:val="28"/>
        </w:rPr>
      </w:pPr>
      <w:r w:rsidRPr="00D215E6">
        <w:rPr>
          <w:sz w:val="28"/>
          <w:szCs w:val="28"/>
        </w:rPr>
        <w:t xml:space="preserve">внебюджетных источников – </w:t>
      </w:r>
      <w:r>
        <w:rPr>
          <w:sz w:val="28"/>
          <w:szCs w:val="28"/>
        </w:rPr>
        <w:t xml:space="preserve">61 636 958,84 </w:t>
      </w:r>
      <w:r w:rsidRPr="00D215E6">
        <w:rPr>
          <w:sz w:val="28"/>
          <w:szCs w:val="28"/>
        </w:rPr>
        <w:t>руб.»;</w:t>
      </w:r>
    </w:p>
    <w:p w:rsidR="00806BEA" w:rsidRPr="009C7005" w:rsidRDefault="00163EF9" w:rsidP="00163EF9">
      <w:pPr>
        <w:autoSpaceDE w:val="0"/>
        <w:autoSpaceDN w:val="0"/>
        <w:adjustRightInd w:val="0"/>
        <w:ind w:firstLine="709"/>
        <w:jc w:val="both"/>
        <w:rPr>
          <w:color w:val="00B050"/>
          <w:sz w:val="28"/>
          <w:szCs w:val="28"/>
        </w:rPr>
      </w:pPr>
      <w:r w:rsidRPr="006418BC">
        <w:rPr>
          <w:i/>
          <w:color w:val="FF0000"/>
        </w:rPr>
        <w:t xml:space="preserve"> </w:t>
      </w:r>
      <w:proofErr w:type="gramStart"/>
      <w:r w:rsidR="00055BBE" w:rsidRPr="006418BC">
        <w:rPr>
          <w:i/>
          <w:color w:val="FF0000"/>
        </w:rPr>
        <w:t>(в редакции постановления администрации Северо-</w:t>
      </w:r>
      <w:r w:rsidR="00055BBE" w:rsidRPr="00B81F1B">
        <w:rPr>
          <w:i/>
          <w:color w:val="FF0000"/>
        </w:rPr>
        <w:t xml:space="preserve">Енисейского района </w:t>
      </w:r>
      <w:r w:rsidR="00055BBE">
        <w:rPr>
          <w:i/>
          <w:color w:val="FF0000"/>
          <w:sz w:val="20"/>
          <w:szCs w:val="20"/>
        </w:rPr>
        <w:t xml:space="preserve">от </w:t>
      </w:r>
      <w:r w:rsidR="005324E5">
        <w:rPr>
          <w:i/>
          <w:color w:val="FF0000"/>
          <w:sz w:val="20"/>
          <w:szCs w:val="20"/>
        </w:rPr>
        <w:t>28.01</w:t>
      </w:r>
      <w:r w:rsidR="00055BBE">
        <w:rPr>
          <w:i/>
          <w:color w:val="FF0000"/>
          <w:sz w:val="20"/>
          <w:szCs w:val="20"/>
        </w:rPr>
        <w:t>.2020г. №</w:t>
      </w:r>
      <w:r w:rsidR="005324E5">
        <w:rPr>
          <w:i/>
          <w:color w:val="FF0000"/>
          <w:sz w:val="20"/>
          <w:szCs w:val="20"/>
        </w:rPr>
        <w:t>29-</w:t>
      </w:r>
      <w:r w:rsidR="00055BBE">
        <w:rPr>
          <w:i/>
          <w:color w:val="FF0000"/>
          <w:sz w:val="20"/>
          <w:szCs w:val="20"/>
        </w:rPr>
        <w:t>п</w:t>
      </w:r>
      <w:r w:rsidR="00A368FD">
        <w:rPr>
          <w:i/>
          <w:color w:val="FF0000"/>
          <w:sz w:val="20"/>
          <w:szCs w:val="20"/>
        </w:rPr>
        <w:t xml:space="preserve">, </w:t>
      </w:r>
      <w:r w:rsidR="00AF768D">
        <w:rPr>
          <w:i/>
          <w:color w:val="FF0000"/>
          <w:sz w:val="20"/>
          <w:szCs w:val="28"/>
        </w:rPr>
        <w:t>от 05.03.2020 № 80-п</w:t>
      </w:r>
      <w:r w:rsidR="00507CBF">
        <w:rPr>
          <w:i/>
          <w:color w:val="FF0000"/>
          <w:sz w:val="20"/>
          <w:szCs w:val="28"/>
        </w:rPr>
        <w:t xml:space="preserve">, </w:t>
      </w:r>
      <w:r w:rsidR="00E36A08">
        <w:rPr>
          <w:i/>
          <w:color w:val="FF0000"/>
          <w:sz w:val="20"/>
          <w:szCs w:val="28"/>
        </w:rPr>
        <w:t>от 11.03.2020 № 95-п</w:t>
      </w:r>
      <w:r w:rsidR="008D0DEB">
        <w:rPr>
          <w:i/>
          <w:color w:val="FF0000"/>
          <w:sz w:val="20"/>
          <w:szCs w:val="28"/>
        </w:rPr>
        <w:t>,</w:t>
      </w:r>
      <w:r w:rsidR="00DC6E67">
        <w:rPr>
          <w:i/>
          <w:color w:val="FF0000"/>
          <w:sz w:val="20"/>
          <w:szCs w:val="28"/>
        </w:rPr>
        <w:t xml:space="preserve"> от 27.03.2020 № 109-п</w:t>
      </w:r>
      <w:r w:rsidR="004A1F4A">
        <w:rPr>
          <w:i/>
          <w:color w:val="FF0000"/>
          <w:sz w:val="20"/>
          <w:szCs w:val="28"/>
        </w:rPr>
        <w:t xml:space="preserve">, </w:t>
      </w:r>
      <w:r w:rsidR="00323363">
        <w:rPr>
          <w:i/>
          <w:color w:val="FF0000"/>
          <w:sz w:val="20"/>
          <w:szCs w:val="28"/>
        </w:rPr>
        <w:t>от 22.04.2020 № 150-п</w:t>
      </w:r>
      <w:r w:rsidR="0038175D">
        <w:rPr>
          <w:i/>
          <w:color w:val="FF0000"/>
          <w:sz w:val="20"/>
          <w:szCs w:val="28"/>
        </w:rPr>
        <w:t xml:space="preserve">, </w:t>
      </w:r>
      <w:r w:rsidR="00951FAC">
        <w:rPr>
          <w:i/>
          <w:color w:val="FF0000"/>
          <w:sz w:val="20"/>
          <w:szCs w:val="28"/>
        </w:rPr>
        <w:t>от  06.05.2020 № 162-п</w:t>
      </w:r>
      <w:r w:rsidR="004A71A4">
        <w:rPr>
          <w:i/>
          <w:color w:val="FF0000"/>
          <w:sz w:val="20"/>
          <w:szCs w:val="28"/>
        </w:rPr>
        <w:t>,</w:t>
      </w:r>
      <w:r w:rsidR="00261472">
        <w:rPr>
          <w:i/>
          <w:color w:val="FF0000"/>
          <w:sz w:val="20"/>
          <w:szCs w:val="28"/>
        </w:rPr>
        <w:t xml:space="preserve"> от  05.06.2020 № 246-п</w:t>
      </w:r>
      <w:r w:rsidR="009F5FF6">
        <w:rPr>
          <w:i/>
          <w:color w:val="FF0000"/>
          <w:sz w:val="20"/>
          <w:szCs w:val="28"/>
        </w:rPr>
        <w:t xml:space="preserve">, </w:t>
      </w:r>
      <w:r w:rsidR="00266475">
        <w:rPr>
          <w:i/>
          <w:color w:val="FF0000"/>
          <w:sz w:val="20"/>
          <w:szCs w:val="28"/>
        </w:rPr>
        <w:t>от 02.07.2020 № 282-п</w:t>
      </w:r>
      <w:r w:rsidR="00E33387">
        <w:rPr>
          <w:i/>
          <w:color w:val="FF0000"/>
          <w:sz w:val="20"/>
          <w:szCs w:val="28"/>
        </w:rPr>
        <w:t>,</w:t>
      </w:r>
      <w:r w:rsidR="00336052">
        <w:rPr>
          <w:i/>
          <w:color w:val="FF0000"/>
          <w:sz w:val="20"/>
          <w:szCs w:val="28"/>
        </w:rPr>
        <w:t xml:space="preserve"> </w:t>
      </w:r>
      <w:r w:rsidR="00E33387">
        <w:rPr>
          <w:i/>
          <w:color w:val="FF0000"/>
          <w:sz w:val="20"/>
          <w:szCs w:val="28"/>
        </w:rPr>
        <w:t xml:space="preserve">от   </w:t>
      </w:r>
      <w:r w:rsidR="00336052">
        <w:rPr>
          <w:i/>
          <w:color w:val="FF0000"/>
          <w:sz w:val="20"/>
          <w:szCs w:val="28"/>
        </w:rPr>
        <w:t>22.</w:t>
      </w:r>
      <w:r w:rsidR="00E33387">
        <w:rPr>
          <w:i/>
          <w:color w:val="FF0000"/>
          <w:sz w:val="20"/>
          <w:szCs w:val="28"/>
        </w:rPr>
        <w:t xml:space="preserve">07.2020  № </w:t>
      </w:r>
      <w:r w:rsidR="00336052">
        <w:rPr>
          <w:i/>
          <w:color w:val="FF0000"/>
          <w:sz w:val="20"/>
          <w:szCs w:val="28"/>
        </w:rPr>
        <w:t>295-п</w:t>
      </w:r>
      <w:r w:rsidR="00DD68EE">
        <w:rPr>
          <w:i/>
          <w:color w:val="FF0000"/>
          <w:sz w:val="20"/>
          <w:szCs w:val="28"/>
        </w:rPr>
        <w:t xml:space="preserve">, </w:t>
      </w:r>
      <w:r w:rsidR="00B02DCE">
        <w:rPr>
          <w:i/>
          <w:color w:val="FF0000"/>
          <w:sz w:val="20"/>
          <w:szCs w:val="28"/>
        </w:rPr>
        <w:t>от 25.08.2020 № 331-п</w:t>
      </w:r>
      <w:r w:rsidR="00AF3B42">
        <w:rPr>
          <w:i/>
          <w:color w:val="FF0000"/>
          <w:sz w:val="20"/>
          <w:szCs w:val="28"/>
        </w:rPr>
        <w:t xml:space="preserve">, </w:t>
      </w:r>
      <w:r w:rsidR="00270BF5">
        <w:rPr>
          <w:i/>
          <w:color w:val="FF0000"/>
          <w:sz w:val="20"/>
          <w:szCs w:val="28"/>
        </w:rPr>
        <w:t>от 07.09.2020 № 338-п</w:t>
      </w:r>
      <w:r w:rsidR="00FF5A61">
        <w:rPr>
          <w:i/>
          <w:color w:val="FF0000"/>
          <w:sz w:val="20"/>
          <w:szCs w:val="28"/>
        </w:rPr>
        <w:t xml:space="preserve">, </w:t>
      </w:r>
      <w:r w:rsidR="00E31E28">
        <w:rPr>
          <w:i/>
          <w:color w:val="FF0000"/>
          <w:sz w:val="20"/>
          <w:szCs w:val="28"/>
        </w:rPr>
        <w:t>от 08.09.2020 № 344-п</w:t>
      </w:r>
      <w:r w:rsidR="007D612B">
        <w:rPr>
          <w:i/>
          <w:color w:val="FF0000"/>
          <w:sz w:val="20"/>
          <w:szCs w:val="28"/>
        </w:rPr>
        <w:t xml:space="preserve">,  </w:t>
      </w:r>
      <w:r w:rsidR="003F5C02">
        <w:rPr>
          <w:i/>
          <w:color w:val="FF0000"/>
          <w:sz w:val="20"/>
          <w:szCs w:val="28"/>
        </w:rPr>
        <w:t>от 25.09.2020 №  376-п</w:t>
      </w:r>
      <w:r w:rsidR="005C25E9">
        <w:rPr>
          <w:i/>
          <w:color w:val="FF0000"/>
          <w:sz w:val="20"/>
          <w:szCs w:val="28"/>
        </w:rPr>
        <w:t>,</w:t>
      </w:r>
      <w:r w:rsidR="008208FC">
        <w:rPr>
          <w:i/>
          <w:color w:val="FF0000"/>
          <w:sz w:val="20"/>
          <w:szCs w:val="28"/>
        </w:rPr>
        <w:t xml:space="preserve"> от  05.10.2020 №  388-п</w:t>
      </w:r>
      <w:r w:rsidR="004E0090">
        <w:rPr>
          <w:i/>
          <w:color w:val="FF0000"/>
          <w:sz w:val="20"/>
          <w:szCs w:val="28"/>
        </w:rPr>
        <w:t xml:space="preserve">, </w:t>
      </w:r>
      <w:r w:rsidR="00F36E37">
        <w:rPr>
          <w:i/>
          <w:color w:val="FF0000"/>
          <w:sz w:val="20"/>
          <w:szCs w:val="28"/>
        </w:rPr>
        <w:t>от 16.11..2020 № 513-п</w:t>
      </w:r>
      <w:r w:rsidR="004F52BF">
        <w:rPr>
          <w:i/>
          <w:color w:val="FF0000"/>
          <w:sz w:val="20"/>
          <w:szCs w:val="28"/>
        </w:rPr>
        <w:t xml:space="preserve">, </w:t>
      </w:r>
      <w:r w:rsidR="00664A4A">
        <w:rPr>
          <w:i/>
          <w:color w:val="FF0000"/>
          <w:sz w:val="20"/>
          <w:szCs w:val="28"/>
        </w:rPr>
        <w:t xml:space="preserve">от 27.11.2020 №531-п, </w:t>
      </w:r>
      <w:r w:rsidR="009C7005" w:rsidRPr="00323D48">
        <w:rPr>
          <w:i/>
          <w:color w:val="FF0000"/>
          <w:sz w:val="20"/>
          <w:szCs w:val="28"/>
        </w:rPr>
        <w:t>от 07.12.2020 № 539-п</w:t>
      </w:r>
      <w:r w:rsidR="00D53699">
        <w:rPr>
          <w:i/>
          <w:color w:val="FF0000"/>
          <w:sz w:val="20"/>
          <w:szCs w:val="28"/>
        </w:rPr>
        <w:t xml:space="preserve">, </w:t>
      </w:r>
      <w:r w:rsidR="004262E0">
        <w:rPr>
          <w:i/>
          <w:color w:val="FF0000"/>
          <w:sz w:val="20"/>
          <w:szCs w:val="28"/>
        </w:rPr>
        <w:t>от</w:t>
      </w:r>
      <w:proofErr w:type="gramEnd"/>
      <w:r w:rsidR="004262E0">
        <w:rPr>
          <w:i/>
          <w:color w:val="FF0000"/>
          <w:sz w:val="20"/>
          <w:szCs w:val="28"/>
        </w:rPr>
        <w:t xml:space="preserve"> </w:t>
      </w:r>
      <w:proofErr w:type="gramStart"/>
      <w:r w:rsidR="004262E0">
        <w:rPr>
          <w:i/>
          <w:color w:val="FF0000"/>
          <w:sz w:val="20"/>
          <w:szCs w:val="28"/>
        </w:rPr>
        <w:t>11.12.2020 № 544-п</w:t>
      </w:r>
      <w:r>
        <w:rPr>
          <w:i/>
          <w:color w:val="FF0000"/>
          <w:sz w:val="20"/>
          <w:szCs w:val="28"/>
        </w:rPr>
        <w:t xml:space="preserve">, </w:t>
      </w:r>
      <w:r w:rsidR="008C7A18">
        <w:rPr>
          <w:i/>
          <w:color w:val="FF0000"/>
          <w:sz w:val="20"/>
          <w:szCs w:val="28"/>
        </w:rPr>
        <w:t>от 22.12.2020 № 582-п</w:t>
      </w:r>
      <w:r w:rsidR="00E31E28" w:rsidRPr="00323D48">
        <w:rPr>
          <w:i/>
          <w:color w:val="FF0000"/>
          <w:sz w:val="20"/>
          <w:szCs w:val="28"/>
        </w:rPr>
        <w:t>)</w:t>
      </w:r>
      <w:proofErr w:type="gramEnd"/>
    </w:p>
    <w:p w:rsidR="00056FE4" w:rsidRDefault="00EB5D54" w:rsidP="00056FE4">
      <w:pPr>
        <w:pStyle w:val="ConsPlusCell"/>
        <w:ind w:firstLine="709"/>
        <w:jc w:val="both"/>
        <w:rPr>
          <w:sz w:val="28"/>
        </w:rPr>
      </w:pPr>
      <w:hyperlink r:id="rId11" w:anchor="Par1151" w:tooltip="ИНФОРМАЦИЯ" w:history="1">
        <w:proofErr w:type="gramStart"/>
        <w:r w:rsidR="00056FE4" w:rsidRPr="00073489">
          <w:rPr>
            <w:rStyle w:val="af"/>
            <w:rFonts w:ascii="Times New Roman" w:hAnsi="Times New Roman"/>
            <w:sz w:val="28"/>
            <w:szCs w:val="28"/>
          </w:rPr>
          <w:t>Информаци</w:t>
        </w:r>
      </w:hyperlink>
      <w:r w:rsidR="00056FE4">
        <w:rPr>
          <w:rFonts w:ascii="Times New Roman" w:hAnsi="Times New Roman" w:cs="Times New Roman"/>
          <w:sz w:val="28"/>
          <w:szCs w:val="28"/>
        </w:rPr>
        <w:t>я</w:t>
      </w:r>
      <w:proofErr w:type="gramEnd"/>
      <w:r w:rsidR="00056FE4">
        <w:rPr>
          <w:rFonts w:ascii="Times New Roman" w:hAnsi="Times New Roman" w:cs="Times New Roman"/>
          <w:sz w:val="28"/>
          <w:szCs w:val="28"/>
        </w:rPr>
        <w:t xml:space="preserve"> об источниках финансирования подпрограмм, отдельных мероприятий муниципальной программы</w:t>
      </w:r>
      <w:r w:rsidR="00056FE4">
        <w:rPr>
          <w:rFonts w:ascii="Times New Roman" w:hAnsi="Times New Roman"/>
          <w:sz w:val="28"/>
          <w:szCs w:val="28"/>
        </w:rPr>
        <w:t xml:space="preserve"> с учетом источников финансирования, в том числе федерального бюджета, и бюджетов муниципальных образований края, а также перечень реализуемых ими мероприятий, в случае участия в разработке и реализации муниципальной программы</w:t>
      </w:r>
      <w:r w:rsidR="00056FE4">
        <w:rPr>
          <w:rFonts w:ascii="Times New Roman" w:hAnsi="Times New Roman" w:cs="Times New Roman"/>
          <w:sz w:val="28"/>
        </w:rPr>
        <w:t xml:space="preserve"> приведена в приложении № 2 к паспорту Программы.</w:t>
      </w:r>
    </w:p>
    <w:p w:rsidR="00056FE4" w:rsidRDefault="00056FE4" w:rsidP="00056FE4">
      <w:pPr>
        <w:sectPr w:rsidR="00056FE4">
          <w:pgSz w:w="11905" w:h="16838"/>
          <w:pgMar w:top="709" w:right="567" w:bottom="709" w:left="1418" w:header="720" w:footer="720" w:gutter="0"/>
          <w:cols w:space="720"/>
        </w:sectPr>
      </w:pPr>
    </w:p>
    <w:p w:rsidR="00056FE4" w:rsidRPr="00D272AF" w:rsidRDefault="00056FE4" w:rsidP="00056FE4">
      <w:pPr>
        <w:jc w:val="right"/>
        <w:rPr>
          <w:sz w:val="28"/>
        </w:rPr>
      </w:pPr>
      <w:r w:rsidRPr="00D272AF">
        <w:rPr>
          <w:sz w:val="28"/>
        </w:rPr>
        <w:lastRenderedPageBreak/>
        <w:t>Приложение № 1</w:t>
      </w:r>
    </w:p>
    <w:p w:rsidR="00056FE4" w:rsidRPr="00D272AF" w:rsidRDefault="00056FE4" w:rsidP="00056FE4">
      <w:pPr>
        <w:jc w:val="right"/>
        <w:rPr>
          <w:sz w:val="28"/>
        </w:rPr>
      </w:pPr>
      <w:r w:rsidRPr="00D272AF">
        <w:rPr>
          <w:sz w:val="28"/>
        </w:rPr>
        <w:t xml:space="preserve"> к паспорту муниципальной программы</w:t>
      </w:r>
    </w:p>
    <w:p w:rsidR="00056FE4" w:rsidRDefault="00056FE4" w:rsidP="00056FE4">
      <w:pPr>
        <w:jc w:val="right"/>
        <w:rPr>
          <w:sz w:val="28"/>
        </w:rPr>
      </w:pPr>
      <w:r w:rsidRPr="00D272AF">
        <w:rPr>
          <w:sz w:val="28"/>
        </w:rPr>
        <w:t>«Развитие образования»</w:t>
      </w:r>
    </w:p>
    <w:p w:rsidR="00806BEA" w:rsidRPr="000878D1" w:rsidRDefault="00806BEA" w:rsidP="00806BEA">
      <w:pPr>
        <w:ind w:firstLine="708"/>
        <w:jc w:val="right"/>
        <w:rPr>
          <w:i/>
          <w:color w:val="FF0000"/>
          <w:sz w:val="20"/>
          <w:szCs w:val="20"/>
          <w:lang w:eastAsia="en-US"/>
        </w:rPr>
      </w:pPr>
      <w:proofErr w:type="gramStart"/>
      <w:r>
        <w:rPr>
          <w:i/>
          <w:color w:val="FF0000"/>
          <w:sz w:val="20"/>
          <w:szCs w:val="20"/>
          <w:lang w:eastAsia="en-US"/>
        </w:rPr>
        <w:t>(в новой редакции постановления администрации</w:t>
      </w:r>
      <w:proofErr w:type="gramEnd"/>
    </w:p>
    <w:p w:rsidR="00806BEA" w:rsidRDefault="00806BEA" w:rsidP="00806BEA">
      <w:pPr>
        <w:ind w:firstLine="708"/>
        <w:jc w:val="right"/>
        <w:rPr>
          <w:i/>
          <w:color w:val="FF0000"/>
          <w:sz w:val="20"/>
          <w:szCs w:val="20"/>
          <w:lang w:eastAsia="en-US"/>
        </w:rPr>
      </w:pPr>
      <w:r w:rsidRPr="000878D1">
        <w:rPr>
          <w:i/>
          <w:color w:val="FF0000"/>
          <w:sz w:val="20"/>
          <w:szCs w:val="20"/>
          <w:lang w:eastAsia="en-US"/>
        </w:rPr>
        <w:t>Северо-Енисейского района</w:t>
      </w:r>
    </w:p>
    <w:p w:rsidR="00056FE4" w:rsidRPr="00B72C47" w:rsidRDefault="00806BEA" w:rsidP="00056FE4">
      <w:pPr>
        <w:ind w:firstLine="708"/>
        <w:jc w:val="right"/>
        <w:rPr>
          <w:i/>
          <w:color w:val="FF0000"/>
          <w:sz w:val="20"/>
          <w:szCs w:val="20"/>
          <w:lang w:eastAsia="en-US"/>
        </w:rPr>
      </w:pPr>
      <w:proofErr w:type="gramStart"/>
      <w:r>
        <w:rPr>
          <w:i/>
          <w:color w:val="FF0000"/>
          <w:sz w:val="20"/>
          <w:szCs w:val="20"/>
        </w:rPr>
        <w:t xml:space="preserve">от </w:t>
      </w:r>
      <w:r w:rsidR="005324E5">
        <w:rPr>
          <w:i/>
          <w:color w:val="FF0000"/>
          <w:sz w:val="20"/>
          <w:szCs w:val="20"/>
        </w:rPr>
        <w:t>28.01</w:t>
      </w:r>
      <w:r>
        <w:rPr>
          <w:i/>
          <w:color w:val="FF0000"/>
          <w:sz w:val="20"/>
          <w:szCs w:val="20"/>
        </w:rPr>
        <w:t>.2020г №</w:t>
      </w:r>
      <w:r w:rsidR="005324E5">
        <w:rPr>
          <w:i/>
          <w:color w:val="FF0000"/>
          <w:sz w:val="20"/>
          <w:szCs w:val="20"/>
        </w:rPr>
        <w:t>29</w:t>
      </w:r>
      <w:r>
        <w:rPr>
          <w:i/>
          <w:color w:val="FF0000"/>
          <w:sz w:val="20"/>
          <w:szCs w:val="20"/>
        </w:rPr>
        <w:t>-п</w:t>
      </w:r>
      <w:r w:rsidR="00A368FD">
        <w:rPr>
          <w:i/>
          <w:color w:val="FF0000"/>
          <w:sz w:val="20"/>
          <w:szCs w:val="20"/>
        </w:rPr>
        <w:t xml:space="preserve">, </w:t>
      </w:r>
      <w:r w:rsidR="00AF768D">
        <w:rPr>
          <w:i/>
          <w:color w:val="FF0000"/>
          <w:sz w:val="20"/>
          <w:szCs w:val="28"/>
        </w:rPr>
        <w:t>от 05.03.2020 № 80-п</w:t>
      </w:r>
      <w:r w:rsidR="00FD3EE3">
        <w:rPr>
          <w:i/>
          <w:color w:val="FF0000"/>
          <w:sz w:val="20"/>
          <w:szCs w:val="28"/>
        </w:rPr>
        <w:t>, от 11.03.2020 № 95-п</w:t>
      </w:r>
      <w:r w:rsidR="00A6650A">
        <w:rPr>
          <w:i/>
          <w:color w:val="FF0000"/>
          <w:sz w:val="20"/>
          <w:szCs w:val="28"/>
        </w:rPr>
        <w:t>,</w:t>
      </w:r>
      <w:r w:rsidR="00DC6E67">
        <w:rPr>
          <w:i/>
          <w:color w:val="FF0000"/>
          <w:sz w:val="20"/>
          <w:szCs w:val="28"/>
        </w:rPr>
        <w:t xml:space="preserve"> от 27.03.2020 № 109-п</w:t>
      </w:r>
      <w:r w:rsidR="004A1F4A">
        <w:rPr>
          <w:i/>
          <w:color w:val="FF0000"/>
          <w:sz w:val="20"/>
          <w:szCs w:val="28"/>
        </w:rPr>
        <w:t xml:space="preserve">, </w:t>
      </w:r>
      <w:r w:rsidR="00323363">
        <w:rPr>
          <w:i/>
          <w:color w:val="FF0000"/>
          <w:sz w:val="20"/>
          <w:szCs w:val="28"/>
        </w:rPr>
        <w:t>от 22.04.2020 № 150-п</w:t>
      </w:r>
      <w:r w:rsidR="0038175D">
        <w:rPr>
          <w:i/>
          <w:color w:val="FF0000"/>
          <w:sz w:val="20"/>
          <w:szCs w:val="28"/>
        </w:rPr>
        <w:t xml:space="preserve">, </w:t>
      </w:r>
      <w:r w:rsidR="00951FAC">
        <w:rPr>
          <w:i/>
          <w:color w:val="FF0000"/>
          <w:sz w:val="20"/>
          <w:szCs w:val="28"/>
        </w:rPr>
        <w:t>от  06.05.2020 № 162-п</w:t>
      </w:r>
      <w:r w:rsidR="0098435A">
        <w:rPr>
          <w:i/>
          <w:color w:val="FF0000"/>
          <w:sz w:val="20"/>
          <w:szCs w:val="28"/>
        </w:rPr>
        <w:t>,</w:t>
      </w:r>
      <w:r w:rsidR="00261472">
        <w:rPr>
          <w:i/>
          <w:color w:val="FF0000"/>
          <w:sz w:val="20"/>
          <w:szCs w:val="28"/>
        </w:rPr>
        <w:t xml:space="preserve"> от  05.06.2020 № 246-п</w:t>
      </w:r>
      <w:r w:rsidR="009F5FF6">
        <w:rPr>
          <w:i/>
          <w:color w:val="FF0000"/>
          <w:sz w:val="20"/>
          <w:szCs w:val="28"/>
        </w:rPr>
        <w:t xml:space="preserve">, </w:t>
      </w:r>
      <w:r w:rsidR="00266475">
        <w:rPr>
          <w:i/>
          <w:color w:val="FF0000"/>
          <w:sz w:val="20"/>
          <w:szCs w:val="28"/>
        </w:rPr>
        <w:t>от 02.07.2020 № 282-п</w:t>
      </w:r>
      <w:r w:rsidR="00336052">
        <w:rPr>
          <w:i/>
          <w:color w:val="FF0000"/>
          <w:sz w:val="20"/>
          <w:szCs w:val="28"/>
        </w:rPr>
        <w:t>, от 22.07.2020 № 295-п</w:t>
      </w:r>
      <w:r w:rsidR="00DD68EE">
        <w:rPr>
          <w:i/>
          <w:color w:val="FF0000"/>
          <w:sz w:val="20"/>
          <w:szCs w:val="28"/>
        </w:rPr>
        <w:t xml:space="preserve">, </w:t>
      </w:r>
      <w:r w:rsidR="00CA1228">
        <w:rPr>
          <w:i/>
          <w:color w:val="FF0000"/>
          <w:sz w:val="20"/>
          <w:szCs w:val="28"/>
        </w:rPr>
        <w:t>от 25.08.2020 № 331-п</w:t>
      </w:r>
      <w:r w:rsidR="00AF3B42">
        <w:rPr>
          <w:i/>
          <w:color w:val="FF0000"/>
          <w:sz w:val="20"/>
          <w:szCs w:val="28"/>
        </w:rPr>
        <w:t xml:space="preserve">, </w:t>
      </w:r>
      <w:r w:rsidR="00270BF5">
        <w:rPr>
          <w:i/>
          <w:color w:val="FF0000"/>
          <w:sz w:val="20"/>
          <w:szCs w:val="28"/>
        </w:rPr>
        <w:t>от 07.09.2020 № 338-п</w:t>
      </w:r>
      <w:r w:rsidR="00FF5A61">
        <w:rPr>
          <w:i/>
          <w:color w:val="FF0000"/>
          <w:sz w:val="20"/>
          <w:szCs w:val="28"/>
        </w:rPr>
        <w:t xml:space="preserve">, </w:t>
      </w:r>
      <w:r w:rsidR="00E31E28">
        <w:rPr>
          <w:i/>
          <w:color w:val="FF0000"/>
          <w:sz w:val="20"/>
          <w:szCs w:val="28"/>
        </w:rPr>
        <w:t>от 08.09.2020 № 344-п</w:t>
      </w:r>
      <w:r w:rsidR="007D612B">
        <w:rPr>
          <w:i/>
          <w:color w:val="FF0000"/>
          <w:sz w:val="20"/>
          <w:szCs w:val="28"/>
        </w:rPr>
        <w:t>,</w:t>
      </w:r>
      <w:r w:rsidR="003F5C02">
        <w:rPr>
          <w:i/>
          <w:color w:val="FF0000"/>
          <w:sz w:val="20"/>
          <w:szCs w:val="28"/>
        </w:rPr>
        <w:t xml:space="preserve"> от 25.09.2020 №  376-п</w:t>
      </w:r>
      <w:r w:rsidR="008208FC">
        <w:rPr>
          <w:i/>
          <w:color w:val="FF0000"/>
          <w:sz w:val="20"/>
          <w:szCs w:val="28"/>
        </w:rPr>
        <w:t>, от  05.10.2020 №  388-п</w:t>
      </w:r>
      <w:r w:rsidR="00B35965">
        <w:rPr>
          <w:i/>
          <w:color w:val="FF0000"/>
          <w:sz w:val="20"/>
          <w:szCs w:val="28"/>
        </w:rPr>
        <w:t xml:space="preserve">, </w:t>
      </w:r>
      <w:r w:rsidR="00F36E37">
        <w:rPr>
          <w:i/>
          <w:color w:val="FF0000"/>
          <w:sz w:val="20"/>
          <w:szCs w:val="28"/>
        </w:rPr>
        <w:t>от 16.11..2020 № 513-п</w:t>
      </w:r>
      <w:r w:rsidR="004F52BF">
        <w:rPr>
          <w:i/>
          <w:color w:val="FF0000"/>
          <w:sz w:val="20"/>
          <w:szCs w:val="28"/>
        </w:rPr>
        <w:t>,</w:t>
      </w:r>
      <w:r w:rsidR="00664A4A">
        <w:rPr>
          <w:i/>
          <w:color w:val="FF0000"/>
          <w:sz w:val="20"/>
          <w:szCs w:val="28"/>
        </w:rPr>
        <w:t xml:space="preserve"> от 27.11.2020 №531-п, </w:t>
      </w:r>
      <w:r w:rsidR="003B4E8F">
        <w:rPr>
          <w:i/>
          <w:color w:val="FF0000"/>
          <w:sz w:val="20"/>
          <w:szCs w:val="28"/>
        </w:rPr>
        <w:t>от 07.12.2020 № 53</w:t>
      </w:r>
      <w:r w:rsidR="009C7005">
        <w:rPr>
          <w:i/>
          <w:color w:val="FF0000"/>
          <w:sz w:val="20"/>
          <w:szCs w:val="28"/>
        </w:rPr>
        <w:t>9</w:t>
      </w:r>
      <w:r w:rsidR="003B4E8F">
        <w:rPr>
          <w:i/>
          <w:color w:val="FF0000"/>
          <w:sz w:val="20"/>
          <w:szCs w:val="28"/>
        </w:rPr>
        <w:t>-п</w:t>
      </w:r>
      <w:r w:rsidR="00D53699">
        <w:rPr>
          <w:i/>
          <w:color w:val="FF0000"/>
          <w:sz w:val="20"/>
          <w:szCs w:val="28"/>
        </w:rPr>
        <w:t xml:space="preserve">, </w:t>
      </w:r>
      <w:r w:rsidR="004262E0">
        <w:rPr>
          <w:i/>
          <w:color w:val="FF0000"/>
          <w:sz w:val="20"/>
          <w:szCs w:val="28"/>
        </w:rPr>
        <w:t>от 11.12.2020 № 544-п</w:t>
      </w:r>
      <w:r w:rsidR="00163EF9">
        <w:rPr>
          <w:i/>
          <w:color w:val="FF0000"/>
          <w:sz w:val="20"/>
          <w:szCs w:val="28"/>
        </w:rPr>
        <w:t xml:space="preserve">, </w:t>
      </w:r>
      <w:r w:rsidR="008C7A18">
        <w:rPr>
          <w:i/>
          <w:color w:val="FF0000"/>
          <w:sz w:val="20"/>
          <w:szCs w:val="28"/>
        </w:rPr>
        <w:t>от 22.12.2020 № 582-п</w:t>
      </w:r>
      <w:r w:rsidR="00266475" w:rsidRPr="00DA0470">
        <w:rPr>
          <w:i/>
          <w:color w:val="FF0000"/>
          <w:sz w:val="20"/>
          <w:szCs w:val="20"/>
        </w:rPr>
        <w:t>)</w:t>
      </w:r>
      <w:proofErr w:type="gramEnd"/>
    </w:p>
    <w:p w:rsidR="009F5FF6" w:rsidRDefault="009F5FF6" w:rsidP="00056FE4">
      <w:pPr>
        <w:pStyle w:val="a3"/>
        <w:ind w:firstLine="9356"/>
        <w:jc w:val="right"/>
        <w:rPr>
          <w:sz w:val="28"/>
        </w:rPr>
      </w:pPr>
    </w:p>
    <w:p w:rsidR="00163EF9" w:rsidRDefault="00163EF9" w:rsidP="00163EF9">
      <w:pPr>
        <w:pStyle w:val="af4"/>
        <w:jc w:val="center"/>
        <w:rPr>
          <w:sz w:val="28"/>
          <w:szCs w:val="28"/>
        </w:rPr>
      </w:pPr>
      <w:r>
        <w:rPr>
          <w:sz w:val="28"/>
          <w:szCs w:val="28"/>
        </w:rPr>
        <w:t>Ресурсное обеспечение муниципальной программы за счет средств бюджета района, в том числе за счет средств, поступивших из бюджетов других уровней бюджетной системы и внебюджетных источников</w:t>
      </w:r>
    </w:p>
    <w:p w:rsidR="00163EF9" w:rsidRDefault="00163EF9" w:rsidP="00163EF9">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рублей</w:t>
      </w:r>
      <w:r>
        <w:rPr>
          <w:rFonts w:ascii="Times New Roman" w:hAnsi="Times New Roman" w:cs="Times New Roman"/>
        </w:rPr>
        <w:t>)</w:t>
      </w: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3"/>
        <w:gridCol w:w="1702"/>
        <w:gridCol w:w="2552"/>
        <w:gridCol w:w="620"/>
        <w:gridCol w:w="593"/>
        <w:gridCol w:w="651"/>
        <w:gridCol w:w="397"/>
        <w:gridCol w:w="1520"/>
        <w:gridCol w:w="1581"/>
        <w:gridCol w:w="1560"/>
        <w:gridCol w:w="1641"/>
      </w:tblGrid>
      <w:tr w:rsidR="00163EF9" w:rsidTr="00163EF9">
        <w:trPr>
          <w:trHeight w:val="756"/>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rPr>
                <w:color w:val="000000"/>
                <w:sz w:val="20"/>
                <w:szCs w:val="20"/>
              </w:rPr>
            </w:pPr>
            <w:r>
              <w:rPr>
                <w:sz w:val="20"/>
                <w:szCs w:val="20"/>
              </w:rPr>
              <w:t xml:space="preserve">N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r>
              <w:rPr>
                <w:color w:val="000000"/>
                <w:sz w:val="20"/>
                <w:szCs w:val="20"/>
              </w:rPr>
              <w:t>Статус (муниципальная программа, подпрограмма)</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Наименование программы, подпрограммы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Наименование ГРБС</w:t>
            </w:r>
          </w:p>
        </w:tc>
        <w:tc>
          <w:tcPr>
            <w:tcW w:w="2261" w:type="dxa"/>
            <w:gridSpan w:val="4"/>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Код бюджетной классификации</w:t>
            </w:r>
          </w:p>
        </w:tc>
        <w:tc>
          <w:tcPr>
            <w:tcW w:w="1520"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2020</w:t>
            </w:r>
          </w:p>
        </w:tc>
        <w:tc>
          <w:tcPr>
            <w:tcW w:w="1581"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2021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2022</w:t>
            </w: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итого на период</w:t>
            </w:r>
          </w:p>
        </w:tc>
      </w:tr>
      <w:tr w:rsidR="00163EF9" w:rsidTr="00163EF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620"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ГРБС</w:t>
            </w:r>
          </w:p>
        </w:tc>
        <w:tc>
          <w:tcPr>
            <w:tcW w:w="593"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proofErr w:type="spellStart"/>
            <w:r>
              <w:rPr>
                <w:color w:val="000000"/>
                <w:sz w:val="20"/>
                <w:szCs w:val="20"/>
              </w:rPr>
              <w:t>РзПр</w:t>
            </w:r>
            <w:proofErr w:type="spellEnd"/>
          </w:p>
        </w:tc>
        <w:tc>
          <w:tcPr>
            <w:tcW w:w="651"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ЦСР</w:t>
            </w:r>
          </w:p>
        </w:tc>
        <w:tc>
          <w:tcPr>
            <w:tcW w:w="397"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ВР</w:t>
            </w:r>
          </w:p>
        </w:tc>
        <w:tc>
          <w:tcPr>
            <w:tcW w:w="1520"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план</w:t>
            </w:r>
          </w:p>
        </w:tc>
        <w:tc>
          <w:tcPr>
            <w:tcW w:w="1581"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план</w:t>
            </w:r>
          </w:p>
        </w:tc>
        <w:tc>
          <w:tcPr>
            <w:tcW w:w="1560"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план</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r>
      <w:tr w:rsidR="00163EF9" w:rsidTr="00163EF9">
        <w:trPr>
          <w:trHeight w:val="300"/>
          <w:jc w:val="center"/>
        </w:trPr>
        <w:tc>
          <w:tcPr>
            <w:tcW w:w="425" w:type="dxa"/>
            <w:tcBorders>
              <w:top w:val="single" w:sz="4" w:space="0" w:color="auto"/>
              <w:left w:val="single" w:sz="4" w:space="0" w:color="auto"/>
              <w:bottom w:val="single" w:sz="4" w:space="0" w:color="auto"/>
              <w:right w:val="single" w:sz="4" w:space="0" w:color="auto"/>
            </w:tcBorders>
            <w:hideMark/>
          </w:tcPr>
          <w:p w:rsidR="00163EF9" w:rsidRDefault="00163EF9" w:rsidP="00163EF9">
            <w:pPr>
              <w:jc w:val="center"/>
              <w:rPr>
                <w:color w:val="000000"/>
                <w:sz w:val="20"/>
                <w:szCs w:val="20"/>
              </w:rPr>
            </w:pPr>
            <w:r>
              <w:rPr>
                <w:color w:val="000000"/>
                <w:sz w:val="20"/>
                <w:szCs w:val="20"/>
              </w:rPr>
              <w:t>1</w:t>
            </w:r>
          </w:p>
        </w:tc>
        <w:tc>
          <w:tcPr>
            <w:tcW w:w="170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w:t>
            </w:r>
          </w:p>
        </w:tc>
        <w:tc>
          <w:tcPr>
            <w:tcW w:w="620"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5</w:t>
            </w:r>
          </w:p>
        </w:tc>
        <w:tc>
          <w:tcPr>
            <w:tcW w:w="593"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6</w:t>
            </w:r>
          </w:p>
        </w:tc>
        <w:tc>
          <w:tcPr>
            <w:tcW w:w="651"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7</w:t>
            </w:r>
          </w:p>
        </w:tc>
        <w:tc>
          <w:tcPr>
            <w:tcW w:w="397"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8</w:t>
            </w:r>
          </w:p>
        </w:tc>
        <w:tc>
          <w:tcPr>
            <w:tcW w:w="1520"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9</w:t>
            </w:r>
          </w:p>
        </w:tc>
        <w:tc>
          <w:tcPr>
            <w:tcW w:w="1581"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11</w:t>
            </w:r>
          </w:p>
        </w:tc>
        <w:tc>
          <w:tcPr>
            <w:tcW w:w="164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12</w:t>
            </w:r>
          </w:p>
        </w:tc>
      </w:tr>
      <w:tr w:rsidR="00163EF9" w:rsidTr="00163EF9">
        <w:trPr>
          <w:trHeight w:val="544"/>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rPr>
                <w:color w:val="000000"/>
                <w:sz w:val="20"/>
                <w:szCs w:val="20"/>
              </w:rPr>
            </w:pPr>
            <w:r>
              <w:rPr>
                <w:color w:val="000000"/>
                <w:sz w:val="20"/>
                <w:szCs w:val="20"/>
              </w:rPr>
              <w:t>1</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rPr>
                <w:color w:val="000000"/>
                <w:sz w:val="20"/>
                <w:szCs w:val="20"/>
              </w:rPr>
            </w:pPr>
            <w:r>
              <w:rPr>
                <w:color w:val="000000"/>
                <w:sz w:val="20"/>
                <w:szCs w:val="20"/>
              </w:rPr>
              <w:t>Муниципальная программа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jc w:val="center"/>
              <w:rPr>
                <w:color w:val="000000"/>
                <w:sz w:val="20"/>
                <w:szCs w:val="20"/>
              </w:rPr>
            </w:pPr>
            <w:r>
              <w:rPr>
                <w:color w:val="000000"/>
                <w:sz w:val="20"/>
                <w:szCs w:val="20"/>
              </w:rPr>
              <w:t xml:space="preserve">Развитие образования </w:t>
            </w: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всего расходные обязательства по 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p>
          <w:p w:rsidR="00163EF9" w:rsidRDefault="00163EF9" w:rsidP="00163EF9">
            <w:pPr>
              <w:jc w:val="center"/>
              <w:rPr>
                <w:color w:val="000000"/>
                <w:sz w:val="20"/>
                <w:szCs w:val="20"/>
              </w:rPr>
            </w:pPr>
            <w:r>
              <w:rPr>
                <w:color w:val="000000"/>
                <w:sz w:val="20"/>
                <w:szCs w:val="20"/>
              </w:rPr>
              <w:t>645 096 410,05</w:t>
            </w:r>
          </w:p>
          <w:p w:rsidR="00163EF9" w:rsidRDefault="00163EF9" w:rsidP="00163EF9">
            <w:pPr>
              <w:jc w:val="center"/>
              <w:rPr>
                <w:color w:val="000000"/>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sz w:val="20"/>
                <w:szCs w:val="20"/>
              </w:rPr>
            </w:pPr>
            <w:r>
              <w:rPr>
                <w:sz w:val="20"/>
                <w:szCs w:val="20"/>
              </w:rPr>
              <w:t>658 909 225,26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642 141 553,58</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1 946 147 188,89</w:t>
            </w:r>
          </w:p>
        </w:tc>
      </w:tr>
      <w:tr w:rsidR="00163EF9" w:rsidTr="00163EF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63EF9" w:rsidRDefault="00163EF9" w:rsidP="00163EF9">
            <w:pPr>
              <w:jc w:val="center"/>
              <w:rPr>
                <w:color w:val="000000"/>
                <w:sz w:val="20"/>
                <w:szCs w:val="20"/>
              </w:rPr>
            </w:pPr>
          </w:p>
        </w:tc>
        <w:tc>
          <w:tcPr>
            <w:tcW w:w="1641" w:type="dxa"/>
            <w:tcBorders>
              <w:top w:val="nil"/>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w:t>
            </w:r>
          </w:p>
        </w:tc>
      </w:tr>
      <w:tr w:rsidR="00163EF9" w:rsidTr="00163EF9">
        <w:trPr>
          <w:trHeight w:val="67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3EF9" w:rsidRDefault="00163EF9" w:rsidP="00163EF9">
            <w:pPr>
              <w:jc w:val="center"/>
              <w:rPr>
                <w:color w:val="000000"/>
                <w:sz w:val="20"/>
                <w:szCs w:val="20"/>
              </w:rPr>
            </w:pPr>
            <w:r>
              <w:rPr>
                <w:color w:val="000000"/>
                <w:sz w:val="20"/>
                <w:szCs w:val="20"/>
              </w:rPr>
              <w:t>635 517 328,79</w:t>
            </w:r>
          </w:p>
        </w:tc>
        <w:tc>
          <w:tcPr>
            <w:tcW w:w="1581" w:type="dxa"/>
            <w:tcBorders>
              <w:top w:val="single" w:sz="4" w:space="0" w:color="auto"/>
              <w:left w:val="nil"/>
              <w:bottom w:val="single" w:sz="4" w:space="0" w:color="auto"/>
              <w:right w:val="single" w:sz="4" w:space="0" w:color="auto"/>
            </w:tcBorders>
            <w:shd w:val="clear" w:color="auto" w:fill="FFFFFF"/>
            <w:vAlign w:val="center"/>
            <w:hideMark/>
          </w:tcPr>
          <w:p w:rsidR="00163EF9" w:rsidRDefault="00163EF9" w:rsidP="00163EF9">
            <w:pPr>
              <w:jc w:val="center"/>
              <w:rPr>
                <w:sz w:val="20"/>
                <w:szCs w:val="20"/>
              </w:rPr>
            </w:pPr>
            <w:r>
              <w:rPr>
                <w:sz w:val="20"/>
                <w:szCs w:val="20"/>
              </w:rPr>
              <w:t>651 007 547,26</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163EF9" w:rsidRDefault="00163EF9" w:rsidP="00163EF9">
            <w:pPr>
              <w:jc w:val="center"/>
              <w:rPr>
                <w:color w:val="000000"/>
                <w:sz w:val="20"/>
                <w:szCs w:val="20"/>
              </w:rPr>
            </w:pPr>
            <w:r>
              <w:rPr>
                <w:color w:val="000000"/>
                <w:sz w:val="20"/>
                <w:szCs w:val="20"/>
              </w:rPr>
              <w:t>642 141 553,58</w:t>
            </w:r>
          </w:p>
        </w:tc>
        <w:tc>
          <w:tcPr>
            <w:tcW w:w="1641" w:type="dxa"/>
            <w:tcBorders>
              <w:top w:val="nil"/>
              <w:left w:val="single" w:sz="4" w:space="0" w:color="auto"/>
              <w:bottom w:val="single" w:sz="4" w:space="0" w:color="auto"/>
              <w:right w:val="single" w:sz="4" w:space="0" w:color="auto"/>
            </w:tcBorders>
            <w:noWrap/>
            <w:vAlign w:val="center"/>
            <w:hideMark/>
          </w:tcPr>
          <w:p w:rsidR="00163EF9" w:rsidRDefault="00163EF9" w:rsidP="00163EF9">
            <w:pPr>
              <w:rPr>
                <w:color w:val="000000"/>
                <w:sz w:val="20"/>
                <w:szCs w:val="20"/>
              </w:rPr>
            </w:pPr>
            <w:r>
              <w:rPr>
                <w:color w:val="000000"/>
                <w:sz w:val="20"/>
                <w:szCs w:val="20"/>
              </w:rPr>
              <w:t xml:space="preserve"> 1 928 666 429,63</w:t>
            </w:r>
            <w:r w:rsidRPr="00876EF7">
              <w:rPr>
                <w:color w:val="000000"/>
                <w:sz w:val="20"/>
                <w:szCs w:val="20"/>
              </w:rPr>
              <w:t xml:space="preserve"> </w:t>
            </w:r>
          </w:p>
        </w:tc>
      </w:tr>
      <w:tr w:rsidR="00163EF9" w:rsidTr="00163EF9">
        <w:trPr>
          <w:trHeight w:val="619"/>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Администрация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441</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sz w:val="20"/>
              </w:rPr>
            </w:pPr>
            <w:r>
              <w:rPr>
                <w:sz w:val="20"/>
              </w:rPr>
              <w:t>9 579 081,26</w:t>
            </w:r>
          </w:p>
        </w:tc>
        <w:tc>
          <w:tcPr>
            <w:tcW w:w="158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sz w:val="20"/>
                <w:szCs w:val="20"/>
              </w:rPr>
            </w:pPr>
            <w:r>
              <w:rPr>
                <w:sz w:val="20"/>
                <w:szCs w:val="20"/>
              </w:rPr>
              <w:t>7 901 678,00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highlight w:val="yellow"/>
              </w:rPr>
            </w:pPr>
            <w:r>
              <w:rPr>
                <w:color w:val="000000"/>
                <w:sz w:val="20"/>
                <w:szCs w:val="20"/>
              </w:rPr>
              <w:t>0,00</w:t>
            </w:r>
          </w:p>
        </w:tc>
        <w:tc>
          <w:tcPr>
            <w:tcW w:w="1641" w:type="dxa"/>
            <w:tcBorders>
              <w:top w:val="nil"/>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17 480 759,26</w:t>
            </w:r>
          </w:p>
        </w:tc>
      </w:tr>
      <w:tr w:rsidR="00163EF9" w:rsidTr="00163EF9">
        <w:trPr>
          <w:trHeight w:val="590"/>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jc w:val="center"/>
              <w:rPr>
                <w:color w:val="000000"/>
                <w:sz w:val="20"/>
                <w:szCs w:val="20"/>
              </w:rPr>
            </w:pPr>
            <w:r>
              <w:rPr>
                <w:color w:val="000000"/>
                <w:sz w:val="20"/>
                <w:szCs w:val="20"/>
              </w:rPr>
              <w:t>2</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jc w:val="center"/>
              <w:rPr>
                <w:color w:val="000000"/>
                <w:sz w:val="20"/>
                <w:szCs w:val="20"/>
              </w:rPr>
            </w:pPr>
            <w:r>
              <w:rPr>
                <w:color w:val="000000"/>
                <w:sz w:val="20"/>
                <w:szCs w:val="20"/>
              </w:rPr>
              <w:t>Подпрограмма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jc w:val="center"/>
              <w:rPr>
                <w:color w:val="000000"/>
                <w:sz w:val="20"/>
                <w:szCs w:val="20"/>
              </w:rPr>
            </w:pPr>
            <w:r>
              <w:rPr>
                <w:color w:val="000000"/>
                <w:sz w:val="20"/>
                <w:szCs w:val="20"/>
              </w:rPr>
              <w:t>Обеспечение жизнедеятельности образовательных учреждений</w:t>
            </w: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всего расходные обязательства по подпрограмме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3EF9" w:rsidRDefault="00163EF9" w:rsidP="00163EF9">
            <w:pPr>
              <w:jc w:val="center"/>
              <w:rPr>
                <w:color w:val="000000"/>
                <w:sz w:val="20"/>
                <w:szCs w:val="20"/>
              </w:rPr>
            </w:pPr>
            <w:r>
              <w:rPr>
                <w:sz w:val="20"/>
                <w:szCs w:val="20"/>
              </w:rPr>
              <w:t>25 153 214,80</w:t>
            </w:r>
          </w:p>
        </w:tc>
        <w:tc>
          <w:tcPr>
            <w:tcW w:w="1581" w:type="dxa"/>
            <w:tcBorders>
              <w:top w:val="single" w:sz="4" w:space="0" w:color="auto"/>
              <w:left w:val="nil"/>
              <w:bottom w:val="single" w:sz="4" w:space="0" w:color="auto"/>
              <w:right w:val="single" w:sz="4" w:space="0" w:color="auto"/>
            </w:tcBorders>
            <w:shd w:val="clear" w:color="auto" w:fill="FFFFFF"/>
            <w:vAlign w:val="center"/>
            <w:hideMark/>
          </w:tcPr>
          <w:p w:rsidR="00163EF9" w:rsidRDefault="00163EF9" w:rsidP="00163EF9">
            <w:pPr>
              <w:jc w:val="center"/>
              <w:rPr>
                <w:color w:val="000000"/>
                <w:sz w:val="20"/>
                <w:szCs w:val="20"/>
              </w:rPr>
            </w:pPr>
            <w:r>
              <w:rPr>
                <w:color w:val="000000"/>
                <w:sz w:val="20"/>
                <w:szCs w:val="20"/>
              </w:rPr>
              <w:t>20 710 978,00</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63EF9" w:rsidRDefault="00163EF9" w:rsidP="00163EF9">
            <w:pPr>
              <w:jc w:val="center"/>
              <w:rPr>
                <w:color w:val="000000"/>
                <w:sz w:val="20"/>
                <w:szCs w:val="20"/>
              </w:rPr>
            </w:pPr>
            <w:r>
              <w:rPr>
                <w:color w:val="000000"/>
                <w:sz w:val="20"/>
                <w:szCs w:val="20"/>
              </w:rPr>
              <w:t>12 809 300,00</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58 673 492,80</w:t>
            </w:r>
          </w:p>
        </w:tc>
      </w:tr>
      <w:tr w:rsidR="00163EF9" w:rsidTr="00163EF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3EF9" w:rsidRDefault="00163EF9" w:rsidP="00163EF9">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63EF9" w:rsidRDefault="00163EF9" w:rsidP="00163EF9">
            <w:pPr>
              <w:jc w:val="center"/>
              <w:rPr>
                <w:color w:val="000000"/>
                <w:sz w:val="20"/>
                <w:szCs w:val="20"/>
                <w:highlight w:val="yellow"/>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63EF9" w:rsidRDefault="00163EF9" w:rsidP="00163EF9">
            <w:pPr>
              <w:rPr>
                <w:sz w:val="20"/>
                <w:szCs w:val="20"/>
              </w:rPr>
            </w:pPr>
          </w:p>
        </w:tc>
      </w:tr>
      <w:tr w:rsidR="00163EF9" w:rsidTr="00163EF9">
        <w:trPr>
          <w:trHeight w:val="63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3EF9" w:rsidRDefault="00163EF9" w:rsidP="00163EF9">
            <w:pPr>
              <w:jc w:val="center"/>
              <w:rPr>
                <w:color w:val="000000"/>
                <w:sz w:val="20"/>
                <w:szCs w:val="20"/>
              </w:rPr>
            </w:pPr>
            <w:r>
              <w:rPr>
                <w:color w:val="000000"/>
                <w:sz w:val="20"/>
                <w:szCs w:val="20"/>
              </w:rPr>
              <w:t>15 574 133,54</w:t>
            </w:r>
          </w:p>
        </w:tc>
        <w:tc>
          <w:tcPr>
            <w:tcW w:w="1581" w:type="dxa"/>
            <w:tcBorders>
              <w:top w:val="single" w:sz="4" w:space="0" w:color="auto"/>
              <w:left w:val="nil"/>
              <w:bottom w:val="single" w:sz="4" w:space="0" w:color="auto"/>
              <w:right w:val="single" w:sz="4" w:space="0" w:color="auto"/>
            </w:tcBorders>
            <w:shd w:val="clear" w:color="auto" w:fill="FFFFFF"/>
            <w:vAlign w:val="center"/>
            <w:hideMark/>
          </w:tcPr>
          <w:p w:rsidR="00163EF9" w:rsidRDefault="00163EF9" w:rsidP="00163EF9">
            <w:pPr>
              <w:jc w:val="center"/>
              <w:rPr>
                <w:color w:val="000000"/>
                <w:sz w:val="20"/>
                <w:szCs w:val="20"/>
              </w:rPr>
            </w:pPr>
            <w:r>
              <w:rPr>
                <w:color w:val="000000"/>
                <w:sz w:val="20"/>
                <w:szCs w:val="20"/>
              </w:rPr>
              <w:t>12 809 300,00</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63EF9" w:rsidRDefault="00163EF9" w:rsidP="00163EF9">
            <w:pPr>
              <w:jc w:val="center"/>
              <w:rPr>
                <w:color w:val="000000"/>
                <w:sz w:val="20"/>
                <w:szCs w:val="20"/>
                <w:highlight w:val="yellow"/>
              </w:rPr>
            </w:pPr>
            <w:r>
              <w:rPr>
                <w:color w:val="000000"/>
                <w:sz w:val="20"/>
                <w:szCs w:val="20"/>
              </w:rPr>
              <w:t>12 809 300,00</w:t>
            </w:r>
          </w:p>
        </w:tc>
        <w:tc>
          <w:tcPr>
            <w:tcW w:w="1641" w:type="dxa"/>
            <w:tcBorders>
              <w:top w:val="single" w:sz="4" w:space="0" w:color="auto"/>
              <w:left w:val="nil"/>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41 192 733,54</w:t>
            </w:r>
          </w:p>
        </w:tc>
      </w:tr>
      <w:tr w:rsidR="00163EF9" w:rsidTr="00163EF9">
        <w:trPr>
          <w:trHeight w:val="541"/>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Администрация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441</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sz w:val="20"/>
                <w:szCs w:val="20"/>
              </w:rPr>
            </w:pPr>
            <w:r>
              <w:rPr>
                <w:sz w:val="20"/>
                <w:szCs w:val="20"/>
              </w:rPr>
              <w:t>9 579 081,26</w:t>
            </w:r>
          </w:p>
        </w:tc>
        <w:tc>
          <w:tcPr>
            <w:tcW w:w="158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sz w:val="20"/>
                <w:szCs w:val="20"/>
              </w:rPr>
            </w:pPr>
            <w:r>
              <w:rPr>
                <w:sz w:val="20"/>
                <w:szCs w:val="20"/>
              </w:rPr>
              <w:t>7 901 678,00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highlight w:val="yellow"/>
              </w:rPr>
            </w:pPr>
            <w:r>
              <w:rPr>
                <w:color w:val="000000"/>
                <w:sz w:val="20"/>
                <w:szCs w:val="20"/>
              </w:rPr>
              <w:t>0,00</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17 480 759,26</w:t>
            </w:r>
          </w:p>
        </w:tc>
      </w:tr>
      <w:tr w:rsidR="00163EF9" w:rsidTr="00163EF9">
        <w:trPr>
          <w:trHeight w:val="535"/>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rPr>
                <w:color w:val="000000"/>
                <w:sz w:val="20"/>
                <w:szCs w:val="20"/>
              </w:rPr>
            </w:pPr>
            <w:r>
              <w:rPr>
                <w:color w:val="000000"/>
                <w:sz w:val="20"/>
                <w:szCs w:val="20"/>
              </w:rPr>
              <w:lastRenderedPageBreak/>
              <w:t>3</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rPr>
                <w:color w:val="000000"/>
                <w:sz w:val="20"/>
                <w:szCs w:val="20"/>
              </w:rPr>
            </w:pPr>
            <w:r>
              <w:rPr>
                <w:color w:val="000000"/>
                <w:sz w:val="20"/>
                <w:szCs w:val="20"/>
              </w:rPr>
              <w:t>Подпрограмма 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rPr>
                <w:color w:val="000000"/>
                <w:sz w:val="20"/>
                <w:szCs w:val="20"/>
              </w:rPr>
            </w:pPr>
            <w:r>
              <w:rPr>
                <w:color w:val="000000"/>
                <w:sz w:val="20"/>
                <w:szCs w:val="20"/>
              </w:rPr>
              <w:t>Одаренные дети</w:t>
            </w: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всего расходные обязательства по подпрограмме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464 780,57</w:t>
            </w:r>
          </w:p>
        </w:tc>
        <w:tc>
          <w:tcPr>
            <w:tcW w:w="158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sz w:val="20"/>
                <w:szCs w:val="20"/>
              </w:rPr>
            </w:pPr>
            <w:r>
              <w:rPr>
                <w:sz w:val="20"/>
                <w:szCs w:val="20"/>
              </w:rPr>
              <w:t>1 743 502,00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highlight w:val="yellow"/>
              </w:rPr>
            </w:pPr>
            <w:r>
              <w:rPr>
                <w:sz w:val="20"/>
                <w:szCs w:val="20"/>
              </w:rPr>
              <w:t>1 743 502,00</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3 951 784,57</w:t>
            </w:r>
          </w:p>
        </w:tc>
      </w:tr>
      <w:tr w:rsidR="00163EF9" w:rsidTr="00163EF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3EF9" w:rsidRDefault="00163EF9" w:rsidP="00163EF9">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63EF9" w:rsidRDefault="00163EF9" w:rsidP="00163EF9">
            <w:pPr>
              <w:jc w:val="center"/>
              <w:rPr>
                <w:color w:val="000000"/>
                <w:sz w:val="20"/>
                <w:szCs w:val="20"/>
              </w:rPr>
            </w:pPr>
          </w:p>
        </w:tc>
        <w:tc>
          <w:tcPr>
            <w:tcW w:w="1641" w:type="dxa"/>
            <w:tcBorders>
              <w:top w:val="nil"/>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w:t>
            </w:r>
          </w:p>
        </w:tc>
      </w:tr>
      <w:tr w:rsidR="00163EF9" w:rsidTr="00163EF9">
        <w:trPr>
          <w:trHeight w:val="688"/>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464 780,57</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3EF9" w:rsidRDefault="00163EF9" w:rsidP="00163EF9">
            <w:pPr>
              <w:jc w:val="center"/>
              <w:rPr>
                <w:sz w:val="20"/>
                <w:szCs w:val="20"/>
              </w:rPr>
            </w:pPr>
            <w:r>
              <w:rPr>
                <w:sz w:val="20"/>
                <w:szCs w:val="20"/>
              </w:rPr>
              <w:t>1 743 502,00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3EF9" w:rsidRDefault="00163EF9" w:rsidP="00163EF9">
            <w:pPr>
              <w:jc w:val="center"/>
              <w:rPr>
                <w:color w:val="000000"/>
                <w:sz w:val="20"/>
                <w:szCs w:val="20"/>
                <w:highlight w:val="yellow"/>
              </w:rPr>
            </w:pPr>
            <w:r>
              <w:rPr>
                <w:sz w:val="20"/>
                <w:szCs w:val="20"/>
              </w:rPr>
              <w:t>1 743 502,00</w:t>
            </w:r>
          </w:p>
        </w:tc>
        <w:tc>
          <w:tcPr>
            <w:tcW w:w="1641" w:type="dxa"/>
            <w:tcBorders>
              <w:top w:val="nil"/>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3 951 784,57</w:t>
            </w:r>
          </w:p>
        </w:tc>
      </w:tr>
      <w:tr w:rsidR="00163EF9" w:rsidTr="00163EF9">
        <w:trPr>
          <w:trHeight w:val="693"/>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rPr>
                <w:color w:val="000000"/>
                <w:sz w:val="20"/>
                <w:szCs w:val="20"/>
              </w:rPr>
            </w:pPr>
            <w:r>
              <w:rPr>
                <w:color w:val="000000"/>
                <w:sz w:val="20"/>
                <w:szCs w:val="20"/>
              </w:rPr>
              <w:t>4</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rPr>
                <w:color w:val="000000"/>
                <w:sz w:val="20"/>
                <w:szCs w:val="20"/>
              </w:rPr>
            </w:pPr>
            <w:r>
              <w:rPr>
                <w:color w:val="000000"/>
                <w:sz w:val="20"/>
                <w:szCs w:val="20"/>
              </w:rPr>
              <w:t>Подпрограмма 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jc w:val="center"/>
              <w:rPr>
                <w:color w:val="000000"/>
                <w:sz w:val="20"/>
                <w:szCs w:val="20"/>
              </w:rPr>
            </w:pPr>
            <w:r>
              <w:rPr>
                <w:color w:val="000000"/>
                <w:sz w:val="20"/>
                <w:szCs w:val="20"/>
              </w:rPr>
              <w:t>Сохранение и укрепление здоровья детей</w:t>
            </w: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всего расходные обязательства по подпрограмме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21 118 273,50</w:t>
            </w:r>
          </w:p>
        </w:tc>
        <w:tc>
          <w:tcPr>
            <w:tcW w:w="1581" w:type="dxa"/>
            <w:tcBorders>
              <w:top w:val="single" w:sz="4" w:space="0" w:color="auto"/>
              <w:left w:val="nil"/>
              <w:bottom w:val="single" w:sz="4" w:space="0" w:color="auto"/>
              <w:right w:val="single" w:sz="4" w:space="0" w:color="auto"/>
            </w:tcBorders>
            <w:vAlign w:val="center"/>
            <w:hideMark/>
          </w:tcPr>
          <w:p w:rsidR="00163EF9" w:rsidRDefault="00163EF9" w:rsidP="00163EF9">
            <w:pPr>
              <w:jc w:val="center"/>
              <w:rPr>
                <w:sz w:val="20"/>
                <w:szCs w:val="20"/>
              </w:rPr>
            </w:pPr>
            <w:r>
              <w:rPr>
                <w:sz w:val="20"/>
                <w:szCs w:val="20"/>
              </w:rPr>
              <w:t>32 440 956,20</w:t>
            </w:r>
          </w:p>
        </w:tc>
        <w:tc>
          <w:tcPr>
            <w:tcW w:w="1560" w:type="dxa"/>
            <w:tcBorders>
              <w:top w:val="single" w:sz="4" w:space="0" w:color="auto"/>
              <w:left w:val="nil"/>
              <w:bottom w:val="single" w:sz="4" w:space="0" w:color="auto"/>
              <w:right w:val="single" w:sz="4" w:space="0" w:color="auto"/>
            </w:tcBorders>
            <w:vAlign w:val="center"/>
          </w:tcPr>
          <w:p w:rsidR="00163EF9" w:rsidRDefault="00163EF9" w:rsidP="00163EF9">
            <w:pPr>
              <w:jc w:val="center"/>
              <w:rPr>
                <w:color w:val="000000"/>
                <w:sz w:val="20"/>
                <w:szCs w:val="20"/>
                <w:highlight w:val="yellow"/>
              </w:rPr>
            </w:pPr>
            <w:r>
              <w:rPr>
                <w:sz w:val="20"/>
                <w:szCs w:val="20"/>
              </w:rPr>
              <w:t>32 440 956,20</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86 000 185,90</w:t>
            </w:r>
          </w:p>
        </w:tc>
      </w:tr>
      <w:tr w:rsidR="00163EF9" w:rsidTr="00163EF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81" w:type="dxa"/>
            <w:tcBorders>
              <w:top w:val="single" w:sz="4" w:space="0" w:color="auto"/>
              <w:left w:val="nil"/>
              <w:bottom w:val="single" w:sz="4" w:space="0" w:color="auto"/>
              <w:right w:val="single" w:sz="4" w:space="0" w:color="auto"/>
            </w:tcBorders>
            <w:vAlign w:val="center"/>
            <w:hideMark/>
          </w:tcPr>
          <w:p w:rsidR="00163EF9" w:rsidRDefault="00163EF9" w:rsidP="00163EF9">
            <w:pPr>
              <w:rPr>
                <w:sz w:val="20"/>
                <w:szCs w:val="20"/>
              </w:rPr>
            </w:pPr>
          </w:p>
        </w:tc>
        <w:tc>
          <w:tcPr>
            <w:tcW w:w="1560" w:type="dxa"/>
            <w:tcBorders>
              <w:top w:val="single" w:sz="4" w:space="0" w:color="auto"/>
              <w:left w:val="nil"/>
              <w:bottom w:val="single" w:sz="4" w:space="0" w:color="auto"/>
              <w:right w:val="single" w:sz="4" w:space="0" w:color="auto"/>
            </w:tcBorders>
            <w:vAlign w:val="center"/>
          </w:tcPr>
          <w:p w:rsidR="00163EF9" w:rsidRDefault="00163EF9" w:rsidP="00163EF9">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w:t>
            </w:r>
          </w:p>
        </w:tc>
      </w:tr>
      <w:tr w:rsidR="00163EF9" w:rsidTr="00163EF9">
        <w:trPr>
          <w:trHeight w:val="73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nil"/>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21 118 273,50</w:t>
            </w:r>
          </w:p>
        </w:tc>
        <w:tc>
          <w:tcPr>
            <w:tcW w:w="1581" w:type="dxa"/>
            <w:tcBorders>
              <w:top w:val="nil"/>
              <w:left w:val="nil"/>
              <w:bottom w:val="single" w:sz="4" w:space="0" w:color="auto"/>
              <w:right w:val="single" w:sz="4" w:space="0" w:color="auto"/>
            </w:tcBorders>
            <w:vAlign w:val="center"/>
            <w:hideMark/>
          </w:tcPr>
          <w:p w:rsidR="00163EF9" w:rsidRDefault="00163EF9" w:rsidP="00163EF9">
            <w:pPr>
              <w:jc w:val="center"/>
              <w:rPr>
                <w:sz w:val="20"/>
                <w:szCs w:val="20"/>
              </w:rPr>
            </w:pPr>
            <w:r>
              <w:rPr>
                <w:sz w:val="20"/>
                <w:szCs w:val="20"/>
              </w:rPr>
              <w:t>32 440 956,20</w:t>
            </w:r>
          </w:p>
        </w:tc>
        <w:tc>
          <w:tcPr>
            <w:tcW w:w="1560" w:type="dxa"/>
            <w:tcBorders>
              <w:top w:val="nil"/>
              <w:left w:val="nil"/>
              <w:bottom w:val="single" w:sz="4" w:space="0" w:color="auto"/>
              <w:right w:val="single" w:sz="4" w:space="0" w:color="auto"/>
            </w:tcBorders>
            <w:vAlign w:val="center"/>
          </w:tcPr>
          <w:p w:rsidR="00163EF9" w:rsidRDefault="00163EF9" w:rsidP="00163EF9">
            <w:pPr>
              <w:jc w:val="center"/>
              <w:rPr>
                <w:color w:val="000000"/>
                <w:sz w:val="20"/>
                <w:szCs w:val="20"/>
                <w:highlight w:val="yellow"/>
              </w:rPr>
            </w:pPr>
            <w:r>
              <w:rPr>
                <w:sz w:val="20"/>
                <w:szCs w:val="20"/>
              </w:rPr>
              <w:t>32 440 956,20</w:t>
            </w:r>
          </w:p>
        </w:tc>
        <w:tc>
          <w:tcPr>
            <w:tcW w:w="1641" w:type="dxa"/>
            <w:tcBorders>
              <w:top w:val="nil"/>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86 000 185,90</w:t>
            </w:r>
          </w:p>
        </w:tc>
      </w:tr>
      <w:tr w:rsidR="00163EF9" w:rsidTr="00163EF9">
        <w:trPr>
          <w:trHeight w:val="419"/>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jc w:val="center"/>
              <w:rPr>
                <w:color w:val="000000"/>
                <w:sz w:val="20"/>
                <w:szCs w:val="20"/>
              </w:rPr>
            </w:pPr>
            <w:r>
              <w:rPr>
                <w:color w:val="000000"/>
                <w:sz w:val="20"/>
                <w:szCs w:val="20"/>
              </w:rPr>
              <w:t>5</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jc w:val="center"/>
              <w:rPr>
                <w:color w:val="000000"/>
                <w:sz w:val="20"/>
                <w:szCs w:val="20"/>
              </w:rPr>
            </w:pPr>
            <w:r>
              <w:rPr>
                <w:color w:val="000000"/>
                <w:sz w:val="20"/>
                <w:szCs w:val="20"/>
              </w:rPr>
              <w:t>Подпрограмма 4</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jc w:val="center"/>
              <w:rPr>
                <w:color w:val="000000"/>
                <w:sz w:val="20"/>
                <w:szCs w:val="20"/>
              </w:rPr>
            </w:pPr>
            <w:r>
              <w:rPr>
                <w:color w:val="000000"/>
                <w:sz w:val="20"/>
                <w:szCs w:val="20"/>
              </w:rPr>
              <w:t>Развитие дошкольного, общего и дополнительного образования</w:t>
            </w: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всего расходные обязательства по мероприятию</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537 495 714,20</w:t>
            </w:r>
            <w:r w:rsidRPr="00876EF7">
              <w:rPr>
                <w:color w:val="000000"/>
                <w:sz w:val="20"/>
                <w:szCs w:val="20"/>
              </w:rPr>
              <w:t xml:space="preserve"> </w:t>
            </w:r>
          </w:p>
        </w:tc>
        <w:tc>
          <w:tcPr>
            <w:tcW w:w="1581" w:type="dxa"/>
            <w:tcBorders>
              <w:top w:val="single" w:sz="4" w:space="0" w:color="auto"/>
              <w:left w:val="nil"/>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547 351 541,90</w:t>
            </w:r>
          </w:p>
        </w:tc>
        <w:tc>
          <w:tcPr>
            <w:tcW w:w="1560" w:type="dxa"/>
            <w:tcBorders>
              <w:top w:val="single" w:sz="4" w:space="0" w:color="auto"/>
              <w:left w:val="nil"/>
              <w:bottom w:val="single" w:sz="4" w:space="0" w:color="auto"/>
              <w:right w:val="single" w:sz="4" w:space="0" w:color="auto"/>
            </w:tcBorders>
            <w:vAlign w:val="center"/>
            <w:hideMark/>
          </w:tcPr>
          <w:p w:rsidR="00163EF9" w:rsidRDefault="00163EF9" w:rsidP="00163EF9">
            <w:pPr>
              <w:jc w:val="center"/>
              <w:rPr>
                <w:color w:val="000000"/>
                <w:sz w:val="20"/>
                <w:szCs w:val="20"/>
                <w:highlight w:val="yellow"/>
              </w:rPr>
            </w:pPr>
            <w:r>
              <w:rPr>
                <w:color w:val="000000"/>
                <w:sz w:val="20"/>
                <w:szCs w:val="20"/>
              </w:rPr>
              <w:t>538 485 548,22</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63EF9" w:rsidRDefault="00163EF9" w:rsidP="00163EF9">
            <w:pPr>
              <w:rPr>
                <w:color w:val="000000"/>
                <w:sz w:val="20"/>
                <w:szCs w:val="20"/>
              </w:rPr>
            </w:pPr>
            <w:r>
              <w:rPr>
                <w:color w:val="000000"/>
                <w:sz w:val="20"/>
                <w:szCs w:val="20"/>
              </w:rPr>
              <w:t>1 623 332 804,32</w:t>
            </w:r>
          </w:p>
        </w:tc>
      </w:tr>
      <w:tr w:rsidR="00163EF9" w:rsidTr="00163EF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81" w:type="dxa"/>
            <w:tcBorders>
              <w:top w:val="nil"/>
              <w:left w:val="nil"/>
              <w:bottom w:val="single" w:sz="4" w:space="0" w:color="auto"/>
              <w:right w:val="single" w:sz="4" w:space="0" w:color="auto"/>
            </w:tcBorders>
            <w:vAlign w:val="center"/>
            <w:hideMark/>
          </w:tcPr>
          <w:p w:rsidR="00163EF9" w:rsidRDefault="00163EF9" w:rsidP="00163EF9">
            <w:pPr>
              <w:rPr>
                <w:sz w:val="20"/>
                <w:szCs w:val="20"/>
              </w:rPr>
            </w:pPr>
          </w:p>
        </w:tc>
        <w:tc>
          <w:tcPr>
            <w:tcW w:w="1560" w:type="dxa"/>
            <w:tcBorders>
              <w:top w:val="nil"/>
              <w:left w:val="nil"/>
              <w:bottom w:val="single" w:sz="4" w:space="0" w:color="auto"/>
              <w:right w:val="single" w:sz="4" w:space="0" w:color="auto"/>
            </w:tcBorders>
            <w:vAlign w:val="center"/>
          </w:tcPr>
          <w:p w:rsidR="00163EF9" w:rsidRDefault="00163EF9" w:rsidP="00163EF9">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w:t>
            </w:r>
          </w:p>
        </w:tc>
      </w:tr>
      <w:tr w:rsidR="00163EF9" w:rsidTr="00163EF9">
        <w:trPr>
          <w:trHeight w:val="672"/>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nil"/>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sidRPr="00876EF7">
              <w:rPr>
                <w:color w:val="000000"/>
                <w:sz w:val="20"/>
                <w:szCs w:val="20"/>
              </w:rPr>
              <w:t xml:space="preserve">   </w:t>
            </w:r>
            <w:r>
              <w:rPr>
                <w:color w:val="000000"/>
                <w:sz w:val="20"/>
                <w:szCs w:val="20"/>
              </w:rPr>
              <w:t>537 495 714,20</w:t>
            </w:r>
          </w:p>
        </w:tc>
        <w:tc>
          <w:tcPr>
            <w:tcW w:w="1581" w:type="dxa"/>
            <w:tcBorders>
              <w:top w:val="nil"/>
              <w:left w:val="nil"/>
              <w:bottom w:val="single" w:sz="4" w:space="0" w:color="auto"/>
              <w:right w:val="single" w:sz="4" w:space="0" w:color="auto"/>
            </w:tcBorders>
            <w:vAlign w:val="center"/>
          </w:tcPr>
          <w:p w:rsidR="00163EF9" w:rsidRDefault="00163EF9" w:rsidP="00163EF9">
            <w:pPr>
              <w:jc w:val="center"/>
              <w:rPr>
                <w:color w:val="000000"/>
                <w:sz w:val="20"/>
                <w:szCs w:val="20"/>
              </w:rPr>
            </w:pPr>
            <w:r>
              <w:rPr>
                <w:color w:val="000000"/>
                <w:sz w:val="20"/>
                <w:szCs w:val="20"/>
              </w:rPr>
              <w:t>547 351 541,90</w:t>
            </w:r>
          </w:p>
        </w:tc>
        <w:tc>
          <w:tcPr>
            <w:tcW w:w="1560" w:type="dxa"/>
            <w:tcBorders>
              <w:top w:val="nil"/>
              <w:left w:val="nil"/>
              <w:bottom w:val="single" w:sz="4" w:space="0" w:color="auto"/>
              <w:right w:val="single" w:sz="4" w:space="0" w:color="auto"/>
            </w:tcBorders>
            <w:vAlign w:val="center"/>
          </w:tcPr>
          <w:p w:rsidR="00163EF9" w:rsidRDefault="00163EF9" w:rsidP="00163EF9">
            <w:pPr>
              <w:jc w:val="center"/>
              <w:rPr>
                <w:color w:val="000000"/>
                <w:sz w:val="20"/>
                <w:szCs w:val="20"/>
                <w:highlight w:val="yellow"/>
              </w:rPr>
            </w:pPr>
            <w:r>
              <w:rPr>
                <w:color w:val="000000"/>
                <w:sz w:val="20"/>
                <w:szCs w:val="20"/>
              </w:rPr>
              <w:t>538 485 548,22</w:t>
            </w:r>
          </w:p>
        </w:tc>
        <w:tc>
          <w:tcPr>
            <w:tcW w:w="1641" w:type="dxa"/>
            <w:tcBorders>
              <w:top w:val="nil"/>
              <w:left w:val="single" w:sz="4" w:space="0" w:color="auto"/>
              <w:bottom w:val="single" w:sz="4" w:space="0" w:color="auto"/>
              <w:right w:val="single" w:sz="4" w:space="0" w:color="auto"/>
            </w:tcBorders>
            <w:noWrap/>
            <w:vAlign w:val="center"/>
          </w:tcPr>
          <w:p w:rsidR="00163EF9" w:rsidRDefault="00163EF9" w:rsidP="00163EF9">
            <w:pPr>
              <w:rPr>
                <w:color w:val="000000"/>
                <w:sz w:val="20"/>
                <w:szCs w:val="20"/>
              </w:rPr>
            </w:pPr>
            <w:r>
              <w:rPr>
                <w:color w:val="000000"/>
                <w:sz w:val="20"/>
                <w:szCs w:val="20"/>
              </w:rPr>
              <w:t>1 623 332 804,32</w:t>
            </w:r>
          </w:p>
        </w:tc>
      </w:tr>
      <w:tr w:rsidR="00163EF9" w:rsidTr="00163EF9">
        <w:trPr>
          <w:trHeight w:val="583"/>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jc w:val="center"/>
              <w:rPr>
                <w:color w:val="000000"/>
                <w:sz w:val="20"/>
                <w:szCs w:val="20"/>
              </w:rPr>
            </w:pPr>
            <w:r>
              <w:rPr>
                <w:color w:val="000000"/>
                <w:sz w:val="20"/>
                <w:szCs w:val="20"/>
              </w:rPr>
              <w:t>6</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jc w:val="center"/>
              <w:rPr>
                <w:color w:val="000000"/>
                <w:sz w:val="20"/>
                <w:szCs w:val="20"/>
              </w:rPr>
            </w:pPr>
            <w:r>
              <w:rPr>
                <w:color w:val="000000"/>
                <w:sz w:val="20"/>
                <w:szCs w:val="20"/>
              </w:rPr>
              <w:t>Подпрограмма 5</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63EF9" w:rsidRDefault="00163EF9" w:rsidP="00163EF9">
            <w:pPr>
              <w:jc w:val="center"/>
              <w:rPr>
                <w:color w:val="000000"/>
                <w:sz w:val="20"/>
                <w:szCs w:val="20"/>
              </w:rPr>
            </w:pPr>
            <w:r>
              <w:rPr>
                <w:color w:val="000000"/>
                <w:sz w:val="20"/>
                <w:szCs w:val="20"/>
              </w:rPr>
              <w:t>Обеспечение реализации муниципальной программы</w:t>
            </w: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всего расходные обязательства по мероприятию программы</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60 864 426,98</w:t>
            </w:r>
            <w:r w:rsidRPr="00876EF7">
              <w:rPr>
                <w:color w:val="000000"/>
                <w:sz w:val="20"/>
                <w:szCs w:val="20"/>
              </w:rPr>
              <w:t xml:space="preserve">   </w:t>
            </w:r>
          </w:p>
        </w:tc>
        <w:tc>
          <w:tcPr>
            <w:tcW w:w="1581" w:type="dxa"/>
            <w:tcBorders>
              <w:top w:val="nil"/>
              <w:left w:val="nil"/>
              <w:bottom w:val="single" w:sz="4" w:space="0" w:color="auto"/>
              <w:right w:val="single" w:sz="4" w:space="0" w:color="auto"/>
            </w:tcBorders>
            <w:vAlign w:val="center"/>
            <w:hideMark/>
          </w:tcPr>
          <w:p w:rsidR="00163EF9" w:rsidRDefault="00163EF9" w:rsidP="00163EF9">
            <w:pPr>
              <w:jc w:val="center"/>
              <w:rPr>
                <w:sz w:val="20"/>
                <w:szCs w:val="20"/>
              </w:rPr>
            </w:pPr>
            <w:r>
              <w:rPr>
                <w:sz w:val="20"/>
                <w:szCs w:val="20"/>
              </w:rPr>
              <w:t>56 662 247,16</w:t>
            </w:r>
          </w:p>
        </w:tc>
        <w:tc>
          <w:tcPr>
            <w:tcW w:w="1560" w:type="dxa"/>
            <w:tcBorders>
              <w:top w:val="nil"/>
              <w:left w:val="nil"/>
              <w:bottom w:val="single" w:sz="4" w:space="0" w:color="auto"/>
              <w:right w:val="single" w:sz="4" w:space="0" w:color="auto"/>
            </w:tcBorders>
            <w:vAlign w:val="center"/>
            <w:hideMark/>
          </w:tcPr>
          <w:p w:rsidR="00163EF9" w:rsidRDefault="00163EF9" w:rsidP="00163EF9">
            <w:pPr>
              <w:jc w:val="center"/>
              <w:rPr>
                <w:sz w:val="20"/>
                <w:szCs w:val="20"/>
              </w:rPr>
            </w:pPr>
            <w:r>
              <w:rPr>
                <w:sz w:val="20"/>
                <w:szCs w:val="20"/>
              </w:rPr>
              <w:t>56 662 247,16</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174 188 921,30</w:t>
            </w:r>
            <w:r w:rsidRPr="00876EF7">
              <w:rPr>
                <w:color w:val="000000"/>
                <w:sz w:val="20"/>
                <w:szCs w:val="20"/>
              </w:rPr>
              <w:t xml:space="preserve">   </w:t>
            </w:r>
          </w:p>
        </w:tc>
      </w:tr>
      <w:tr w:rsidR="00163EF9" w:rsidTr="00163EF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63EF9" w:rsidRDefault="00163EF9" w:rsidP="00163EF9">
            <w:pPr>
              <w:rPr>
                <w:sz w:val="20"/>
                <w:szCs w:val="20"/>
              </w:rPr>
            </w:pPr>
          </w:p>
        </w:tc>
        <w:tc>
          <w:tcPr>
            <w:tcW w:w="1581" w:type="dxa"/>
            <w:tcBorders>
              <w:top w:val="nil"/>
              <w:left w:val="nil"/>
              <w:bottom w:val="single" w:sz="4" w:space="0" w:color="auto"/>
              <w:right w:val="single" w:sz="4" w:space="0" w:color="auto"/>
            </w:tcBorders>
            <w:vAlign w:val="center"/>
            <w:hideMark/>
          </w:tcPr>
          <w:p w:rsidR="00163EF9" w:rsidRDefault="00163EF9" w:rsidP="00163EF9">
            <w:pPr>
              <w:rPr>
                <w:sz w:val="20"/>
                <w:szCs w:val="20"/>
              </w:rPr>
            </w:pPr>
          </w:p>
        </w:tc>
        <w:tc>
          <w:tcPr>
            <w:tcW w:w="1560" w:type="dxa"/>
            <w:tcBorders>
              <w:top w:val="nil"/>
              <w:left w:val="nil"/>
              <w:bottom w:val="single" w:sz="4" w:space="0" w:color="auto"/>
              <w:right w:val="single" w:sz="4" w:space="0" w:color="auto"/>
            </w:tcBorders>
            <w:vAlign w:val="center"/>
          </w:tcPr>
          <w:p w:rsidR="00163EF9" w:rsidRDefault="00163EF9" w:rsidP="00163EF9">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163EF9" w:rsidRDefault="00163EF9" w:rsidP="00163EF9">
            <w:pPr>
              <w:jc w:val="center"/>
              <w:rPr>
                <w:color w:val="000000"/>
                <w:sz w:val="20"/>
                <w:szCs w:val="20"/>
              </w:rPr>
            </w:pPr>
            <w:r>
              <w:rPr>
                <w:color w:val="000000"/>
                <w:sz w:val="20"/>
                <w:szCs w:val="20"/>
              </w:rPr>
              <w:t>-</w:t>
            </w:r>
          </w:p>
        </w:tc>
      </w:tr>
      <w:tr w:rsidR="00163EF9" w:rsidTr="00163EF9">
        <w:trPr>
          <w:trHeight w:val="67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63EF9" w:rsidRDefault="00163EF9" w:rsidP="00163EF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63EF9" w:rsidRDefault="00163EF9" w:rsidP="00163EF9">
            <w:pPr>
              <w:jc w:val="center"/>
              <w:rPr>
                <w:color w:val="000000"/>
                <w:sz w:val="20"/>
                <w:szCs w:val="20"/>
              </w:rPr>
            </w:pPr>
            <w:r>
              <w:rPr>
                <w:color w:val="000000"/>
                <w:sz w:val="20"/>
                <w:szCs w:val="20"/>
              </w:rPr>
              <w:t>Х</w:t>
            </w:r>
          </w:p>
        </w:tc>
        <w:tc>
          <w:tcPr>
            <w:tcW w:w="1520" w:type="dxa"/>
            <w:tcBorders>
              <w:top w:val="nil"/>
              <w:left w:val="single" w:sz="4" w:space="0" w:color="auto"/>
              <w:bottom w:val="single" w:sz="4" w:space="0" w:color="auto"/>
              <w:right w:val="single" w:sz="4" w:space="0" w:color="auto"/>
            </w:tcBorders>
            <w:vAlign w:val="center"/>
          </w:tcPr>
          <w:p w:rsidR="00163EF9" w:rsidRDefault="00163EF9" w:rsidP="00163EF9">
            <w:pPr>
              <w:jc w:val="center"/>
              <w:rPr>
                <w:color w:val="000000"/>
                <w:sz w:val="20"/>
                <w:szCs w:val="20"/>
              </w:rPr>
            </w:pPr>
            <w:r>
              <w:rPr>
                <w:color w:val="000000"/>
                <w:sz w:val="20"/>
                <w:szCs w:val="20"/>
              </w:rPr>
              <w:t>60 864 426,98</w:t>
            </w:r>
            <w:r w:rsidRPr="00876EF7">
              <w:rPr>
                <w:color w:val="000000"/>
                <w:sz w:val="20"/>
                <w:szCs w:val="20"/>
              </w:rPr>
              <w:t xml:space="preserve">   </w:t>
            </w:r>
          </w:p>
        </w:tc>
        <w:tc>
          <w:tcPr>
            <w:tcW w:w="1581" w:type="dxa"/>
            <w:tcBorders>
              <w:top w:val="nil"/>
              <w:left w:val="nil"/>
              <w:bottom w:val="single" w:sz="4" w:space="0" w:color="auto"/>
              <w:right w:val="single" w:sz="4" w:space="0" w:color="auto"/>
            </w:tcBorders>
            <w:vAlign w:val="center"/>
          </w:tcPr>
          <w:p w:rsidR="00163EF9" w:rsidRDefault="00163EF9" w:rsidP="00163EF9">
            <w:pPr>
              <w:jc w:val="center"/>
              <w:rPr>
                <w:sz w:val="20"/>
                <w:szCs w:val="20"/>
              </w:rPr>
            </w:pPr>
            <w:r>
              <w:rPr>
                <w:sz w:val="20"/>
                <w:szCs w:val="20"/>
              </w:rPr>
              <w:t>56 662 247,16</w:t>
            </w:r>
          </w:p>
        </w:tc>
        <w:tc>
          <w:tcPr>
            <w:tcW w:w="1560" w:type="dxa"/>
            <w:tcBorders>
              <w:top w:val="nil"/>
              <w:left w:val="nil"/>
              <w:bottom w:val="single" w:sz="4" w:space="0" w:color="auto"/>
              <w:right w:val="single" w:sz="4" w:space="0" w:color="auto"/>
            </w:tcBorders>
            <w:vAlign w:val="center"/>
          </w:tcPr>
          <w:p w:rsidR="00163EF9" w:rsidRDefault="00163EF9" w:rsidP="00163EF9">
            <w:pPr>
              <w:jc w:val="center"/>
              <w:rPr>
                <w:sz w:val="20"/>
                <w:szCs w:val="20"/>
              </w:rPr>
            </w:pPr>
            <w:r>
              <w:rPr>
                <w:sz w:val="20"/>
                <w:szCs w:val="20"/>
              </w:rPr>
              <w:t>56 662 247,16</w:t>
            </w:r>
          </w:p>
        </w:tc>
        <w:tc>
          <w:tcPr>
            <w:tcW w:w="1641" w:type="dxa"/>
            <w:tcBorders>
              <w:top w:val="nil"/>
              <w:left w:val="single" w:sz="4" w:space="0" w:color="auto"/>
              <w:bottom w:val="single" w:sz="4" w:space="0" w:color="auto"/>
              <w:right w:val="single" w:sz="4" w:space="0" w:color="auto"/>
            </w:tcBorders>
            <w:noWrap/>
            <w:vAlign w:val="center"/>
          </w:tcPr>
          <w:p w:rsidR="00163EF9" w:rsidRDefault="00163EF9" w:rsidP="00163EF9">
            <w:pPr>
              <w:jc w:val="center"/>
              <w:rPr>
                <w:color w:val="000000"/>
                <w:sz w:val="20"/>
                <w:szCs w:val="20"/>
              </w:rPr>
            </w:pPr>
            <w:r>
              <w:rPr>
                <w:color w:val="000000"/>
                <w:sz w:val="20"/>
                <w:szCs w:val="20"/>
              </w:rPr>
              <w:t>174 188 921,30</w:t>
            </w:r>
            <w:r w:rsidRPr="00876EF7">
              <w:rPr>
                <w:color w:val="000000"/>
                <w:sz w:val="20"/>
                <w:szCs w:val="20"/>
              </w:rPr>
              <w:t xml:space="preserve">   </w:t>
            </w:r>
          </w:p>
        </w:tc>
      </w:tr>
    </w:tbl>
    <w:p w:rsidR="00163EF9" w:rsidRDefault="00163EF9" w:rsidP="00163EF9">
      <w:pPr>
        <w:rPr>
          <w:sz w:val="28"/>
          <w:szCs w:val="28"/>
          <w:lang w:eastAsia="ar-SA"/>
        </w:rPr>
        <w:sectPr w:rsidR="00163EF9" w:rsidSect="00163EF9">
          <w:pgSz w:w="16838" w:h="11905" w:orient="landscape"/>
          <w:pgMar w:top="1077" w:right="678" w:bottom="1077" w:left="1440" w:header="720" w:footer="720" w:gutter="0"/>
          <w:cols w:space="720"/>
          <w:docGrid w:linePitch="326"/>
        </w:sectPr>
      </w:pPr>
    </w:p>
    <w:p w:rsidR="00056FE4" w:rsidRPr="00214C8D" w:rsidRDefault="004A1F4A" w:rsidP="00056FE4">
      <w:pPr>
        <w:pStyle w:val="a3"/>
        <w:ind w:firstLine="9356"/>
        <w:jc w:val="right"/>
        <w:rPr>
          <w:sz w:val="28"/>
        </w:rPr>
      </w:pPr>
      <w:r>
        <w:rPr>
          <w:sz w:val="28"/>
        </w:rPr>
        <w:lastRenderedPageBreak/>
        <w:t>Приложе</w:t>
      </w:r>
      <w:r w:rsidR="00056FE4" w:rsidRPr="00214C8D">
        <w:rPr>
          <w:sz w:val="28"/>
        </w:rPr>
        <w:t>ние № 2</w:t>
      </w:r>
    </w:p>
    <w:p w:rsidR="00056FE4" w:rsidRDefault="00056FE4" w:rsidP="00056FE4">
      <w:pPr>
        <w:pStyle w:val="a3"/>
        <w:ind w:firstLine="9356"/>
        <w:jc w:val="right"/>
        <w:rPr>
          <w:sz w:val="28"/>
        </w:rPr>
      </w:pPr>
      <w:r w:rsidRPr="00214C8D">
        <w:rPr>
          <w:sz w:val="28"/>
        </w:rPr>
        <w:t>к паспорту муниципальной программы</w:t>
      </w:r>
    </w:p>
    <w:p w:rsidR="00056FE4" w:rsidRPr="00705A9E" w:rsidRDefault="00056FE4" w:rsidP="00056FE4">
      <w:pPr>
        <w:pStyle w:val="a3"/>
        <w:ind w:firstLine="9356"/>
        <w:jc w:val="right"/>
        <w:rPr>
          <w:sz w:val="28"/>
        </w:rPr>
      </w:pPr>
      <w:r>
        <w:rPr>
          <w:sz w:val="28"/>
        </w:rPr>
        <w:t xml:space="preserve">«Развитие </w:t>
      </w:r>
      <w:r w:rsidRPr="00705A9E">
        <w:rPr>
          <w:sz w:val="28"/>
        </w:rPr>
        <w:t>образования»</w:t>
      </w:r>
    </w:p>
    <w:p w:rsidR="00806BEA" w:rsidRPr="000878D1" w:rsidRDefault="00806BEA" w:rsidP="00806BEA">
      <w:pPr>
        <w:ind w:firstLine="708"/>
        <w:jc w:val="right"/>
        <w:rPr>
          <w:i/>
          <w:color w:val="FF0000"/>
          <w:sz w:val="20"/>
          <w:szCs w:val="20"/>
          <w:lang w:eastAsia="en-US"/>
        </w:rPr>
      </w:pPr>
      <w:proofErr w:type="gramStart"/>
      <w:r>
        <w:rPr>
          <w:i/>
          <w:color w:val="FF0000"/>
          <w:sz w:val="20"/>
          <w:szCs w:val="20"/>
          <w:lang w:eastAsia="en-US"/>
        </w:rPr>
        <w:t>(в новой редакции постановления администрации</w:t>
      </w:r>
      <w:proofErr w:type="gramEnd"/>
    </w:p>
    <w:p w:rsidR="00806BEA" w:rsidRDefault="00806BEA" w:rsidP="00806BEA">
      <w:pPr>
        <w:ind w:firstLine="708"/>
        <w:jc w:val="right"/>
        <w:rPr>
          <w:i/>
          <w:color w:val="FF0000"/>
          <w:sz w:val="20"/>
          <w:szCs w:val="20"/>
          <w:lang w:eastAsia="en-US"/>
        </w:rPr>
      </w:pPr>
      <w:r w:rsidRPr="000878D1">
        <w:rPr>
          <w:i/>
          <w:color w:val="FF0000"/>
          <w:sz w:val="20"/>
          <w:szCs w:val="20"/>
          <w:lang w:eastAsia="en-US"/>
        </w:rPr>
        <w:t>Северо-Енисейского района</w:t>
      </w:r>
    </w:p>
    <w:p w:rsidR="00806BEA" w:rsidRDefault="00806BEA" w:rsidP="00266475">
      <w:pPr>
        <w:ind w:firstLine="708"/>
        <w:jc w:val="right"/>
        <w:rPr>
          <w:i/>
          <w:color w:val="FF0000"/>
          <w:sz w:val="20"/>
          <w:szCs w:val="20"/>
        </w:rPr>
      </w:pPr>
      <w:r>
        <w:rPr>
          <w:i/>
          <w:color w:val="FF0000"/>
          <w:sz w:val="20"/>
          <w:szCs w:val="20"/>
        </w:rPr>
        <w:t>от _</w:t>
      </w:r>
      <w:r w:rsidR="005324E5">
        <w:rPr>
          <w:i/>
          <w:color w:val="FF0000"/>
          <w:sz w:val="20"/>
          <w:szCs w:val="20"/>
        </w:rPr>
        <w:t>28.01</w:t>
      </w:r>
      <w:r>
        <w:rPr>
          <w:i/>
          <w:color w:val="FF0000"/>
          <w:sz w:val="20"/>
          <w:szCs w:val="20"/>
        </w:rPr>
        <w:t>.2020г №</w:t>
      </w:r>
      <w:r w:rsidR="005324E5">
        <w:rPr>
          <w:i/>
          <w:color w:val="FF0000"/>
          <w:sz w:val="20"/>
          <w:szCs w:val="20"/>
        </w:rPr>
        <w:t>29</w:t>
      </w:r>
      <w:r>
        <w:rPr>
          <w:i/>
          <w:color w:val="FF0000"/>
          <w:sz w:val="20"/>
          <w:szCs w:val="20"/>
        </w:rPr>
        <w:t>-п</w:t>
      </w:r>
      <w:r w:rsidR="0065497B">
        <w:rPr>
          <w:i/>
          <w:color w:val="FF0000"/>
          <w:sz w:val="20"/>
          <w:szCs w:val="20"/>
        </w:rPr>
        <w:t xml:space="preserve">, </w:t>
      </w:r>
      <w:r w:rsidR="00AF768D">
        <w:rPr>
          <w:i/>
          <w:color w:val="FF0000"/>
          <w:sz w:val="20"/>
          <w:szCs w:val="28"/>
        </w:rPr>
        <w:t>от 05.03.2020 № 80-п</w:t>
      </w:r>
      <w:r w:rsidR="000540C3">
        <w:rPr>
          <w:i/>
          <w:color w:val="FF0000"/>
          <w:sz w:val="20"/>
          <w:szCs w:val="28"/>
        </w:rPr>
        <w:t>,</w:t>
      </w:r>
      <w:r w:rsidR="00E36A08">
        <w:rPr>
          <w:i/>
          <w:color w:val="FF0000"/>
          <w:sz w:val="20"/>
          <w:szCs w:val="28"/>
        </w:rPr>
        <w:t xml:space="preserve"> от 11.03.2020 № 95-п</w:t>
      </w:r>
      <w:r w:rsidR="00DC6E67">
        <w:rPr>
          <w:i/>
          <w:color w:val="FF0000"/>
          <w:sz w:val="20"/>
          <w:szCs w:val="28"/>
        </w:rPr>
        <w:t>, от 27.03.2020 № 109-п</w:t>
      </w:r>
      <w:r w:rsidR="004A1F4A">
        <w:rPr>
          <w:i/>
          <w:color w:val="FF0000"/>
          <w:sz w:val="20"/>
          <w:szCs w:val="28"/>
        </w:rPr>
        <w:t xml:space="preserve">, </w:t>
      </w:r>
      <w:r w:rsidR="00323363">
        <w:rPr>
          <w:i/>
          <w:color w:val="FF0000"/>
          <w:sz w:val="20"/>
          <w:szCs w:val="28"/>
        </w:rPr>
        <w:t>от 22.04.2020 № 150-п</w:t>
      </w:r>
      <w:r w:rsidR="0038175D">
        <w:rPr>
          <w:i/>
          <w:color w:val="FF0000"/>
          <w:sz w:val="20"/>
          <w:szCs w:val="28"/>
        </w:rPr>
        <w:t xml:space="preserve">, </w:t>
      </w:r>
      <w:r w:rsidR="00951FAC">
        <w:rPr>
          <w:i/>
          <w:color w:val="FF0000"/>
          <w:sz w:val="20"/>
          <w:szCs w:val="28"/>
        </w:rPr>
        <w:t>от  06.05.2020 № 162-п</w:t>
      </w:r>
      <w:r w:rsidR="0035010B">
        <w:rPr>
          <w:i/>
          <w:color w:val="FF0000"/>
          <w:sz w:val="20"/>
          <w:szCs w:val="28"/>
        </w:rPr>
        <w:t xml:space="preserve">, </w:t>
      </w:r>
      <w:r w:rsidR="00261472">
        <w:rPr>
          <w:i/>
          <w:color w:val="FF0000"/>
          <w:sz w:val="20"/>
          <w:szCs w:val="28"/>
        </w:rPr>
        <w:t>от  05.06.2020 № 246-п</w:t>
      </w:r>
      <w:r w:rsidR="00681B70">
        <w:rPr>
          <w:i/>
          <w:color w:val="FF0000"/>
          <w:sz w:val="20"/>
          <w:szCs w:val="28"/>
        </w:rPr>
        <w:t xml:space="preserve">, </w:t>
      </w:r>
      <w:r w:rsidR="00266475">
        <w:rPr>
          <w:i/>
          <w:color w:val="FF0000"/>
          <w:sz w:val="20"/>
          <w:szCs w:val="28"/>
        </w:rPr>
        <w:t>от 02.07.2020 № 282-п</w:t>
      </w:r>
      <w:proofErr w:type="gramStart"/>
      <w:r w:rsidR="00FD70E3">
        <w:rPr>
          <w:i/>
          <w:color w:val="FF0000"/>
          <w:sz w:val="20"/>
          <w:szCs w:val="28"/>
        </w:rPr>
        <w:t>,о</w:t>
      </w:r>
      <w:proofErr w:type="gramEnd"/>
      <w:r w:rsidR="00FD70E3">
        <w:rPr>
          <w:i/>
          <w:color w:val="FF0000"/>
          <w:sz w:val="20"/>
          <w:szCs w:val="28"/>
        </w:rPr>
        <w:t xml:space="preserve">т    </w:t>
      </w:r>
      <w:r w:rsidR="00336052">
        <w:rPr>
          <w:i/>
          <w:color w:val="FF0000"/>
          <w:sz w:val="20"/>
          <w:szCs w:val="28"/>
        </w:rPr>
        <w:t>22.</w:t>
      </w:r>
      <w:r w:rsidR="00FD70E3">
        <w:rPr>
          <w:i/>
          <w:color w:val="FF0000"/>
          <w:sz w:val="20"/>
          <w:szCs w:val="28"/>
        </w:rPr>
        <w:t xml:space="preserve">07.2020 № </w:t>
      </w:r>
      <w:r w:rsidR="00336052">
        <w:rPr>
          <w:i/>
          <w:color w:val="FF0000"/>
          <w:sz w:val="20"/>
          <w:szCs w:val="28"/>
        </w:rPr>
        <w:t>295-п</w:t>
      </w:r>
      <w:r w:rsidR="002E69B8">
        <w:rPr>
          <w:i/>
          <w:color w:val="FF0000"/>
          <w:sz w:val="20"/>
          <w:szCs w:val="28"/>
        </w:rPr>
        <w:t xml:space="preserve">, </w:t>
      </w:r>
      <w:r w:rsidR="00CA1228">
        <w:rPr>
          <w:i/>
          <w:color w:val="FF0000"/>
          <w:sz w:val="20"/>
          <w:szCs w:val="28"/>
        </w:rPr>
        <w:t>от 25.08.2020 № 331-п</w:t>
      </w:r>
      <w:r w:rsidR="00FD70E3">
        <w:rPr>
          <w:i/>
          <w:color w:val="FF0000"/>
          <w:sz w:val="20"/>
          <w:szCs w:val="28"/>
        </w:rPr>
        <w:t xml:space="preserve"> </w:t>
      </w:r>
      <w:r w:rsidR="00AF3B42">
        <w:rPr>
          <w:i/>
          <w:color w:val="FF0000"/>
          <w:sz w:val="20"/>
          <w:szCs w:val="28"/>
        </w:rPr>
        <w:t xml:space="preserve">, </w:t>
      </w:r>
      <w:r w:rsidR="00270BF5">
        <w:rPr>
          <w:i/>
          <w:color w:val="FF0000"/>
          <w:sz w:val="20"/>
          <w:szCs w:val="28"/>
        </w:rPr>
        <w:t>от 07.09.2020 № 338-п</w:t>
      </w:r>
      <w:r w:rsidR="001B60D8">
        <w:rPr>
          <w:i/>
          <w:color w:val="FF0000"/>
          <w:sz w:val="20"/>
          <w:szCs w:val="20"/>
        </w:rPr>
        <w:t xml:space="preserve">, </w:t>
      </w:r>
      <w:r w:rsidR="00E31E28">
        <w:rPr>
          <w:i/>
          <w:color w:val="FF0000"/>
          <w:sz w:val="20"/>
          <w:szCs w:val="28"/>
        </w:rPr>
        <w:t>от 08.09.2020 № 344-п</w:t>
      </w:r>
      <w:r w:rsidR="007D612B">
        <w:rPr>
          <w:i/>
          <w:color w:val="FF0000"/>
          <w:sz w:val="20"/>
          <w:szCs w:val="28"/>
        </w:rPr>
        <w:t>,</w:t>
      </w:r>
      <w:r w:rsidR="003F5C02">
        <w:rPr>
          <w:i/>
          <w:color w:val="FF0000"/>
          <w:sz w:val="20"/>
          <w:szCs w:val="28"/>
        </w:rPr>
        <w:t xml:space="preserve"> от 25.09.2020 №  376-п</w:t>
      </w:r>
      <w:r w:rsidR="00EC76EB">
        <w:rPr>
          <w:i/>
          <w:color w:val="FF0000"/>
          <w:sz w:val="20"/>
          <w:szCs w:val="28"/>
        </w:rPr>
        <w:t>,</w:t>
      </w:r>
      <w:r w:rsidR="008208FC">
        <w:rPr>
          <w:i/>
          <w:color w:val="FF0000"/>
          <w:sz w:val="20"/>
          <w:szCs w:val="28"/>
        </w:rPr>
        <w:t xml:space="preserve"> от  05.10.2020 №  388-п</w:t>
      </w:r>
      <w:r w:rsidR="009679BF">
        <w:rPr>
          <w:i/>
          <w:color w:val="FF0000"/>
          <w:sz w:val="20"/>
          <w:szCs w:val="28"/>
        </w:rPr>
        <w:t xml:space="preserve">, </w:t>
      </w:r>
      <w:r w:rsidR="00F36E37">
        <w:rPr>
          <w:i/>
          <w:color w:val="FF0000"/>
          <w:sz w:val="20"/>
          <w:szCs w:val="28"/>
        </w:rPr>
        <w:t>от 16.11..2020 № 513-п</w:t>
      </w:r>
      <w:r w:rsidR="004F52BF">
        <w:rPr>
          <w:i/>
          <w:color w:val="FF0000"/>
          <w:sz w:val="20"/>
          <w:szCs w:val="28"/>
        </w:rPr>
        <w:t xml:space="preserve">, </w:t>
      </w:r>
      <w:r w:rsidR="00664A4A">
        <w:rPr>
          <w:i/>
          <w:color w:val="FF0000"/>
          <w:sz w:val="20"/>
          <w:szCs w:val="28"/>
        </w:rPr>
        <w:t xml:space="preserve">от 27.11.2020. №531-п, </w:t>
      </w:r>
      <w:r w:rsidR="003B4E8F">
        <w:rPr>
          <w:i/>
          <w:color w:val="FF0000"/>
          <w:sz w:val="20"/>
          <w:szCs w:val="28"/>
        </w:rPr>
        <w:t>от 07.12.2020 № 53</w:t>
      </w:r>
      <w:r w:rsidR="009C7005">
        <w:rPr>
          <w:i/>
          <w:color w:val="FF0000"/>
          <w:sz w:val="20"/>
          <w:szCs w:val="28"/>
        </w:rPr>
        <w:t>9</w:t>
      </w:r>
      <w:r w:rsidR="003B4E8F">
        <w:rPr>
          <w:i/>
          <w:color w:val="FF0000"/>
          <w:sz w:val="20"/>
          <w:szCs w:val="28"/>
        </w:rPr>
        <w:t>-п</w:t>
      </w:r>
      <w:r w:rsidR="00EC5FBC">
        <w:rPr>
          <w:i/>
          <w:color w:val="FF0000"/>
          <w:sz w:val="20"/>
          <w:szCs w:val="28"/>
        </w:rPr>
        <w:t xml:space="preserve">, </w:t>
      </w:r>
      <w:r w:rsidR="004262E0">
        <w:rPr>
          <w:i/>
          <w:color w:val="FF0000"/>
          <w:sz w:val="20"/>
          <w:szCs w:val="28"/>
        </w:rPr>
        <w:t>от 11.12.2020 № 544-п</w:t>
      </w:r>
      <w:r w:rsidR="009B0CDA">
        <w:rPr>
          <w:i/>
          <w:color w:val="FF0000"/>
          <w:sz w:val="20"/>
          <w:szCs w:val="28"/>
        </w:rPr>
        <w:t xml:space="preserve">, </w:t>
      </w:r>
      <w:r w:rsidR="008C7A18">
        <w:rPr>
          <w:i/>
          <w:color w:val="FF0000"/>
          <w:sz w:val="20"/>
          <w:szCs w:val="28"/>
        </w:rPr>
        <w:t>от 22.12.2020 № 582-п</w:t>
      </w:r>
      <w:r w:rsidR="001B60D8">
        <w:rPr>
          <w:i/>
          <w:color w:val="FF0000"/>
          <w:sz w:val="20"/>
          <w:szCs w:val="20"/>
        </w:rPr>
        <w:t>)</w:t>
      </w:r>
    </w:p>
    <w:p w:rsidR="002E69B8" w:rsidRDefault="002E69B8" w:rsidP="00266475">
      <w:pPr>
        <w:ind w:firstLine="708"/>
        <w:jc w:val="right"/>
        <w:rPr>
          <w:sz w:val="28"/>
          <w:szCs w:val="28"/>
        </w:rPr>
      </w:pPr>
    </w:p>
    <w:p w:rsidR="00AF3B42" w:rsidRPr="008F08C5" w:rsidRDefault="00AF3B42" w:rsidP="00AF3B42">
      <w:pPr>
        <w:pStyle w:val="a3"/>
        <w:ind w:firstLine="9356"/>
        <w:jc w:val="right"/>
        <w:rPr>
          <w:sz w:val="16"/>
          <w:szCs w:val="16"/>
        </w:rPr>
      </w:pPr>
    </w:p>
    <w:p w:rsidR="009B0CDA" w:rsidRDefault="009B0CDA" w:rsidP="009B0CDA">
      <w:pPr>
        <w:widowControl w:val="0"/>
        <w:autoSpaceDE w:val="0"/>
        <w:autoSpaceDN w:val="0"/>
        <w:adjustRightInd w:val="0"/>
        <w:jc w:val="center"/>
        <w:rPr>
          <w:sz w:val="28"/>
          <w:szCs w:val="28"/>
        </w:rPr>
      </w:pPr>
      <w:r>
        <w:rPr>
          <w:sz w:val="28"/>
          <w:szCs w:val="28"/>
        </w:rPr>
        <w:t>Информация об источниках финансирования подпрограмм, отдельных мероприятий муниципальной программы</w:t>
      </w:r>
    </w:p>
    <w:p w:rsidR="009B0CDA" w:rsidRDefault="009B0CDA" w:rsidP="009B0CDA">
      <w:pPr>
        <w:widowControl w:val="0"/>
        <w:autoSpaceDE w:val="0"/>
        <w:autoSpaceDN w:val="0"/>
        <w:adjustRightInd w:val="0"/>
        <w:jc w:val="center"/>
        <w:rPr>
          <w:sz w:val="16"/>
          <w:szCs w:val="16"/>
        </w:rPr>
      </w:pPr>
    </w:p>
    <w:p w:rsidR="009B0CDA" w:rsidRDefault="009B0CDA" w:rsidP="009B0CDA">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рублей</w:t>
      </w:r>
      <w:r>
        <w:rPr>
          <w:rFonts w:ascii="Times New Roman" w:hAnsi="Times New Roman" w:cs="Times New Roman"/>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842"/>
        <w:gridCol w:w="2543"/>
        <w:gridCol w:w="2817"/>
        <w:gridCol w:w="1842"/>
        <w:gridCol w:w="1825"/>
        <w:gridCol w:w="1943"/>
        <w:gridCol w:w="2126"/>
      </w:tblGrid>
      <w:tr w:rsidR="009B0CDA" w:rsidTr="009B0CDA">
        <w:trPr>
          <w:trHeight w:val="765"/>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2"/>
                <w:szCs w:val="22"/>
              </w:rPr>
            </w:pPr>
            <w:r>
              <w:rPr>
                <w:color w:val="000000"/>
                <w:sz w:val="22"/>
                <w:szCs w:val="22"/>
              </w:rPr>
              <w:t>Статус (муниципальная программа, подпрограмма)</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2"/>
                <w:szCs w:val="22"/>
              </w:rPr>
            </w:pPr>
            <w:r>
              <w:rPr>
                <w:color w:val="000000"/>
                <w:sz w:val="22"/>
                <w:szCs w:val="22"/>
              </w:rPr>
              <w:t>Наименование муниципальной программы, подпрограммы муниципальной программы</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2"/>
                <w:szCs w:val="22"/>
              </w:rPr>
            </w:pPr>
            <w:r>
              <w:rPr>
                <w:color w:val="000000"/>
                <w:sz w:val="22"/>
                <w:szCs w:val="22"/>
              </w:rPr>
              <w:t>Уровень бюджетной системы / источники финансирования</w:t>
            </w:r>
          </w:p>
        </w:tc>
        <w:tc>
          <w:tcPr>
            <w:tcW w:w="1842" w:type="dxa"/>
            <w:tcBorders>
              <w:top w:val="single" w:sz="4" w:space="0" w:color="auto"/>
              <w:left w:val="single" w:sz="4" w:space="0" w:color="auto"/>
              <w:bottom w:val="single" w:sz="4" w:space="0" w:color="auto"/>
              <w:right w:val="single" w:sz="4" w:space="0" w:color="auto"/>
            </w:tcBorders>
            <w:hideMark/>
          </w:tcPr>
          <w:p w:rsidR="009B0CDA" w:rsidRDefault="009B0CDA" w:rsidP="009B0CDA">
            <w:pPr>
              <w:jc w:val="center"/>
              <w:rPr>
                <w:color w:val="000000"/>
                <w:sz w:val="22"/>
                <w:szCs w:val="22"/>
              </w:rPr>
            </w:pPr>
            <w:r>
              <w:rPr>
                <w:color w:val="000000"/>
                <w:sz w:val="22"/>
                <w:szCs w:val="22"/>
              </w:rPr>
              <w:t>2020</w:t>
            </w:r>
          </w:p>
        </w:tc>
        <w:tc>
          <w:tcPr>
            <w:tcW w:w="1825" w:type="dxa"/>
            <w:tcBorders>
              <w:top w:val="single" w:sz="4" w:space="0" w:color="auto"/>
              <w:left w:val="single" w:sz="4" w:space="0" w:color="auto"/>
              <w:bottom w:val="single" w:sz="4" w:space="0" w:color="auto"/>
              <w:right w:val="single" w:sz="4" w:space="0" w:color="auto"/>
            </w:tcBorders>
            <w:hideMark/>
          </w:tcPr>
          <w:p w:rsidR="009B0CDA" w:rsidRDefault="009B0CDA" w:rsidP="009B0CDA">
            <w:pPr>
              <w:jc w:val="center"/>
              <w:rPr>
                <w:color w:val="000000"/>
                <w:sz w:val="22"/>
                <w:szCs w:val="22"/>
              </w:rPr>
            </w:pPr>
            <w:r>
              <w:rPr>
                <w:color w:val="000000"/>
                <w:sz w:val="22"/>
                <w:szCs w:val="22"/>
              </w:rPr>
              <w:t>2021</w:t>
            </w:r>
          </w:p>
        </w:tc>
        <w:tc>
          <w:tcPr>
            <w:tcW w:w="1943" w:type="dxa"/>
            <w:tcBorders>
              <w:top w:val="single" w:sz="4" w:space="0" w:color="auto"/>
              <w:left w:val="single" w:sz="4" w:space="0" w:color="auto"/>
              <w:bottom w:val="single" w:sz="4" w:space="0" w:color="auto"/>
              <w:right w:val="single" w:sz="4" w:space="0" w:color="auto"/>
            </w:tcBorders>
            <w:hideMark/>
          </w:tcPr>
          <w:p w:rsidR="009B0CDA" w:rsidRDefault="009B0CDA" w:rsidP="009B0CDA">
            <w:pPr>
              <w:jc w:val="center"/>
              <w:rPr>
                <w:color w:val="000000"/>
                <w:sz w:val="22"/>
                <w:szCs w:val="22"/>
              </w:rPr>
            </w:pPr>
            <w:r>
              <w:rPr>
                <w:color w:val="000000"/>
                <w:sz w:val="22"/>
                <w:szCs w:val="22"/>
              </w:rPr>
              <w:t>2022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2"/>
                <w:szCs w:val="22"/>
              </w:rPr>
            </w:pPr>
            <w:r>
              <w:rPr>
                <w:color w:val="000000"/>
                <w:sz w:val="22"/>
                <w:szCs w:val="22"/>
              </w:rPr>
              <w:t>Итого на период</w:t>
            </w:r>
          </w:p>
        </w:tc>
      </w:tr>
      <w:tr w:rsidR="009B0CDA" w:rsidTr="009B0CDA">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2"/>
                <w:szCs w:val="22"/>
              </w:rPr>
            </w:pPr>
            <w:r>
              <w:rPr>
                <w:color w:val="000000"/>
                <w:sz w:val="22"/>
                <w:szCs w:val="22"/>
              </w:rPr>
              <w:t>план</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2"/>
                <w:szCs w:val="22"/>
              </w:rPr>
            </w:pPr>
            <w:r>
              <w:rPr>
                <w:color w:val="000000"/>
                <w:sz w:val="22"/>
                <w:szCs w:val="22"/>
              </w:rPr>
              <w:t>план</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2"/>
                <w:szCs w:val="22"/>
              </w:rPr>
            </w:pPr>
            <w:r>
              <w:rPr>
                <w:color w:val="000000"/>
                <w:sz w:val="22"/>
                <w:szCs w:val="22"/>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r>
      <w:tr w:rsidR="009B0CDA" w:rsidTr="009B0CDA">
        <w:trPr>
          <w:trHeight w:val="65"/>
        </w:trPr>
        <w:tc>
          <w:tcPr>
            <w:tcW w:w="514" w:type="dxa"/>
            <w:tcBorders>
              <w:top w:val="single" w:sz="4" w:space="0" w:color="auto"/>
              <w:left w:val="single" w:sz="4" w:space="0" w:color="auto"/>
              <w:bottom w:val="single" w:sz="4" w:space="0" w:color="auto"/>
              <w:right w:val="single" w:sz="4" w:space="0" w:color="auto"/>
            </w:tcBorders>
            <w:hideMark/>
          </w:tcPr>
          <w:p w:rsidR="009B0CDA" w:rsidRDefault="009B0CDA" w:rsidP="009B0CDA">
            <w:pPr>
              <w:jc w:val="center"/>
              <w:rPr>
                <w:color w:val="000000"/>
                <w:sz w:val="22"/>
                <w:szCs w:val="22"/>
              </w:rPr>
            </w:pPr>
            <w:r>
              <w:rPr>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2"/>
                <w:szCs w:val="22"/>
              </w:rPr>
            </w:pPr>
            <w:r>
              <w:rPr>
                <w:color w:val="000000"/>
                <w:sz w:val="22"/>
                <w:szCs w:val="22"/>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2"/>
                <w:szCs w:val="22"/>
              </w:rPr>
            </w:pPr>
            <w:r>
              <w:rPr>
                <w:color w:val="000000"/>
                <w:sz w:val="22"/>
                <w:szCs w:val="22"/>
              </w:rPr>
              <w:t>3</w:t>
            </w:r>
          </w:p>
        </w:tc>
        <w:tc>
          <w:tcPr>
            <w:tcW w:w="2817"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2"/>
                <w:szCs w:val="22"/>
              </w:rPr>
            </w:pPr>
            <w:r>
              <w:rPr>
                <w:color w:val="000000"/>
                <w:sz w:val="22"/>
                <w:szCs w:val="22"/>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2"/>
                <w:szCs w:val="22"/>
              </w:rPr>
            </w:pPr>
            <w:r>
              <w:rPr>
                <w:color w:val="000000"/>
                <w:sz w:val="22"/>
                <w:szCs w:val="22"/>
              </w:rPr>
              <w:t>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2"/>
                <w:szCs w:val="22"/>
              </w:rPr>
            </w:pPr>
            <w:r>
              <w:rPr>
                <w:color w:val="000000"/>
                <w:sz w:val="22"/>
                <w:szCs w:val="22"/>
              </w:rPr>
              <w:t>6</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2"/>
                <w:szCs w:val="22"/>
              </w:rPr>
            </w:pPr>
            <w:r>
              <w:rPr>
                <w:color w:val="000000"/>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2"/>
                <w:szCs w:val="22"/>
              </w:rPr>
            </w:pPr>
            <w:r>
              <w:rPr>
                <w:color w:val="000000"/>
                <w:sz w:val="22"/>
                <w:szCs w:val="22"/>
              </w:rPr>
              <w:t>8</w:t>
            </w:r>
          </w:p>
        </w:tc>
      </w:tr>
      <w:tr w:rsidR="009B0CDA" w:rsidTr="009B0CDA">
        <w:trPr>
          <w:trHeight w:val="184"/>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Муниципальная программа</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 xml:space="preserve">Развитие образования </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0"/>
              </w:rPr>
            </w:pPr>
            <w:r>
              <w:rPr>
                <w:color w:val="000000"/>
                <w:sz w:val="20"/>
                <w:szCs w:val="20"/>
              </w:rPr>
              <w:t>645 096 410,05</w:t>
            </w:r>
          </w:p>
        </w:tc>
        <w:tc>
          <w:tcPr>
            <w:tcW w:w="1825" w:type="dxa"/>
            <w:tcBorders>
              <w:top w:val="single" w:sz="4" w:space="0" w:color="auto"/>
              <w:left w:val="nil"/>
              <w:bottom w:val="single" w:sz="4" w:space="0" w:color="auto"/>
              <w:right w:val="single" w:sz="4" w:space="0" w:color="auto"/>
            </w:tcBorders>
            <w:vAlign w:val="center"/>
            <w:hideMark/>
          </w:tcPr>
          <w:p w:rsidR="009B0CDA" w:rsidRDefault="009B0CDA" w:rsidP="009B0CDA">
            <w:pPr>
              <w:jc w:val="center"/>
              <w:rPr>
                <w:color w:val="000000"/>
                <w:sz w:val="20"/>
                <w:szCs w:val="20"/>
              </w:rPr>
            </w:pPr>
            <w:r>
              <w:rPr>
                <w:color w:val="000000"/>
                <w:sz w:val="20"/>
                <w:szCs w:val="20"/>
              </w:rPr>
              <w:t>658 909 225,26</w:t>
            </w:r>
          </w:p>
        </w:tc>
        <w:tc>
          <w:tcPr>
            <w:tcW w:w="1943" w:type="dxa"/>
            <w:tcBorders>
              <w:top w:val="single" w:sz="4" w:space="0" w:color="auto"/>
              <w:left w:val="nil"/>
              <w:bottom w:val="single" w:sz="4" w:space="0" w:color="auto"/>
              <w:right w:val="single" w:sz="4" w:space="0" w:color="auto"/>
            </w:tcBorders>
            <w:vAlign w:val="center"/>
          </w:tcPr>
          <w:p w:rsidR="009B0CDA" w:rsidRDefault="009B0CDA" w:rsidP="009B0CDA">
            <w:pPr>
              <w:jc w:val="center"/>
              <w:rPr>
                <w:color w:val="000000"/>
                <w:sz w:val="20"/>
                <w:szCs w:val="20"/>
              </w:rPr>
            </w:pPr>
          </w:p>
          <w:p w:rsidR="009B0CDA" w:rsidRDefault="009B0CDA" w:rsidP="009B0CDA">
            <w:pPr>
              <w:jc w:val="center"/>
              <w:rPr>
                <w:color w:val="000000"/>
                <w:sz w:val="20"/>
                <w:szCs w:val="20"/>
              </w:rPr>
            </w:pPr>
            <w:r>
              <w:rPr>
                <w:color w:val="000000"/>
                <w:sz w:val="20"/>
                <w:szCs w:val="20"/>
              </w:rPr>
              <w:t>642 141 553,58</w:t>
            </w:r>
          </w:p>
          <w:p w:rsidR="009B0CDA" w:rsidRDefault="009B0CDA" w:rsidP="009B0CDA">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1 946 147 188,89</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hideMark/>
          </w:tcPr>
          <w:p w:rsidR="009B0CDA" w:rsidRDefault="009B0CDA" w:rsidP="009B0CDA">
            <w:pP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center"/>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single" w:sz="4" w:space="0" w:color="auto"/>
            </w:tcBorders>
            <w:hideMark/>
          </w:tcPr>
          <w:p w:rsidR="009B0CDA" w:rsidRDefault="009B0CDA" w:rsidP="009B0CDA">
            <w:pPr>
              <w:jc w:val="center"/>
              <w:rPr>
                <w:color w:val="000000"/>
                <w:sz w:val="20"/>
                <w:szCs w:val="20"/>
              </w:rPr>
            </w:pPr>
            <w:r>
              <w:rPr>
                <w:color w:val="000000"/>
                <w:sz w:val="20"/>
                <w:szCs w:val="20"/>
              </w:rPr>
              <w:t>11 397 187,55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sz w:val="20"/>
                <w:szCs w:val="20"/>
              </w:rPr>
            </w:pPr>
            <w:r>
              <w:rPr>
                <w:sz w:val="20"/>
                <w:szCs w:val="20"/>
              </w:rPr>
              <w:t>30 451 672,22</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0"/>
                <w:szCs w:val="20"/>
              </w:rPr>
            </w:pPr>
            <w:r>
              <w:rPr>
                <w:color w:val="000000"/>
                <w:sz w:val="20"/>
                <w:szCs w:val="20"/>
              </w:rPr>
              <w:t>22 247 098,23</w:t>
            </w: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64 095 958,00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hideMark/>
          </w:tcPr>
          <w:p w:rsidR="009B0CDA" w:rsidRDefault="009B0CDA" w:rsidP="009B0CDA">
            <w:pPr>
              <w:jc w:val="center"/>
              <w:rPr>
                <w:color w:val="000000"/>
                <w:sz w:val="20"/>
                <w:szCs w:val="20"/>
              </w:rPr>
            </w:pPr>
            <w:r>
              <w:rPr>
                <w:color w:val="000000"/>
                <w:sz w:val="20"/>
                <w:szCs w:val="20"/>
              </w:rPr>
              <w:t>267 467 307,53</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0"/>
                <w:szCs w:val="20"/>
              </w:rPr>
            </w:pPr>
            <w:r>
              <w:rPr>
                <w:color w:val="000000"/>
                <w:sz w:val="20"/>
                <w:szCs w:val="20"/>
              </w:rPr>
              <w:t>262 421 330,12</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center"/>
              <w:rPr>
                <w:color w:val="000000"/>
                <w:sz w:val="20"/>
                <w:szCs w:val="20"/>
              </w:rPr>
            </w:pPr>
            <w:r>
              <w:rPr>
                <w:color w:val="000000"/>
                <w:sz w:val="20"/>
                <w:szCs w:val="20"/>
              </w:rPr>
              <w:t>262 027 010,43</w:t>
            </w:r>
          </w:p>
          <w:p w:rsidR="009B0CDA" w:rsidRDefault="009B0CDA" w:rsidP="009B0CDA">
            <w:pPr>
              <w:jc w:val="center"/>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791 915 648,08</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hideMark/>
          </w:tcPr>
          <w:p w:rsidR="009B0CDA" w:rsidRDefault="009B0CDA" w:rsidP="009B0CDA">
            <w:pPr>
              <w:jc w:val="center"/>
              <w:rPr>
                <w:color w:val="000000"/>
                <w:sz w:val="20"/>
                <w:szCs w:val="20"/>
              </w:rPr>
            </w:pPr>
            <w:r>
              <w:rPr>
                <w:color w:val="000000"/>
                <w:sz w:val="20"/>
                <w:szCs w:val="20"/>
              </w:rPr>
              <w:t>361 357 272,97</w:t>
            </w:r>
          </w:p>
        </w:tc>
        <w:tc>
          <w:tcPr>
            <w:tcW w:w="1825" w:type="dxa"/>
            <w:tcBorders>
              <w:top w:val="single" w:sz="4" w:space="0" w:color="auto"/>
              <w:left w:val="nil"/>
              <w:bottom w:val="single" w:sz="4" w:space="0" w:color="auto"/>
              <w:right w:val="single" w:sz="4" w:space="0" w:color="auto"/>
            </w:tcBorders>
            <w:hideMark/>
          </w:tcPr>
          <w:p w:rsidR="009B0CDA" w:rsidRDefault="009B0CDA" w:rsidP="009B0CDA">
            <w:pPr>
              <w:jc w:val="center"/>
              <w:rPr>
                <w:sz w:val="20"/>
                <w:szCs w:val="20"/>
              </w:rPr>
            </w:pPr>
            <w:r>
              <w:rPr>
                <w:color w:val="000000"/>
                <w:sz w:val="20"/>
                <w:szCs w:val="20"/>
              </w:rPr>
              <w:t>359 348 559,95</w:t>
            </w:r>
          </w:p>
        </w:tc>
        <w:tc>
          <w:tcPr>
            <w:tcW w:w="1943" w:type="dxa"/>
            <w:tcBorders>
              <w:top w:val="single" w:sz="4" w:space="0" w:color="auto"/>
              <w:left w:val="nil"/>
              <w:bottom w:val="single" w:sz="4" w:space="0" w:color="auto"/>
              <w:right w:val="single" w:sz="4" w:space="0" w:color="auto"/>
            </w:tcBorders>
            <w:hideMark/>
          </w:tcPr>
          <w:p w:rsidR="009B0CDA" w:rsidRDefault="009B0CDA" w:rsidP="009B0CDA">
            <w:pPr>
              <w:jc w:val="center"/>
              <w:rPr>
                <w:color w:val="000000"/>
                <w:sz w:val="20"/>
                <w:szCs w:val="20"/>
              </w:rPr>
            </w:pPr>
            <w:r>
              <w:rPr>
                <w:color w:val="000000"/>
                <w:sz w:val="20"/>
                <w:szCs w:val="20"/>
              </w:rPr>
              <w:t>351 179 781,95</w:t>
            </w: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1 071 885 614,87</w:t>
            </w:r>
            <w:r w:rsidRPr="000B765E">
              <w:rPr>
                <w:color w:val="000000"/>
                <w:sz w:val="20"/>
                <w:szCs w:val="22"/>
              </w:rPr>
              <w:t xml:space="preserve">   </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single" w:sz="4" w:space="0" w:color="auto"/>
            </w:tcBorders>
            <w:hideMark/>
          </w:tcPr>
          <w:p w:rsidR="009B0CDA" w:rsidRDefault="009B0CDA" w:rsidP="009B0CDA">
            <w:pPr>
              <w:jc w:val="center"/>
              <w:rPr>
                <w:color w:val="000000"/>
                <w:sz w:val="20"/>
                <w:szCs w:val="20"/>
              </w:rPr>
            </w:pPr>
            <w:r>
              <w:rPr>
                <w:color w:val="000000"/>
                <w:sz w:val="20"/>
                <w:szCs w:val="20"/>
              </w:rPr>
              <w:t>4 874 642,00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sz w:val="20"/>
                <w:szCs w:val="20"/>
              </w:rPr>
            </w:pPr>
            <w:r>
              <w:rPr>
                <w:sz w:val="20"/>
                <w:szCs w:val="20"/>
              </w:rPr>
              <w:t>6 687 662,97</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0"/>
                <w:szCs w:val="20"/>
              </w:rPr>
            </w:pPr>
            <w:r>
              <w:rPr>
                <w:color w:val="000000"/>
                <w:sz w:val="20"/>
                <w:szCs w:val="20"/>
              </w:rPr>
              <w:t>6 687 662,97</w:t>
            </w: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18 249 967,94</w:t>
            </w:r>
          </w:p>
        </w:tc>
      </w:tr>
      <w:tr w:rsidR="009B0CDA" w:rsidTr="009B0CDA">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Подпрограмма 1</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 xml:space="preserve">Обеспечение жизнедеятельности образовательных учреждений </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hideMark/>
          </w:tcPr>
          <w:p w:rsidR="009B0CDA" w:rsidRDefault="009B0CDA" w:rsidP="009B0CDA">
            <w:pPr>
              <w:jc w:val="center"/>
              <w:rPr>
                <w:color w:val="000000"/>
                <w:sz w:val="20"/>
                <w:szCs w:val="20"/>
              </w:rPr>
            </w:pPr>
            <w:r>
              <w:rPr>
                <w:color w:val="000000"/>
                <w:sz w:val="20"/>
                <w:szCs w:val="20"/>
              </w:rPr>
              <w:t>25 153 214,80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sz w:val="20"/>
                <w:szCs w:val="20"/>
              </w:rPr>
            </w:pPr>
            <w:r>
              <w:rPr>
                <w:color w:val="000000"/>
                <w:sz w:val="20"/>
                <w:szCs w:val="20"/>
              </w:rPr>
              <w:t>20 710 978,00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center"/>
              <w:rPr>
                <w:color w:val="000000"/>
                <w:sz w:val="20"/>
                <w:szCs w:val="20"/>
              </w:rPr>
            </w:pPr>
            <w:r>
              <w:rPr>
                <w:color w:val="000000"/>
                <w:sz w:val="20"/>
                <w:szCs w:val="20"/>
              </w:rPr>
              <w:t>12 809 300,00</w:t>
            </w:r>
          </w:p>
          <w:p w:rsidR="009B0CDA" w:rsidRDefault="009B0CDA" w:rsidP="009B0CDA">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2"/>
              </w:rPr>
            </w:pPr>
            <w:r>
              <w:rPr>
                <w:color w:val="000000"/>
                <w:sz w:val="20"/>
                <w:szCs w:val="22"/>
              </w:rPr>
              <w:t>58 673 492,80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hideMark/>
          </w:tcPr>
          <w:p w:rsidR="009B0CDA" w:rsidRDefault="009B0CDA" w:rsidP="009B0CDA">
            <w:pP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center"/>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2"/>
              </w:rPr>
            </w:pPr>
            <w:r>
              <w:rPr>
                <w:color w:val="000000"/>
                <w:sz w:val="20"/>
                <w:szCs w:val="22"/>
              </w:rPr>
              <w:t>-</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hideMark/>
          </w:tcPr>
          <w:p w:rsidR="009B0CDA" w:rsidRDefault="009B0CDA" w:rsidP="009B0CDA">
            <w:pPr>
              <w:jc w:val="center"/>
              <w:rPr>
                <w:color w:val="000000"/>
                <w:sz w:val="20"/>
                <w:szCs w:val="20"/>
              </w:rPr>
            </w:pPr>
            <w:r>
              <w:rPr>
                <w:color w:val="000000"/>
                <w:sz w:val="20"/>
                <w:szCs w:val="20"/>
              </w:rPr>
              <w:t>750 000,00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center"/>
              <w:rPr>
                <w:color w:val="000000"/>
                <w:sz w:val="20"/>
                <w:szCs w:val="20"/>
              </w:rPr>
            </w:pPr>
            <w:r>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2"/>
              </w:rPr>
            </w:pPr>
            <w:r>
              <w:rPr>
                <w:color w:val="000000"/>
                <w:sz w:val="20"/>
                <w:szCs w:val="22"/>
              </w:rPr>
              <w:t>750 000,00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nil"/>
            </w:tcBorders>
            <w:hideMark/>
          </w:tcPr>
          <w:p w:rsidR="009B0CDA" w:rsidRDefault="009B0CDA" w:rsidP="009B0CDA">
            <w:pPr>
              <w:jc w:val="center"/>
              <w:rPr>
                <w:color w:val="000000"/>
                <w:sz w:val="20"/>
                <w:szCs w:val="20"/>
              </w:rPr>
            </w:pPr>
            <w:r>
              <w:rPr>
                <w:color w:val="000000"/>
                <w:sz w:val="20"/>
                <w:szCs w:val="20"/>
              </w:rPr>
              <w:t>1 330 000,00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center"/>
              <w:rPr>
                <w:color w:val="000000"/>
                <w:sz w:val="20"/>
                <w:szCs w:val="20"/>
              </w:rPr>
            </w:pPr>
            <w:r>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2"/>
              </w:rPr>
            </w:pPr>
            <w:r>
              <w:rPr>
                <w:color w:val="000000"/>
                <w:sz w:val="20"/>
                <w:szCs w:val="22"/>
              </w:rPr>
              <w:t>1 330 000,00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hideMark/>
          </w:tcPr>
          <w:p w:rsidR="009B0CDA" w:rsidRDefault="009B0CDA" w:rsidP="009B0CDA">
            <w:pPr>
              <w:jc w:val="center"/>
              <w:rPr>
                <w:color w:val="000000"/>
                <w:sz w:val="20"/>
                <w:szCs w:val="20"/>
              </w:rPr>
            </w:pPr>
            <w:r>
              <w:rPr>
                <w:color w:val="000000"/>
                <w:sz w:val="20"/>
                <w:szCs w:val="20"/>
              </w:rPr>
              <w:t>23 073 214,80</w:t>
            </w:r>
          </w:p>
        </w:tc>
        <w:tc>
          <w:tcPr>
            <w:tcW w:w="1825" w:type="dxa"/>
            <w:tcBorders>
              <w:top w:val="single" w:sz="4" w:space="0" w:color="auto"/>
              <w:left w:val="nil"/>
              <w:bottom w:val="single" w:sz="4" w:space="0" w:color="auto"/>
              <w:right w:val="single" w:sz="4" w:space="0" w:color="auto"/>
            </w:tcBorders>
            <w:hideMark/>
          </w:tcPr>
          <w:p w:rsidR="009B0CDA" w:rsidRDefault="009B0CDA" w:rsidP="009B0CDA">
            <w:pPr>
              <w:jc w:val="center"/>
              <w:rPr>
                <w:sz w:val="20"/>
                <w:szCs w:val="20"/>
              </w:rPr>
            </w:pPr>
            <w:r>
              <w:rPr>
                <w:color w:val="000000"/>
                <w:sz w:val="20"/>
                <w:szCs w:val="20"/>
              </w:rPr>
              <w:t>20 710 978,00</w:t>
            </w:r>
          </w:p>
        </w:tc>
        <w:tc>
          <w:tcPr>
            <w:tcW w:w="1943" w:type="dxa"/>
            <w:tcBorders>
              <w:top w:val="single" w:sz="4" w:space="0" w:color="auto"/>
              <w:left w:val="nil"/>
              <w:bottom w:val="single" w:sz="4" w:space="0" w:color="auto"/>
              <w:right w:val="single" w:sz="4" w:space="0" w:color="auto"/>
            </w:tcBorders>
          </w:tcPr>
          <w:p w:rsidR="009B0CDA" w:rsidRDefault="009B0CDA" w:rsidP="009B0CDA">
            <w:pPr>
              <w:jc w:val="center"/>
              <w:rPr>
                <w:color w:val="000000"/>
                <w:sz w:val="20"/>
                <w:szCs w:val="20"/>
              </w:rPr>
            </w:pPr>
            <w:r>
              <w:rPr>
                <w:color w:val="000000"/>
                <w:sz w:val="20"/>
                <w:szCs w:val="20"/>
              </w:rPr>
              <w:t>12 809 300,00</w:t>
            </w:r>
          </w:p>
          <w:p w:rsidR="009B0CDA" w:rsidRDefault="009B0CDA" w:rsidP="009B0CDA">
            <w:pPr>
              <w:jc w:val="center"/>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2"/>
              </w:rPr>
            </w:pPr>
            <w:r>
              <w:rPr>
                <w:color w:val="000000"/>
                <w:sz w:val="20"/>
                <w:szCs w:val="22"/>
              </w:rPr>
              <w:t>56 593 492,80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nil"/>
            </w:tcBorders>
            <w:hideMark/>
          </w:tcPr>
          <w:p w:rsidR="009B0CDA" w:rsidRPr="00067FD0" w:rsidRDefault="009B0CDA" w:rsidP="009B0CDA">
            <w:pPr>
              <w:jc w:val="center"/>
              <w:rPr>
                <w:sz w:val="20"/>
                <w:szCs w:val="20"/>
              </w:rPr>
            </w:pPr>
            <w:r w:rsidRPr="00067FD0">
              <w:rPr>
                <w:sz w:val="20"/>
                <w:szCs w:val="20"/>
              </w:rPr>
              <w:t>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Pr="00067FD0" w:rsidRDefault="009B0CDA" w:rsidP="009B0CDA">
            <w:pPr>
              <w:jc w:val="center"/>
              <w:rPr>
                <w:sz w:val="20"/>
                <w:szCs w:val="20"/>
              </w:rPr>
            </w:pPr>
            <w:r w:rsidRPr="00067FD0">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B0CDA" w:rsidRPr="00067FD0" w:rsidRDefault="009B0CDA" w:rsidP="009B0CDA">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2"/>
              </w:rPr>
            </w:pPr>
            <w:r>
              <w:rPr>
                <w:color w:val="000000"/>
                <w:sz w:val="20"/>
                <w:szCs w:val="22"/>
              </w:rPr>
              <w:t>0,00</w:t>
            </w:r>
          </w:p>
        </w:tc>
      </w:tr>
      <w:tr w:rsidR="009B0CDA" w:rsidTr="009B0CDA">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Подпрограмма 2</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Одаренные дети</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hideMark/>
          </w:tcPr>
          <w:p w:rsidR="009B0CDA" w:rsidRDefault="009B0CDA" w:rsidP="009B0CDA">
            <w:pPr>
              <w:jc w:val="center"/>
              <w:rPr>
                <w:color w:val="000000"/>
                <w:sz w:val="20"/>
                <w:szCs w:val="20"/>
              </w:rPr>
            </w:pPr>
            <w:r>
              <w:rPr>
                <w:color w:val="000000"/>
                <w:sz w:val="20"/>
                <w:szCs w:val="20"/>
              </w:rPr>
              <w:t>464 780,57</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sz w:val="20"/>
                <w:szCs w:val="20"/>
              </w:rPr>
            </w:pPr>
            <w:r>
              <w:rPr>
                <w:sz w:val="20"/>
                <w:szCs w:val="20"/>
              </w:rPr>
              <w:t>1 743 502,00</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color w:val="000000"/>
                <w:sz w:val="20"/>
                <w:szCs w:val="20"/>
                <w:highlight w:val="yellow"/>
              </w:rPr>
            </w:pPr>
            <w:r>
              <w:rPr>
                <w:sz w:val="20"/>
                <w:szCs w:val="20"/>
              </w:rPr>
              <w:t>1 743 502,00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3 951 784,57</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hideMark/>
          </w:tcPr>
          <w:p w:rsidR="009B0CDA" w:rsidRDefault="009B0CDA" w:rsidP="009B0CDA">
            <w:pP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center"/>
            <w:hideMark/>
          </w:tcPr>
          <w:p w:rsidR="009B0CDA" w:rsidRPr="00067FD0" w:rsidRDefault="009B0CDA" w:rsidP="009B0CDA">
            <w:pPr>
              <w:jc w:val="center"/>
              <w:rPr>
                <w:b/>
                <w:color w:val="000000"/>
                <w:sz w:val="20"/>
                <w:szCs w:val="22"/>
              </w:rPr>
            </w:pPr>
            <w:r w:rsidRPr="00067FD0">
              <w:rPr>
                <w:b/>
                <w:color w:val="000000"/>
                <w:sz w:val="20"/>
                <w:szCs w:val="22"/>
              </w:rPr>
              <w:t>-</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nil"/>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федеральный бюджет</w:t>
            </w:r>
          </w:p>
        </w:tc>
        <w:tc>
          <w:tcPr>
            <w:tcW w:w="1842" w:type="dxa"/>
            <w:tcBorders>
              <w:top w:val="nil"/>
              <w:left w:val="single" w:sz="4" w:space="0" w:color="auto"/>
              <w:bottom w:val="nil"/>
              <w:right w:val="nil"/>
            </w:tcBorders>
            <w:hideMark/>
          </w:tcPr>
          <w:p w:rsidR="009B0CDA" w:rsidRPr="00067FD0" w:rsidRDefault="009B0CDA" w:rsidP="009B0CDA">
            <w:pPr>
              <w:jc w:val="center"/>
              <w:rPr>
                <w:sz w:val="20"/>
                <w:szCs w:val="20"/>
              </w:rPr>
            </w:pPr>
            <w:r w:rsidRPr="00067FD0">
              <w:rPr>
                <w:sz w:val="20"/>
                <w:szCs w:val="20"/>
              </w:rPr>
              <w:t>0,00</w:t>
            </w:r>
          </w:p>
        </w:tc>
        <w:tc>
          <w:tcPr>
            <w:tcW w:w="1825" w:type="dxa"/>
            <w:tcBorders>
              <w:top w:val="single" w:sz="4" w:space="0" w:color="auto"/>
              <w:left w:val="single" w:sz="4" w:space="0" w:color="auto"/>
              <w:bottom w:val="nil"/>
              <w:right w:val="single" w:sz="4" w:space="0" w:color="auto"/>
            </w:tcBorders>
            <w:shd w:val="clear" w:color="auto" w:fill="FFFFFF"/>
            <w:hideMark/>
          </w:tcPr>
          <w:p w:rsidR="009B0CDA" w:rsidRPr="00067FD0" w:rsidRDefault="009B0CDA" w:rsidP="009B0CDA">
            <w:pPr>
              <w:jc w:val="center"/>
              <w:rPr>
                <w:sz w:val="20"/>
                <w:szCs w:val="20"/>
              </w:rPr>
            </w:pPr>
            <w:r w:rsidRPr="00067FD0">
              <w:rPr>
                <w:sz w:val="20"/>
                <w:szCs w:val="20"/>
              </w:rPr>
              <w:t>0,00</w:t>
            </w:r>
          </w:p>
        </w:tc>
        <w:tc>
          <w:tcPr>
            <w:tcW w:w="1943" w:type="dxa"/>
            <w:tcBorders>
              <w:top w:val="single" w:sz="4" w:space="0" w:color="auto"/>
              <w:left w:val="single" w:sz="4" w:space="0" w:color="auto"/>
              <w:bottom w:val="nil"/>
              <w:right w:val="single" w:sz="4" w:space="0" w:color="auto"/>
            </w:tcBorders>
            <w:shd w:val="clear" w:color="auto" w:fill="FFFFFF"/>
          </w:tcPr>
          <w:p w:rsidR="009B0CDA" w:rsidRPr="00067FD0" w:rsidRDefault="009B0CDA" w:rsidP="009B0CDA">
            <w:pPr>
              <w:jc w:val="center"/>
              <w:rPr>
                <w:color w:val="000000"/>
                <w:sz w:val="20"/>
                <w:szCs w:val="20"/>
              </w:rPr>
            </w:pPr>
            <w:r w:rsidRPr="00067FD0">
              <w:rPr>
                <w:color w:val="000000"/>
                <w:sz w:val="20"/>
                <w:szCs w:val="20"/>
              </w:rPr>
              <w:t>0,00</w:t>
            </w:r>
          </w:p>
        </w:tc>
        <w:tc>
          <w:tcPr>
            <w:tcW w:w="2126" w:type="dxa"/>
            <w:tcBorders>
              <w:top w:val="nil"/>
              <w:left w:val="single" w:sz="4" w:space="0" w:color="auto"/>
              <w:bottom w:val="nil"/>
              <w:right w:val="single" w:sz="4" w:space="0" w:color="auto"/>
            </w:tcBorders>
            <w:vAlign w:val="center"/>
            <w:hideMark/>
          </w:tcPr>
          <w:p w:rsidR="009B0CDA" w:rsidRDefault="009B0CDA" w:rsidP="009B0CDA">
            <w:pPr>
              <w:jc w:val="center"/>
              <w:rPr>
                <w:color w:val="000000"/>
                <w:sz w:val="20"/>
                <w:szCs w:val="22"/>
              </w:rPr>
            </w:pPr>
            <w:r>
              <w:rPr>
                <w:color w:val="000000"/>
                <w:sz w:val="20"/>
                <w:szCs w:val="22"/>
              </w:rPr>
              <w:t>0,00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nil"/>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nil"/>
            </w:tcBorders>
            <w:hideMark/>
          </w:tcPr>
          <w:p w:rsidR="009B0CDA" w:rsidRPr="00067FD0" w:rsidRDefault="009B0CDA" w:rsidP="009B0CDA">
            <w:pPr>
              <w:jc w:val="center"/>
              <w:rPr>
                <w:sz w:val="20"/>
                <w:szCs w:val="20"/>
              </w:rPr>
            </w:pPr>
            <w:r w:rsidRPr="00067FD0">
              <w:rPr>
                <w:sz w:val="20"/>
                <w:szCs w:val="20"/>
              </w:rPr>
              <w:t>0,00</w:t>
            </w:r>
          </w:p>
        </w:tc>
        <w:tc>
          <w:tcPr>
            <w:tcW w:w="1825" w:type="dxa"/>
            <w:tcBorders>
              <w:top w:val="nil"/>
              <w:left w:val="single" w:sz="4" w:space="0" w:color="auto"/>
              <w:bottom w:val="single" w:sz="4" w:space="0" w:color="auto"/>
              <w:right w:val="single" w:sz="4" w:space="0" w:color="auto"/>
            </w:tcBorders>
            <w:shd w:val="clear" w:color="auto" w:fill="FFFFFF"/>
            <w:hideMark/>
          </w:tcPr>
          <w:p w:rsidR="009B0CDA" w:rsidRPr="00067FD0" w:rsidRDefault="009B0CDA" w:rsidP="009B0CDA">
            <w:pPr>
              <w:jc w:val="center"/>
              <w:rPr>
                <w:sz w:val="20"/>
                <w:szCs w:val="20"/>
              </w:rPr>
            </w:pPr>
            <w:r w:rsidRPr="00067FD0">
              <w:rPr>
                <w:sz w:val="20"/>
                <w:szCs w:val="20"/>
              </w:rPr>
              <w:t>0,00</w:t>
            </w:r>
          </w:p>
        </w:tc>
        <w:tc>
          <w:tcPr>
            <w:tcW w:w="1943" w:type="dxa"/>
            <w:tcBorders>
              <w:top w:val="nil"/>
              <w:left w:val="single" w:sz="4" w:space="0" w:color="auto"/>
              <w:bottom w:val="single" w:sz="4" w:space="0" w:color="auto"/>
              <w:right w:val="single" w:sz="4" w:space="0" w:color="auto"/>
            </w:tcBorders>
            <w:shd w:val="clear" w:color="auto" w:fill="FFFFFF"/>
          </w:tcPr>
          <w:p w:rsidR="009B0CDA" w:rsidRPr="00067FD0" w:rsidRDefault="009B0CDA" w:rsidP="009B0CDA">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9B0CDA" w:rsidRPr="00067FD0" w:rsidRDefault="009B0CDA" w:rsidP="009B0CDA">
            <w:pPr>
              <w:jc w:val="center"/>
              <w:rPr>
                <w:color w:val="000000"/>
                <w:sz w:val="20"/>
                <w:szCs w:val="22"/>
              </w:rPr>
            </w:pPr>
            <w:r w:rsidRPr="00067FD0">
              <w:rPr>
                <w:color w:val="000000"/>
                <w:sz w:val="20"/>
                <w:szCs w:val="22"/>
              </w:rPr>
              <w:t>0,00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Районный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9B0CDA" w:rsidRDefault="009B0CDA" w:rsidP="009B0CDA">
            <w:pPr>
              <w:jc w:val="center"/>
              <w:rPr>
                <w:color w:val="000000"/>
                <w:sz w:val="20"/>
                <w:szCs w:val="20"/>
              </w:rPr>
            </w:pPr>
            <w:r>
              <w:rPr>
                <w:color w:val="000000"/>
                <w:sz w:val="20"/>
                <w:szCs w:val="20"/>
              </w:rPr>
              <w:t>464 780,57</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9B0CDA" w:rsidRDefault="009B0CDA" w:rsidP="009B0CDA">
            <w:pPr>
              <w:jc w:val="center"/>
              <w:rPr>
                <w:sz w:val="20"/>
                <w:szCs w:val="20"/>
              </w:rPr>
            </w:pPr>
            <w:r>
              <w:rPr>
                <w:sz w:val="20"/>
                <w:szCs w:val="20"/>
              </w:rPr>
              <w:t>1 743 502,00</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9B0CDA" w:rsidRDefault="009B0CDA" w:rsidP="009B0CDA">
            <w:pPr>
              <w:jc w:val="center"/>
              <w:rPr>
                <w:color w:val="000000"/>
                <w:sz w:val="20"/>
                <w:szCs w:val="20"/>
                <w:highlight w:val="yellow"/>
              </w:rPr>
            </w:pPr>
            <w:r>
              <w:rPr>
                <w:sz w:val="20"/>
                <w:szCs w:val="20"/>
              </w:rPr>
              <w:t>1 743 502,00</w:t>
            </w:r>
          </w:p>
        </w:tc>
        <w:tc>
          <w:tcPr>
            <w:tcW w:w="2126" w:type="dxa"/>
            <w:tcBorders>
              <w:top w:val="single" w:sz="4" w:space="0" w:color="auto"/>
              <w:left w:val="single" w:sz="4" w:space="0" w:color="auto"/>
              <w:bottom w:val="single" w:sz="4" w:space="0" w:color="auto"/>
              <w:right w:val="single" w:sz="4" w:space="0" w:color="auto"/>
            </w:tcBorders>
            <w:vAlign w:val="center"/>
          </w:tcPr>
          <w:p w:rsidR="009B0CDA" w:rsidRDefault="009B0CDA" w:rsidP="009B0CDA">
            <w:pPr>
              <w:jc w:val="center"/>
              <w:rPr>
                <w:color w:val="000000"/>
                <w:sz w:val="20"/>
                <w:szCs w:val="22"/>
              </w:rPr>
            </w:pPr>
            <w:r>
              <w:rPr>
                <w:color w:val="000000"/>
                <w:sz w:val="20"/>
                <w:szCs w:val="22"/>
              </w:rPr>
              <w:t>3 951 784,57</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CDA" w:rsidRPr="00067FD0" w:rsidRDefault="009B0CDA" w:rsidP="009B0CDA">
            <w:pPr>
              <w:jc w:val="center"/>
              <w:rPr>
                <w:sz w:val="20"/>
                <w:szCs w:val="20"/>
              </w:rPr>
            </w:pPr>
            <w:r w:rsidRPr="00067FD0">
              <w:rPr>
                <w:sz w:val="20"/>
                <w:szCs w:val="20"/>
              </w:rPr>
              <w:t>0,00</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CDA" w:rsidRPr="00067FD0" w:rsidRDefault="009B0CDA" w:rsidP="009B0CDA">
            <w:pPr>
              <w:jc w:val="center"/>
              <w:rPr>
                <w:sz w:val="20"/>
                <w:szCs w:val="20"/>
              </w:rPr>
            </w:pPr>
            <w:r w:rsidRPr="00067FD0">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9B0CDA" w:rsidRPr="00067FD0" w:rsidRDefault="009B0CDA" w:rsidP="009B0CDA">
            <w:pPr>
              <w:jc w:val="center"/>
              <w:rPr>
                <w:color w:val="000000"/>
                <w:sz w:val="20"/>
                <w:szCs w:val="20"/>
              </w:rPr>
            </w:pPr>
            <w:r w:rsidRPr="00067FD0">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CDA" w:rsidRPr="00067FD0" w:rsidRDefault="009B0CDA" w:rsidP="009B0CDA">
            <w:pPr>
              <w:jc w:val="center"/>
              <w:rPr>
                <w:sz w:val="20"/>
                <w:szCs w:val="20"/>
              </w:rPr>
            </w:pPr>
            <w:r w:rsidRPr="00067FD0">
              <w:rPr>
                <w:sz w:val="20"/>
                <w:szCs w:val="20"/>
              </w:rPr>
              <w:t>0,00</w:t>
            </w:r>
          </w:p>
        </w:tc>
      </w:tr>
      <w:tr w:rsidR="009B0CDA" w:rsidTr="009B0CDA">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Подпрограмма 3</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Сохранение и укрепление здоровья детей</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0"/>
              </w:rPr>
            </w:pPr>
            <w:r>
              <w:rPr>
                <w:color w:val="000000"/>
                <w:sz w:val="20"/>
                <w:szCs w:val="20"/>
              </w:rPr>
              <w:t>21 118 273,50</w:t>
            </w:r>
          </w:p>
        </w:tc>
        <w:tc>
          <w:tcPr>
            <w:tcW w:w="1825" w:type="dxa"/>
            <w:tcBorders>
              <w:top w:val="single" w:sz="4" w:space="0" w:color="auto"/>
              <w:left w:val="nil"/>
              <w:bottom w:val="single" w:sz="4" w:space="0" w:color="auto"/>
              <w:right w:val="single" w:sz="4" w:space="0" w:color="auto"/>
            </w:tcBorders>
            <w:shd w:val="clear" w:color="auto" w:fill="FFFFFF"/>
            <w:vAlign w:val="center"/>
            <w:hideMark/>
          </w:tcPr>
          <w:p w:rsidR="009B0CDA" w:rsidRDefault="009B0CDA" w:rsidP="009B0CDA">
            <w:pPr>
              <w:jc w:val="center"/>
              <w:rPr>
                <w:sz w:val="20"/>
                <w:szCs w:val="20"/>
              </w:rPr>
            </w:pPr>
            <w:r>
              <w:rPr>
                <w:sz w:val="20"/>
                <w:szCs w:val="20"/>
              </w:rPr>
              <w:t>32 440 956,20</w:t>
            </w:r>
          </w:p>
        </w:tc>
        <w:tc>
          <w:tcPr>
            <w:tcW w:w="1943" w:type="dxa"/>
            <w:tcBorders>
              <w:top w:val="single" w:sz="4" w:space="0" w:color="auto"/>
              <w:left w:val="nil"/>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0"/>
                <w:highlight w:val="yellow"/>
              </w:rPr>
            </w:pPr>
            <w:r>
              <w:rPr>
                <w:sz w:val="20"/>
                <w:szCs w:val="20"/>
              </w:rPr>
              <w:t>32 440 956,20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86 000 185,90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vAlign w:val="center"/>
            <w:hideMark/>
          </w:tcPr>
          <w:p w:rsidR="009B0CDA" w:rsidRDefault="009B0CDA" w:rsidP="009B0CDA">
            <w:pPr>
              <w:jc w:val="center"/>
              <w:rPr>
                <w:sz w:val="20"/>
                <w:szCs w:val="20"/>
              </w:rPr>
            </w:pPr>
          </w:p>
        </w:tc>
        <w:tc>
          <w:tcPr>
            <w:tcW w:w="1825" w:type="dxa"/>
            <w:tcBorders>
              <w:top w:val="nil"/>
              <w:left w:val="single" w:sz="4" w:space="0" w:color="auto"/>
              <w:bottom w:val="single" w:sz="4" w:space="0" w:color="auto"/>
              <w:right w:val="nil"/>
            </w:tcBorders>
            <w:shd w:val="clear" w:color="auto" w:fill="FFFFFF"/>
            <w:vAlign w:val="center"/>
            <w:hideMark/>
          </w:tcPr>
          <w:p w:rsidR="009B0CDA" w:rsidRDefault="009B0CDA" w:rsidP="009B0CDA">
            <w:pPr>
              <w:jc w:val="center"/>
              <w:rPr>
                <w:sz w:val="20"/>
                <w:szCs w:val="20"/>
              </w:rPr>
            </w:pPr>
          </w:p>
        </w:tc>
        <w:tc>
          <w:tcPr>
            <w:tcW w:w="1943" w:type="dxa"/>
            <w:tcBorders>
              <w:top w:val="nil"/>
              <w:left w:val="single" w:sz="4" w:space="0" w:color="auto"/>
              <w:bottom w:val="single" w:sz="4" w:space="0" w:color="auto"/>
              <w:right w:val="single" w:sz="4" w:space="0" w:color="auto"/>
            </w:tcBorders>
            <w:shd w:val="clear" w:color="auto" w:fill="FFFFFF"/>
            <w:vAlign w:val="center"/>
          </w:tcPr>
          <w:p w:rsidR="009B0CDA" w:rsidRDefault="009B0CDA" w:rsidP="009B0CDA">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vAlign w:val="center"/>
            <w:hideMark/>
          </w:tcPr>
          <w:p w:rsidR="009B0CDA" w:rsidRDefault="009B0CDA" w:rsidP="009B0CDA">
            <w:pPr>
              <w:jc w:val="center"/>
              <w:rPr>
                <w:color w:val="000000"/>
                <w:sz w:val="20"/>
                <w:szCs w:val="20"/>
              </w:rPr>
            </w:pPr>
            <w:r>
              <w:rPr>
                <w:color w:val="000000"/>
                <w:sz w:val="20"/>
                <w:szCs w:val="20"/>
              </w:rPr>
              <w:t>3 249 321,00</w:t>
            </w:r>
          </w:p>
        </w:tc>
        <w:tc>
          <w:tcPr>
            <w:tcW w:w="1825" w:type="dxa"/>
            <w:tcBorders>
              <w:top w:val="single" w:sz="4" w:space="0" w:color="auto"/>
              <w:left w:val="single" w:sz="4" w:space="0" w:color="auto"/>
              <w:bottom w:val="single" w:sz="4" w:space="0" w:color="auto"/>
              <w:right w:val="nil"/>
            </w:tcBorders>
            <w:shd w:val="clear" w:color="auto" w:fill="FFFFFF"/>
            <w:vAlign w:val="center"/>
            <w:hideMark/>
          </w:tcPr>
          <w:p w:rsidR="009B0CDA" w:rsidRDefault="009B0CDA" w:rsidP="009B0CDA">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0"/>
                <w:highlight w:val="yellow"/>
              </w:rPr>
            </w:pPr>
            <w:r>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3 249 321,00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0"/>
              </w:rPr>
            </w:pPr>
            <w:r>
              <w:rPr>
                <w:color w:val="000000"/>
                <w:sz w:val="20"/>
                <w:szCs w:val="20"/>
              </w:rPr>
              <w:t>7 750 087,00</w:t>
            </w:r>
          </w:p>
        </w:tc>
        <w:tc>
          <w:tcPr>
            <w:tcW w:w="1825" w:type="dxa"/>
            <w:tcBorders>
              <w:top w:val="nil"/>
              <w:left w:val="nil"/>
              <w:bottom w:val="single" w:sz="4" w:space="0" w:color="auto"/>
              <w:right w:val="single" w:sz="4" w:space="0" w:color="auto"/>
            </w:tcBorders>
            <w:shd w:val="clear" w:color="auto" w:fill="FFFFFF"/>
            <w:vAlign w:val="center"/>
            <w:hideMark/>
          </w:tcPr>
          <w:p w:rsidR="009B0CDA" w:rsidRDefault="009B0CDA" w:rsidP="009B0CDA">
            <w:pPr>
              <w:jc w:val="center"/>
              <w:rPr>
                <w:sz w:val="20"/>
                <w:szCs w:val="20"/>
              </w:rPr>
            </w:pPr>
            <w:r>
              <w:rPr>
                <w:sz w:val="20"/>
                <w:szCs w:val="20"/>
              </w:rPr>
              <w:t>9 191 600,00</w:t>
            </w:r>
          </w:p>
        </w:tc>
        <w:tc>
          <w:tcPr>
            <w:tcW w:w="1943" w:type="dxa"/>
            <w:tcBorders>
              <w:top w:val="nil"/>
              <w:left w:val="nil"/>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0"/>
                <w:highlight w:val="yellow"/>
              </w:rPr>
            </w:pPr>
            <w:r>
              <w:rPr>
                <w:sz w:val="20"/>
                <w:szCs w:val="20"/>
              </w:rPr>
              <w:t>9 191 600,00</w:t>
            </w: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26 133 287,00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0"/>
              </w:rPr>
            </w:pPr>
            <w:r>
              <w:rPr>
                <w:color w:val="000000"/>
                <w:sz w:val="20"/>
                <w:szCs w:val="20"/>
              </w:rPr>
              <w:t>10 118 865,50</w:t>
            </w:r>
          </w:p>
        </w:tc>
        <w:tc>
          <w:tcPr>
            <w:tcW w:w="1825" w:type="dxa"/>
            <w:tcBorders>
              <w:top w:val="nil"/>
              <w:left w:val="nil"/>
              <w:bottom w:val="single" w:sz="4" w:space="0" w:color="auto"/>
              <w:right w:val="single" w:sz="4" w:space="0" w:color="auto"/>
            </w:tcBorders>
            <w:shd w:val="clear" w:color="auto" w:fill="FFFFFF"/>
            <w:vAlign w:val="center"/>
            <w:hideMark/>
          </w:tcPr>
          <w:p w:rsidR="009B0CDA" w:rsidRDefault="009B0CDA" w:rsidP="009B0CDA">
            <w:pPr>
              <w:jc w:val="center"/>
              <w:rPr>
                <w:sz w:val="20"/>
                <w:szCs w:val="20"/>
              </w:rPr>
            </w:pPr>
            <w:r>
              <w:rPr>
                <w:sz w:val="20"/>
                <w:szCs w:val="20"/>
              </w:rPr>
              <w:t>23 249 356,20</w:t>
            </w:r>
          </w:p>
        </w:tc>
        <w:tc>
          <w:tcPr>
            <w:tcW w:w="1943" w:type="dxa"/>
            <w:tcBorders>
              <w:top w:val="nil"/>
              <w:left w:val="nil"/>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0"/>
                <w:highlight w:val="yellow"/>
              </w:rPr>
            </w:pPr>
            <w:r>
              <w:rPr>
                <w:sz w:val="20"/>
                <w:szCs w:val="20"/>
              </w:rPr>
              <w:t>23 249 356,20</w:t>
            </w: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56 617 577,90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nil"/>
            </w:tcBorders>
            <w:vAlign w:val="center"/>
            <w:hideMark/>
          </w:tcPr>
          <w:p w:rsidR="009B0CDA" w:rsidRPr="00067FD0" w:rsidRDefault="009B0CDA" w:rsidP="009B0CDA">
            <w:pPr>
              <w:jc w:val="center"/>
              <w:rPr>
                <w:sz w:val="20"/>
                <w:szCs w:val="20"/>
              </w:rPr>
            </w:pPr>
            <w:r w:rsidRPr="00067FD0">
              <w:rPr>
                <w:sz w:val="20"/>
                <w:szCs w:val="20"/>
              </w:rPr>
              <w:t>0,00</w:t>
            </w:r>
          </w:p>
        </w:tc>
        <w:tc>
          <w:tcPr>
            <w:tcW w:w="1825" w:type="dxa"/>
            <w:tcBorders>
              <w:top w:val="nil"/>
              <w:left w:val="single" w:sz="4" w:space="0" w:color="auto"/>
              <w:bottom w:val="single" w:sz="4" w:space="0" w:color="auto"/>
              <w:right w:val="nil"/>
            </w:tcBorders>
            <w:shd w:val="clear" w:color="auto" w:fill="FFFFFF"/>
            <w:vAlign w:val="center"/>
            <w:hideMark/>
          </w:tcPr>
          <w:p w:rsidR="009B0CDA" w:rsidRPr="00067FD0" w:rsidRDefault="009B0CDA" w:rsidP="009B0CDA">
            <w:pPr>
              <w:jc w:val="center"/>
              <w:rPr>
                <w:sz w:val="20"/>
                <w:szCs w:val="20"/>
              </w:rPr>
            </w:pPr>
            <w:r w:rsidRPr="00067FD0">
              <w:rPr>
                <w:sz w:val="20"/>
                <w:szCs w:val="20"/>
              </w:rPr>
              <w:t>0,00</w:t>
            </w:r>
          </w:p>
        </w:tc>
        <w:tc>
          <w:tcPr>
            <w:tcW w:w="1943" w:type="dxa"/>
            <w:tcBorders>
              <w:top w:val="nil"/>
              <w:left w:val="single" w:sz="4" w:space="0" w:color="auto"/>
              <w:bottom w:val="single" w:sz="4" w:space="0" w:color="auto"/>
              <w:right w:val="single" w:sz="4" w:space="0" w:color="auto"/>
            </w:tcBorders>
            <w:shd w:val="clear" w:color="auto" w:fill="FFFFFF"/>
            <w:vAlign w:val="center"/>
          </w:tcPr>
          <w:p w:rsidR="009B0CDA" w:rsidRPr="00067FD0" w:rsidRDefault="009B0CDA" w:rsidP="009B0CDA">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9B0CDA" w:rsidRPr="00067FD0" w:rsidRDefault="009B0CDA" w:rsidP="009B0CDA">
            <w:pPr>
              <w:jc w:val="center"/>
              <w:rPr>
                <w:sz w:val="20"/>
                <w:szCs w:val="20"/>
              </w:rPr>
            </w:pPr>
            <w:r w:rsidRPr="00067FD0">
              <w:rPr>
                <w:sz w:val="20"/>
                <w:szCs w:val="20"/>
              </w:rPr>
              <w:t>0,00</w:t>
            </w:r>
          </w:p>
        </w:tc>
      </w:tr>
      <w:tr w:rsidR="009B0CDA" w:rsidTr="009B0CDA">
        <w:trPr>
          <w:trHeight w:val="351"/>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spacing w:after="240"/>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spacing w:after="240"/>
              <w:rPr>
                <w:color w:val="000000"/>
                <w:sz w:val="22"/>
                <w:szCs w:val="22"/>
              </w:rPr>
            </w:pPr>
            <w:r>
              <w:rPr>
                <w:color w:val="000000"/>
                <w:sz w:val="22"/>
                <w:szCs w:val="22"/>
              </w:rPr>
              <w:t>Подпрограмма 4</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spacing w:after="240"/>
              <w:rPr>
                <w:color w:val="000000"/>
                <w:sz w:val="22"/>
                <w:szCs w:val="22"/>
              </w:rPr>
            </w:pPr>
            <w:r>
              <w:rPr>
                <w:color w:val="000000"/>
                <w:sz w:val="22"/>
                <w:szCs w:val="22"/>
              </w:rPr>
              <w:t>Развитие дошкольного, общего и дополнительного образования.</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spacing w:after="240"/>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0"/>
              </w:rPr>
            </w:pPr>
          </w:p>
          <w:p w:rsidR="009B0CDA" w:rsidRPr="000B765E" w:rsidRDefault="009B0CDA" w:rsidP="009B0CDA">
            <w:pPr>
              <w:jc w:val="center"/>
              <w:rPr>
                <w:color w:val="000000"/>
                <w:sz w:val="20"/>
                <w:szCs w:val="20"/>
              </w:rPr>
            </w:pPr>
            <w:r>
              <w:rPr>
                <w:color w:val="000000"/>
                <w:sz w:val="20"/>
                <w:szCs w:val="20"/>
              </w:rPr>
              <w:t>537 495 714,20</w:t>
            </w:r>
          </w:p>
          <w:p w:rsidR="009B0CDA" w:rsidRDefault="009B0CDA" w:rsidP="009B0CDA">
            <w:pPr>
              <w:jc w:val="center"/>
              <w:rPr>
                <w:color w:val="000000"/>
                <w:sz w:val="20"/>
                <w:szCs w:val="20"/>
              </w:rPr>
            </w:pPr>
          </w:p>
        </w:tc>
        <w:tc>
          <w:tcPr>
            <w:tcW w:w="1825" w:type="dxa"/>
            <w:tcBorders>
              <w:top w:val="single" w:sz="4" w:space="0" w:color="auto"/>
              <w:left w:val="nil"/>
              <w:bottom w:val="single" w:sz="4" w:space="0" w:color="auto"/>
              <w:right w:val="single" w:sz="4" w:space="0" w:color="auto"/>
            </w:tcBorders>
            <w:vAlign w:val="center"/>
            <w:hideMark/>
          </w:tcPr>
          <w:p w:rsidR="009B0CDA" w:rsidRDefault="009B0CDA" w:rsidP="009B0CDA">
            <w:pPr>
              <w:jc w:val="center"/>
              <w:rPr>
                <w:color w:val="000000"/>
                <w:sz w:val="20"/>
                <w:szCs w:val="20"/>
              </w:rPr>
            </w:pPr>
            <w:r>
              <w:rPr>
                <w:color w:val="000000"/>
                <w:sz w:val="20"/>
                <w:szCs w:val="20"/>
              </w:rPr>
              <w:t>547 351 541,90</w:t>
            </w:r>
          </w:p>
        </w:tc>
        <w:tc>
          <w:tcPr>
            <w:tcW w:w="1943" w:type="dxa"/>
            <w:tcBorders>
              <w:top w:val="single" w:sz="4" w:space="0" w:color="auto"/>
              <w:left w:val="nil"/>
              <w:bottom w:val="single" w:sz="4" w:space="0" w:color="auto"/>
              <w:right w:val="single" w:sz="4" w:space="0" w:color="auto"/>
            </w:tcBorders>
            <w:vAlign w:val="center"/>
            <w:hideMark/>
          </w:tcPr>
          <w:p w:rsidR="009B0CDA" w:rsidRDefault="009B0CDA" w:rsidP="009B0CDA">
            <w:pPr>
              <w:jc w:val="center"/>
              <w:rPr>
                <w:color w:val="000000"/>
                <w:sz w:val="20"/>
                <w:szCs w:val="20"/>
              </w:rPr>
            </w:pPr>
            <w:r>
              <w:rPr>
                <w:color w:val="000000"/>
                <w:sz w:val="20"/>
                <w:szCs w:val="20"/>
              </w:rPr>
              <w:t>538 485 548,22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1 623 332 804,32</w:t>
            </w:r>
            <w:r w:rsidRPr="000B765E">
              <w:rPr>
                <w:color w:val="000000"/>
                <w:sz w:val="20"/>
                <w:szCs w:val="22"/>
              </w:rPr>
              <w:t xml:space="preserve">   </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9B0CDA" w:rsidRDefault="009B0CDA" w:rsidP="009B0CDA">
            <w:pPr>
              <w:jc w:val="center"/>
              <w:rPr>
                <w:color w:val="000000"/>
                <w:sz w:val="20"/>
                <w:szCs w:val="20"/>
              </w:rPr>
            </w:pPr>
          </w:p>
        </w:tc>
        <w:tc>
          <w:tcPr>
            <w:tcW w:w="1825"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sz w:val="20"/>
                <w:szCs w:val="20"/>
              </w:rPr>
            </w:pPr>
          </w:p>
        </w:tc>
        <w:tc>
          <w:tcPr>
            <w:tcW w:w="1943" w:type="dxa"/>
            <w:tcBorders>
              <w:top w:val="nil"/>
              <w:left w:val="single" w:sz="4" w:space="0" w:color="auto"/>
              <w:bottom w:val="single" w:sz="4" w:space="0" w:color="auto"/>
              <w:right w:val="single" w:sz="4" w:space="0" w:color="auto"/>
            </w:tcBorders>
            <w:vAlign w:val="center"/>
          </w:tcPr>
          <w:p w:rsidR="009B0CDA" w:rsidRDefault="009B0CDA" w:rsidP="009B0CDA">
            <w:pPr>
              <w:jc w:val="center"/>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vAlign w:val="center"/>
            <w:hideMark/>
          </w:tcPr>
          <w:p w:rsidR="009B0CDA" w:rsidRDefault="009B0CDA" w:rsidP="009B0CDA">
            <w:pPr>
              <w:jc w:val="center"/>
              <w:rPr>
                <w:color w:val="000000"/>
                <w:sz w:val="20"/>
                <w:szCs w:val="20"/>
              </w:rPr>
            </w:pPr>
            <w:r>
              <w:rPr>
                <w:color w:val="000000"/>
                <w:sz w:val="20"/>
                <w:szCs w:val="20"/>
              </w:rPr>
              <w:t>7 397 866,55</w:t>
            </w:r>
          </w:p>
        </w:tc>
        <w:tc>
          <w:tcPr>
            <w:tcW w:w="1825" w:type="dxa"/>
            <w:tcBorders>
              <w:top w:val="nil"/>
              <w:left w:val="single" w:sz="4" w:space="0" w:color="auto"/>
              <w:bottom w:val="single" w:sz="4" w:space="0" w:color="auto"/>
              <w:right w:val="nil"/>
            </w:tcBorders>
            <w:shd w:val="clear" w:color="auto" w:fill="FFFFFF"/>
            <w:vAlign w:val="center"/>
            <w:hideMark/>
          </w:tcPr>
          <w:p w:rsidR="009B0CDA" w:rsidRDefault="009B0CDA" w:rsidP="009B0CDA">
            <w:pPr>
              <w:jc w:val="center"/>
              <w:rPr>
                <w:sz w:val="20"/>
                <w:szCs w:val="20"/>
              </w:rPr>
            </w:pPr>
            <w:r>
              <w:rPr>
                <w:sz w:val="20"/>
                <w:szCs w:val="20"/>
              </w:rPr>
              <w:t>30 451 672,22</w:t>
            </w:r>
          </w:p>
        </w:tc>
        <w:tc>
          <w:tcPr>
            <w:tcW w:w="1943" w:type="dxa"/>
            <w:tcBorders>
              <w:top w:val="nil"/>
              <w:left w:val="single" w:sz="4" w:space="0" w:color="auto"/>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0"/>
                <w:highlight w:val="yellow"/>
              </w:rPr>
            </w:pPr>
            <w:r>
              <w:rPr>
                <w:color w:val="000000"/>
                <w:sz w:val="20"/>
                <w:szCs w:val="20"/>
              </w:rPr>
              <w:t>22 247 098,23</w:t>
            </w: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60 096 637,00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nil"/>
            </w:tcBorders>
            <w:vAlign w:val="center"/>
            <w:hideMark/>
          </w:tcPr>
          <w:p w:rsidR="009B0CDA" w:rsidRDefault="009B0CDA" w:rsidP="009B0CDA">
            <w:pPr>
              <w:jc w:val="center"/>
              <w:rPr>
                <w:color w:val="000000"/>
                <w:sz w:val="20"/>
                <w:szCs w:val="20"/>
              </w:rPr>
            </w:pPr>
            <w:r>
              <w:rPr>
                <w:color w:val="000000"/>
                <w:sz w:val="20"/>
                <w:szCs w:val="20"/>
              </w:rPr>
              <w:t>256 046 693,03</w:t>
            </w:r>
          </w:p>
        </w:tc>
        <w:tc>
          <w:tcPr>
            <w:tcW w:w="1825" w:type="dxa"/>
            <w:tcBorders>
              <w:top w:val="nil"/>
              <w:left w:val="single" w:sz="4" w:space="0" w:color="auto"/>
              <w:bottom w:val="single" w:sz="4" w:space="0" w:color="auto"/>
              <w:right w:val="nil"/>
            </w:tcBorders>
            <w:shd w:val="clear" w:color="auto" w:fill="FFFFFF"/>
            <w:vAlign w:val="center"/>
            <w:hideMark/>
          </w:tcPr>
          <w:p w:rsidR="009B0CDA" w:rsidRDefault="009B0CDA" w:rsidP="009B0CDA">
            <w:pPr>
              <w:jc w:val="center"/>
              <w:rPr>
                <w:sz w:val="20"/>
                <w:szCs w:val="20"/>
              </w:rPr>
            </w:pPr>
            <w:r>
              <w:rPr>
                <w:color w:val="000000"/>
                <w:sz w:val="20"/>
                <w:szCs w:val="20"/>
              </w:rPr>
              <w:t>250 322 730,12</w:t>
            </w:r>
          </w:p>
        </w:tc>
        <w:tc>
          <w:tcPr>
            <w:tcW w:w="1943" w:type="dxa"/>
            <w:tcBorders>
              <w:top w:val="nil"/>
              <w:left w:val="single" w:sz="4" w:space="0" w:color="auto"/>
              <w:bottom w:val="single" w:sz="4" w:space="0" w:color="auto"/>
              <w:right w:val="single" w:sz="4" w:space="0" w:color="auto"/>
            </w:tcBorders>
            <w:shd w:val="clear" w:color="auto" w:fill="FFFFFF"/>
            <w:vAlign w:val="center"/>
            <w:hideMark/>
          </w:tcPr>
          <w:p w:rsidR="009B0CDA" w:rsidRDefault="009B0CDA" w:rsidP="009B0CDA">
            <w:pPr>
              <w:jc w:val="center"/>
              <w:rPr>
                <w:sz w:val="20"/>
                <w:szCs w:val="20"/>
                <w:highlight w:val="yellow"/>
              </w:rPr>
            </w:pPr>
            <w:r>
              <w:rPr>
                <w:color w:val="000000"/>
                <w:sz w:val="20"/>
                <w:szCs w:val="20"/>
              </w:rPr>
              <w:t>249 928 410,43</w:t>
            </w: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756 297 833,58</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0"/>
              </w:rPr>
            </w:pPr>
            <w:r>
              <w:rPr>
                <w:color w:val="000000"/>
                <w:sz w:val="20"/>
                <w:szCs w:val="20"/>
              </w:rPr>
              <w:t>269 176 512,62</w:t>
            </w:r>
          </w:p>
        </w:tc>
        <w:tc>
          <w:tcPr>
            <w:tcW w:w="1825" w:type="dxa"/>
            <w:tcBorders>
              <w:top w:val="nil"/>
              <w:left w:val="nil"/>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0"/>
              </w:rPr>
            </w:pPr>
            <w:r>
              <w:rPr>
                <w:color w:val="000000"/>
                <w:sz w:val="20"/>
                <w:szCs w:val="20"/>
              </w:rPr>
              <w:t>259 889 476,59</w:t>
            </w:r>
          </w:p>
        </w:tc>
        <w:tc>
          <w:tcPr>
            <w:tcW w:w="1943" w:type="dxa"/>
            <w:tcBorders>
              <w:top w:val="nil"/>
              <w:left w:val="nil"/>
              <w:bottom w:val="single" w:sz="4" w:space="0" w:color="auto"/>
              <w:right w:val="single" w:sz="4" w:space="0" w:color="auto"/>
            </w:tcBorders>
            <w:shd w:val="clear" w:color="auto" w:fill="FFFFFF"/>
            <w:vAlign w:val="center"/>
            <w:hideMark/>
          </w:tcPr>
          <w:p w:rsidR="009B0CDA" w:rsidRDefault="009B0CDA" w:rsidP="009B0CDA">
            <w:pPr>
              <w:jc w:val="center"/>
              <w:rPr>
                <w:color w:val="000000"/>
                <w:sz w:val="20"/>
                <w:szCs w:val="20"/>
              </w:rPr>
            </w:pPr>
            <w:r>
              <w:rPr>
                <w:color w:val="000000"/>
                <w:sz w:val="20"/>
                <w:szCs w:val="20"/>
              </w:rPr>
              <w:t>259 622 376,59</w:t>
            </w: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788 688 365,80</w:t>
            </w:r>
            <w:r w:rsidRPr="000B765E">
              <w:rPr>
                <w:color w:val="000000"/>
                <w:sz w:val="20"/>
                <w:szCs w:val="22"/>
              </w:rPr>
              <w:t xml:space="preserve">   </w:t>
            </w:r>
          </w:p>
        </w:tc>
      </w:tr>
      <w:tr w:rsidR="009B0CDA" w:rsidTr="009B0CDA">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single" w:sz="4" w:space="0" w:color="auto"/>
            </w:tcBorders>
            <w:vAlign w:val="center"/>
          </w:tcPr>
          <w:p w:rsidR="009B0CDA" w:rsidRDefault="009B0CDA" w:rsidP="009B0CDA">
            <w:pPr>
              <w:jc w:val="center"/>
              <w:rPr>
                <w:color w:val="000000"/>
                <w:sz w:val="20"/>
                <w:szCs w:val="20"/>
              </w:rPr>
            </w:pPr>
            <w:r>
              <w:rPr>
                <w:color w:val="000000"/>
                <w:sz w:val="20"/>
                <w:szCs w:val="20"/>
              </w:rPr>
              <w:t>4 874 642,00</w:t>
            </w:r>
          </w:p>
          <w:p w:rsidR="009B0CDA" w:rsidRDefault="009B0CDA" w:rsidP="009B0CDA">
            <w:pPr>
              <w:jc w:val="center"/>
              <w:rPr>
                <w:color w:val="000000"/>
                <w:sz w:val="20"/>
                <w:szCs w:val="20"/>
              </w:rPr>
            </w:pPr>
          </w:p>
        </w:tc>
        <w:tc>
          <w:tcPr>
            <w:tcW w:w="1825" w:type="dxa"/>
            <w:tcBorders>
              <w:top w:val="nil"/>
              <w:left w:val="nil"/>
              <w:bottom w:val="single" w:sz="4" w:space="0" w:color="auto"/>
              <w:right w:val="single" w:sz="4" w:space="0" w:color="auto"/>
            </w:tcBorders>
            <w:shd w:val="clear" w:color="auto" w:fill="FFFFFF"/>
            <w:vAlign w:val="center"/>
            <w:hideMark/>
          </w:tcPr>
          <w:p w:rsidR="009B0CDA" w:rsidRDefault="009B0CDA" w:rsidP="009B0CDA">
            <w:pPr>
              <w:jc w:val="center"/>
              <w:rPr>
                <w:sz w:val="20"/>
                <w:szCs w:val="20"/>
              </w:rPr>
            </w:pPr>
            <w:r>
              <w:rPr>
                <w:sz w:val="20"/>
                <w:szCs w:val="20"/>
              </w:rPr>
              <w:t>6 687 662,97</w:t>
            </w:r>
          </w:p>
        </w:tc>
        <w:tc>
          <w:tcPr>
            <w:tcW w:w="1943" w:type="dxa"/>
            <w:tcBorders>
              <w:top w:val="nil"/>
              <w:left w:val="nil"/>
              <w:bottom w:val="single" w:sz="4" w:space="0" w:color="auto"/>
              <w:right w:val="single" w:sz="4" w:space="0" w:color="auto"/>
            </w:tcBorders>
            <w:shd w:val="clear" w:color="auto" w:fill="FFFFFF"/>
            <w:vAlign w:val="center"/>
            <w:hideMark/>
          </w:tcPr>
          <w:p w:rsidR="009B0CDA" w:rsidRDefault="009B0CDA" w:rsidP="009B0CDA">
            <w:pPr>
              <w:jc w:val="center"/>
              <w:rPr>
                <w:sz w:val="20"/>
                <w:szCs w:val="20"/>
                <w:highlight w:val="yellow"/>
              </w:rPr>
            </w:pPr>
            <w:r>
              <w:rPr>
                <w:sz w:val="20"/>
                <w:szCs w:val="20"/>
              </w:rPr>
              <w:t>6 687 662,97</w:t>
            </w: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18 249 967,94</w:t>
            </w:r>
          </w:p>
        </w:tc>
      </w:tr>
      <w:tr w:rsidR="009B0CDA" w:rsidTr="009B0CDA">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Подпрограмма 5</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Обеспечение реализации муниципальной программы</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0"/>
              </w:rPr>
            </w:pPr>
            <w:r>
              <w:rPr>
                <w:color w:val="000000"/>
                <w:sz w:val="20"/>
                <w:szCs w:val="20"/>
              </w:rPr>
              <w:t>60 864 426,98</w:t>
            </w:r>
          </w:p>
        </w:tc>
        <w:tc>
          <w:tcPr>
            <w:tcW w:w="1825" w:type="dxa"/>
            <w:tcBorders>
              <w:top w:val="nil"/>
              <w:left w:val="nil"/>
              <w:bottom w:val="single" w:sz="4" w:space="0" w:color="auto"/>
              <w:right w:val="single" w:sz="4" w:space="0" w:color="auto"/>
            </w:tcBorders>
            <w:shd w:val="clear" w:color="auto" w:fill="FFFFFF"/>
            <w:vAlign w:val="center"/>
            <w:hideMark/>
          </w:tcPr>
          <w:p w:rsidR="009B0CDA" w:rsidRDefault="009B0CDA" w:rsidP="009B0CDA">
            <w:pPr>
              <w:jc w:val="center"/>
              <w:rPr>
                <w:sz w:val="20"/>
                <w:szCs w:val="20"/>
              </w:rPr>
            </w:pPr>
            <w:r>
              <w:rPr>
                <w:sz w:val="20"/>
                <w:szCs w:val="20"/>
              </w:rPr>
              <w:t>56 662 247,16</w:t>
            </w:r>
          </w:p>
        </w:tc>
        <w:tc>
          <w:tcPr>
            <w:tcW w:w="1943" w:type="dxa"/>
            <w:tcBorders>
              <w:top w:val="nil"/>
              <w:left w:val="nil"/>
              <w:bottom w:val="single" w:sz="4" w:space="0" w:color="auto"/>
              <w:right w:val="single" w:sz="4" w:space="0" w:color="auto"/>
            </w:tcBorders>
            <w:shd w:val="clear" w:color="auto" w:fill="FFFFFF"/>
            <w:vAlign w:val="center"/>
            <w:hideMark/>
          </w:tcPr>
          <w:p w:rsidR="009B0CDA" w:rsidRDefault="009B0CDA" w:rsidP="009B0CDA">
            <w:pPr>
              <w:jc w:val="center"/>
              <w:rPr>
                <w:sz w:val="20"/>
                <w:szCs w:val="20"/>
                <w:highlight w:val="yellow"/>
              </w:rPr>
            </w:pPr>
            <w:r>
              <w:rPr>
                <w:sz w:val="20"/>
                <w:szCs w:val="20"/>
              </w:rPr>
              <w:t>56 662 247,16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174 188 921,30</w:t>
            </w:r>
            <w:r w:rsidRPr="000B765E">
              <w:rPr>
                <w:color w:val="000000"/>
                <w:sz w:val="20"/>
                <w:szCs w:val="22"/>
              </w:rPr>
              <w:t xml:space="preserve">   </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noWrap/>
            <w:vAlign w:val="center"/>
          </w:tcPr>
          <w:p w:rsidR="009B0CDA" w:rsidRDefault="009B0CDA" w:rsidP="009B0CDA">
            <w:pPr>
              <w:jc w:val="center"/>
              <w:rPr>
                <w:color w:val="000000"/>
                <w:sz w:val="20"/>
                <w:szCs w:val="20"/>
              </w:rPr>
            </w:pPr>
          </w:p>
        </w:tc>
        <w:tc>
          <w:tcPr>
            <w:tcW w:w="1825" w:type="dxa"/>
            <w:tcBorders>
              <w:top w:val="nil"/>
              <w:left w:val="nil"/>
              <w:bottom w:val="single" w:sz="4" w:space="0" w:color="auto"/>
              <w:right w:val="single" w:sz="4" w:space="0" w:color="auto"/>
            </w:tcBorders>
            <w:shd w:val="clear" w:color="auto" w:fill="FFFFFF"/>
            <w:vAlign w:val="center"/>
          </w:tcPr>
          <w:p w:rsidR="009B0CDA" w:rsidRDefault="009B0CDA" w:rsidP="009B0CDA">
            <w:pPr>
              <w:jc w:val="center"/>
              <w:rPr>
                <w:sz w:val="20"/>
                <w:szCs w:val="20"/>
              </w:rPr>
            </w:pPr>
          </w:p>
        </w:tc>
        <w:tc>
          <w:tcPr>
            <w:tcW w:w="1943" w:type="dxa"/>
            <w:tcBorders>
              <w:top w:val="nil"/>
              <w:left w:val="nil"/>
              <w:bottom w:val="single" w:sz="4" w:space="0" w:color="auto"/>
              <w:right w:val="single" w:sz="4" w:space="0" w:color="auto"/>
            </w:tcBorders>
            <w:shd w:val="clear" w:color="auto" w:fill="FFFFFF"/>
            <w:vAlign w:val="center"/>
          </w:tcPr>
          <w:p w:rsidR="009B0CDA" w:rsidRDefault="009B0CDA" w:rsidP="009B0CDA">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vAlign w:val="center"/>
          </w:tcPr>
          <w:p w:rsidR="009B0CDA" w:rsidRPr="00067FD0" w:rsidRDefault="009B0CDA" w:rsidP="009B0CDA">
            <w:pPr>
              <w:jc w:val="center"/>
              <w:rPr>
                <w:color w:val="000000"/>
                <w:sz w:val="20"/>
                <w:szCs w:val="20"/>
              </w:rPr>
            </w:pPr>
            <w:r w:rsidRPr="00067FD0">
              <w:rPr>
                <w:color w:val="000000"/>
                <w:sz w:val="20"/>
                <w:szCs w:val="20"/>
              </w:rPr>
              <w:t>0,00</w:t>
            </w:r>
          </w:p>
        </w:tc>
        <w:tc>
          <w:tcPr>
            <w:tcW w:w="1825" w:type="dxa"/>
            <w:tcBorders>
              <w:top w:val="nil"/>
              <w:left w:val="single" w:sz="4" w:space="0" w:color="auto"/>
              <w:bottom w:val="single" w:sz="4" w:space="0" w:color="auto"/>
              <w:right w:val="nil"/>
            </w:tcBorders>
            <w:shd w:val="clear" w:color="auto" w:fill="FFFFFF"/>
            <w:vAlign w:val="center"/>
            <w:hideMark/>
          </w:tcPr>
          <w:p w:rsidR="009B0CDA" w:rsidRPr="00067FD0" w:rsidRDefault="009B0CDA" w:rsidP="009B0CDA">
            <w:pPr>
              <w:jc w:val="center"/>
              <w:rPr>
                <w:sz w:val="20"/>
                <w:szCs w:val="20"/>
              </w:rPr>
            </w:pPr>
            <w:r w:rsidRPr="00067FD0">
              <w:rPr>
                <w:sz w:val="20"/>
                <w:szCs w:val="20"/>
              </w:rPr>
              <w:t>0,00</w:t>
            </w:r>
          </w:p>
        </w:tc>
        <w:tc>
          <w:tcPr>
            <w:tcW w:w="1943" w:type="dxa"/>
            <w:tcBorders>
              <w:top w:val="nil"/>
              <w:left w:val="single" w:sz="4" w:space="0" w:color="auto"/>
              <w:bottom w:val="single" w:sz="4" w:space="0" w:color="auto"/>
              <w:right w:val="single" w:sz="4" w:space="0" w:color="auto"/>
            </w:tcBorders>
            <w:shd w:val="clear" w:color="auto" w:fill="FFFFFF"/>
            <w:vAlign w:val="center"/>
          </w:tcPr>
          <w:p w:rsidR="009B0CDA" w:rsidRPr="00067FD0" w:rsidRDefault="009B0CDA" w:rsidP="009B0CDA">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9B0CDA" w:rsidRPr="00067FD0" w:rsidRDefault="009B0CDA" w:rsidP="009B0CDA">
            <w:pPr>
              <w:jc w:val="center"/>
              <w:rPr>
                <w:color w:val="000000"/>
                <w:sz w:val="20"/>
                <w:szCs w:val="22"/>
              </w:rPr>
            </w:pPr>
            <w:r w:rsidRPr="00067FD0">
              <w:rPr>
                <w:color w:val="000000"/>
                <w:sz w:val="20"/>
                <w:szCs w:val="22"/>
              </w:rPr>
              <w:t>0,00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0"/>
              </w:rPr>
            </w:pPr>
            <w:r>
              <w:rPr>
                <w:color w:val="000000"/>
                <w:sz w:val="20"/>
                <w:szCs w:val="20"/>
              </w:rPr>
              <w:t>2 340 527,50</w:t>
            </w:r>
          </w:p>
        </w:tc>
        <w:tc>
          <w:tcPr>
            <w:tcW w:w="1825" w:type="dxa"/>
            <w:tcBorders>
              <w:top w:val="nil"/>
              <w:left w:val="single" w:sz="4" w:space="0" w:color="auto"/>
              <w:bottom w:val="single" w:sz="4" w:space="0" w:color="auto"/>
              <w:right w:val="nil"/>
            </w:tcBorders>
            <w:shd w:val="clear" w:color="auto" w:fill="FFFFFF"/>
            <w:vAlign w:val="center"/>
            <w:hideMark/>
          </w:tcPr>
          <w:p w:rsidR="009B0CDA" w:rsidRDefault="009B0CDA" w:rsidP="009B0CDA">
            <w:pPr>
              <w:jc w:val="center"/>
              <w:rPr>
                <w:sz w:val="20"/>
                <w:szCs w:val="20"/>
              </w:rPr>
            </w:pPr>
            <w:r>
              <w:rPr>
                <w:sz w:val="20"/>
                <w:szCs w:val="20"/>
              </w:rPr>
              <w:t>2 907 000,00</w:t>
            </w:r>
          </w:p>
        </w:tc>
        <w:tc>
          <w:tcPr>
            <w:tcW w:w="1943" w:type="dxa"/>
            <w:tcBorders>
              <w:top w:val="nil"/>
              <w:left w:val="single" w:sz="4" w:space="0" w:color="auto"/>
              <w:bottom w:val="single" w:sz="4" w:space="0" w:color="auto"/>
              <w:right w:val="single" w:sz="4" w:space="0" w:color="auto"/>
            </w:tcBorders>
            <w:shd w:val="clear" w:color="auto" w:fill="FFFFFF"/>
            <w:vAlign w:val="center"/>
            <w:hideMark/>
          </w:tcPr>
          <w:p w:rsidR="009B0CDA" w:rsidRDefault="009B0CDA" w:rsidP="009B0CDA">
            <w:pPr>
              <w:jc w:val="center"/>
              <w:rPr>
                <w:sz w:val="20"/>
                <w:szCs w:val="20"/>
              </w:rPr>
            </w:pPr>
            <w:r>
              <w:rPr>
                <w:sz w:val="20"/>
                <w:szCs w:val="20"/>
              </w:rPr>
              <w:t>2 907 000,00</w:t>
            </w: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8 154 527,50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0"/>
              </w:rPr>
            </w:pPr>
            <w:r>
              <w:rPr>
                <w:color w:val="000000"/>
                <w:sz w:val="20"/>
                <w:szCs w:val="20"/>
              </w:rPr>
              <w:t>58 523 899,48</w:t>
            </w:r>
          </w:p>
        </w:tc>
        <w:tc>
          <w:tcPr>
            <w:tcW w:w="1825" w:type="dxa"/>
            <w:tcBorders>
              <w:top w:val="nil"/>
              <w:left w:val="nil"/>
              <w:bottom w:val="single" w:sz="4" w:space="0" w:color="auto"/>
              <w:right w:val="single" w:sz="4" w:space="0" w:color="auto"/>
            </w:tcBorders>
            <w:shd w:val="clear" w:color="auto" w:fill="FFFFFF"/>
            <w:vAlign w:val="center"/>
            <w:hideMark/>
          </w:tcPr>
          <w:p w:rsidR="009B0CDA" w:rsidRDefault="009B0CDA" w:rsidP="009B0CDA">
            <w:pPr>
              <w:jc w:val="center"/>
              <w:rPr>
                <w:sz w:val="20"/>
                <w:szCs w:val="20"/>
              </w:rPr>
            </w:pPr>
            <w:r>
              <w:rPr>
                <w:sz w:val="20"/>
                <w:szCs w:val="20"/>
              </w:rPr>
              <w:t>53 755 247,16</w:t>
            </w:r>
          </w:p>
        </w:tc>
        <w:tc>
          <w:tcPr>
            <w:tcW w:w="1943" w:type="dxa"/>
            <w:tcBorders>
              <w:top w:val="nil"/>
              <w:left w:val="nil"/>
              <w:bottom w:val="single" w:sz="4" w:space="0" w:color="auto"/>
              <w:right w:val="single" w:sz="4" w:space="0" w:color="auto"/>
            </w:tcBorders>
            <w:shd w:val="clear" w:color="auto" w:fill="FFFFFF"/>
            <w:vAlign w:val="center"/>
            <w:hideMark/>
          </w:tcPr>
          <w:p w:rsidR="009B0CDA" w:rsidRDefault="009B0CDA" w:rsidP="009B0CDA">
            <w:pPr>
              <w:jc w:val="center"/>
              <w:rPr>
                <w:sz w:val="20"/>
                <w:szCs w:val="20"/>
                <w:highlight w:val="yellow"/>
              </w:rPr>
            </w:pPr>
            <w:r>
              <w:rPr>
                <w:sz w:val="20"/>
                <w:szCs w:val="20"/>
              </w:rPr>
              <w:t>53 755 257,16</w:t>
            </w:r>
          </w:p>
        </w:tc>
        <w:tc>
          <w:tcPr>
            <w:tcW w:w="2126" w:type="dxa"/>
            <w:tcBorders>
              <w:top w:val="nil"/>
              <w:left w:val="single" w:sz="4" w:space="0" w:color="auto"/>
              <w:bottom w:val="single" w:sz="4" w:space="0" w:color="auto"/>
              <w:right w:val="single" w:sz="4" w:space="0" w:color="auto"/>
            </w:tcBorders>
            <w:vAlign w:val="center"/>
            <w:hideMark/>
          </w:tcPr>
          <w:p w:rsidR="009B0CDA" w:rsidRDefault="009B0CDA" w:rsidP="009B0CDA">
            <w:pPr>
              <w:jc w:val="center"/>
              <w:rPr>
                <w:color w:val="000000"/>
                <w:sz w:val="20"/>
                <w:szCs w:val="22"/>
              </w:rPr>
            </w:pPr>
            <w:r>
              <w:rPr>
                <w:color w:val="000000"/>
                <w:sz w:val="20"/>
                <w:szCs w:val="22"/>
              </w:rPr>
              <w:t>166 034 393,80</w:t>
            </w:r>
          </w:p>
        </w:tc>
      </w:tr>
      <w:tr w:rsidR="009B0CDA" w:rsidTr="009B0CDA">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9B0CDA" w:rsidRDefault="009B0CDA" w:rsidP="009B0CDA">
            <w:pPr>
              <w:rPr>
                <w:color w:val="000000"/>
                <w:sz w:val="22"/>
                <w:szCs w:val="22"/>
              </w:rPr>
            </w:pPr>
            <w:r>
              <w:rPr>
                <w:color w:val="000000"/>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center"/>
              <w:rPr>
                <w:color w:val="000000"/>
                <w:sz w:val="20"/>
                <w:szCs w:val="20"/>
              </w:rPr>
            </w:pPr>
            <w:r>
              <w:rPr>
                <w:color w:val="000000"/>
                <w:sz w:val="20"/>
                <w:szCs w:val="20"/>
              </w:rPr>
              <w:t>0,00</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center"/>
              <w:rPr>
                <w:color w:val="000000"/>
                <w:sz w:val="20"/>
                <w:szCs w:val="20"/>
              </w:rPr>
            </w:pPr>
            <w:r>
              <w:rPr>
                <w:color w:val="000000"/>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center"/>
              <w:rPr>
                <w:color w:val="000000"/>
                <w:sz w:val="20"/>
                <w:szCs w:val="20"/>
              </w:rPr>
            </w:pPr>
            <w:r>
              <w:rPr>
                <w:color w:val="000000"/>
                <w:sz w:val="20"/>
                <w:szCs w:val="20"/>
              </w:rPr>
              <w:t>0,00</w:t>
            </w:r>
          </w:p>
        </w:tc>
      </w:tr>
      <w:tr w:rsidR="009B0CDA" w:rsidTr="009B0CDA">
        <w:trPr>
          <w:trHeight w:val="300"/>
        </w:trPr>
        <w:tc>
          <w:tcPr>
            <w:tcW w:w="514" w:type="dxa"/>
            <w:tcBorders>
              <w:top w:val="single" w:sz="4" w:space="0" w:color="auto"/>
              <w:left w:val="single" w:sz="4" w:space="0" w:color="auto"/>
              <w:bottom w:val="single" w:sz="4" w:space="0" w:color="auto"/>
              <w:right w:val="single" w:sz="4" w:space="0" w:color="auto"/>
            </w:tcBorders>
          </w:tcPr>
          <w:p w:rsidR="009B0CDA" w:rsidRDefault="009B0CDA" w:rsidP="009B0CDA">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9B0CDA" w:rsidRDefault="009B0CDA" w:rsidP="009B0CDA">
            <w:pPr>
              <w:rPr>
                <w:color w:val="000000"/>
                <w:sz w:val="22"/>
                <w:szCs w:val="22"/>
              </w:rPr>
            </w:pPr>
          </w:p>
        </w:tc>
        <w:tc>
          <w:tcPr>
            <w:tcW w:w="2543" w:type="dxa"/>
            <w:tcBorders>
              <w:top w:val="single" w:sz="4" w:space="0" w:color="auto"/>
              <w:left w:val="single" w:sz="4" w:space="0" w:color="auto"/>
              <w:bottom w:val="single" w:sz="4" w:space="0" w:color="auto"/>
              <w:right w:val="single" w:sz="4" w:space="0" w:color="auto"/>
            </w:tcBorders>
            <w:vAlign w:val="center"/>
          </w:tcPr>
          <w:p w:rsidR="009B0CDA" w:rsidRDefault="009B0CDA" w:rsidP="009B0CDA">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right"/>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right"/>
              <w:rPr>
                <w:color w:val="000000"/>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9B0CDA" w:rsidRDefault="009B0CDA" w:rsidP="009B0CDA">
            <w:pPr>
              <w:jc w:val="right"/>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9B0CDA" w:rsidRDefault="009B0CDA" w:rsidP="009B0CDA">
            <w:pPr>
              <w:rPr>
                <w:color w:val="000000"/>
                <w:sz w:val="20"/>
                <w:szCs w:val="20"/>
              </w:rPr>
            </w:pPr>
          </w:p>
        </w:tc>
      </w:tr>
    </w:tbl>
    <w:p w:rsidR="00EC5FBC" w:rsidRDefault="00EC5FBC" w:rsidP="00EC5FBC">
      <w:pPr>
        <w:suppressAutoHyphens/>
        <w:autoSpaceDE w:val="0"/>
        <w:jc w:val="right"/>
        <w:rPr>
          <w:sz w:val="28"/>
          <w:szCs w:val="28"/>
          <w:lang w:eastAsia="ar-SA"/>
        </w:rPr>
      </w:pPr>
    </w:p>
    <w:p w:rsidR="00664A4A" w:rsidRDefault="00664A4A" w:rsidP="00664A4A">
      <w:pPr>
        <w:suppressAutoHyphens/>
        <w:autoSpaceDE w:val="0"/>
        <w:jc w:val="right"/>
        <w:rPr>
          <w:sz w:val="28"/>
          <w:szCs w:val="28"/>
          <w:lang w:eastAsia="ar-SA"/>
        </w:rPr>
      </w:pPr>
    </w:p>
    <w:p w:rsidR="00664A4A" w:rsidRDefault="00664A4A" w:rsidP="00664A4A">
      <w:pPr>
        <w:suppressAutoHyphens/>
        <w:autoSpaceDE w:val="0"/>
        <w:jc w:val="right"/>
        <w:rPr>
          <w:sz w:val="28"/>
          <w:szCs w:val="28"/>
          <w:lang w:eastAsia="ar-SA"/>
        </w:rPr>
      </w:pPr>
    </w:p>
    <w:p w:rsidR="00664A4A" w:rsidRDefault="00664A4A" w:rsidP="00664A4A">
      <w:pPr>
        <w:rPr>
          <w:sz w:val="28"/>
          <w:szCs w:val="20"/>
        </w:rPr>
        <w:sectPr w:rsidR="00664A4A">
          <w:pgSz w:w="16838" w:h="11906" w:orient="landscape"/>
          <w:pgMar w:top="568" w:right="709" w:bottom="851" w:left="1134" w:header="709" w:footer="709" w:gutter="0"/>
          <w:cols w:space="720"/>
        </w:sectPr>
      </w:pPr>
    </w:p>
    <w:p w:rsidR="00056FE4" w:rsidRPr="00214C8D" w:rsidRDefault="00056FE4" w:rsidP="00056FE4">
      <w:pPr>
        <w:pStyle w:val="a3"/>
        <w:ind w:firstLine="708"/>
        <w:jc w:val="right"/>
        <w:rPr>
          <w:sz w:val="28"/>
        </w:rPr>
      </w:pPr>
      <w:r w:rsidRPr="00214C8D">
        <w:rPr>
          <w:sz w:val="28"/>
        </w:rPr>
        <w:lastRenderedPageBreak/>
        <w:t>Приложение № 1</w:t>
      </w:r>
    </w:p>
    <w:p w:rsidR="00056FE4" w:rsidRPr="00214C8D" w:rsidRDefault="00056FE4" w:rsidP="00056FE4">
      <w:pPr>
        <w:pStyle w:val="a3"/>
        <w:ind w:firstLine="4111"/>
        <w:jc w:val="right"/>
        <w:rPr>
          <w:sz w:val="28"/>
        </w:rPr>
      </w:pPr>
      <w:r w:rsidRPr="00214C8D">
        <w:rPr>
          <w:sz w:val="28"/>
        </w:rPr>
        <w:t>к Муниципальной программе</w:t>
      </w:r>
    </w:p>
    <w:p w:rsidR="00056FE4" w:rsidRDefault="00056FE4" w:rsidP="00056FE4">
      <w:pPr>
        <w:pStyle w:val="a3"/>
        <w:ind w:firstLine="708"/>
        <w:jc w:val="right"/>
        <w:rPr>
          <w:sz w:val="28"/>
        </w:rPr>
      </w:pPr>
      <w:r w:rsidRPr="00214C8D">
        <w:rPr>
          <w:sz w:val="28"/>
        </w:rPr>
        <w:t>«Развитие образования»</w:t>
      </w:r>
    </w:p>
    <w:p w:rsidR="00806BEA" w:rsidRPr="000878D1" w:rsidRDefault="00806BEA" w:rsidP="00806BEA">
      <w:pPr>
        <w:jc w:val="right"/>
        <w:rPr>
          <w:i/>
          <w:color w:val="FF0000"/>
          <w:sz w:val="22"/>
          <w:szCs w:val="22"/>
        </w:rPr>
      </w:pPr>
      <w:proofErr w:type="gramStart"/>
      <w:r w:rsidRPr="000878D1">
        <w:rPr>
          <w:i/>
          <w:color w:val="FF0000"/>
          <w:sz w:val="22"/>
          <w:szCs w:val="22"/>
        </w:rPr>
        <w:t>(в редакции постановления администрации</w:t>
      </w:r>
      <w:proofErr w:type="gramEnd"/>
    </w:p>
    <w:p w:rsidR="00806BEA" w:rsidRDefault="0025565F" w:rsidP="00806BEA">
      <w:pPr>
        <w:pStyle w:val="af4"/>
        <w:jc w:val="right"/>
        <w:rPr>
          <w:i/>
          <w:color w:val="FF0000"/>
          <w:sz w:val="22"/>
          <w:szCs w:val="22"/>
        </w:rPr>
      </w:pPr>
      <w:r>
        <w:rPr>
          <w:i/>
          <w:color w:val="FF0000"/>
          <w:sz w:val="22"/>
          <w:szCs w:val="22"/>
        </w:rPr>
        <w:t>Северо-Енисейского района</w:t>
      </w:r>
    </w:p>
    <w:p w:rsidR="00056FE4" w:rsidRDefault="00806BEA" w:rsidP="00266475">
      <w:pPr>
        <w:pStyle w:val="af4"/>
        <w:jc w:val="right"/>
        <w:rPr>
          <w:b/>
          <w:sz w:val="28"/>
          <w:szCs w:val="28"/>
        </w:rPr>
      </w:pPr>
      <w:r>
        <w:rPr>
          <w:i/>
          <w:color w:val="FF0000"/>
          <w:sz w:val="20"/>
          <w:szCs w:val="20"/>
        </w:rPr>
        <w:t xml:space="preserve">от </w:t>
      </w:r>
      <w:r w:rsidR="005324E5">
        <w:rPr>
          <w:i/>
          <w:color w:val="FF0000"/>
          <w:sz w:val="20"/>
          <w:szCs w:val="20"/>
        </w:rPr>
        <w:t>28.01</w:t>
      </w:r>
      <w:r>
        <w:rPr>
          <w:i/>
          <w:color w:val="FF0000"/>
          <w:sz w:val="20"/>
          <w:szCs w:val="20"/>
        </w:rPr>
        <w:t xml:space="preserve">.2020 г. № </w:t>
      </w:r>
      <w:r w:rsidR="005324E5">
        <w:rPr>
          <w:i/>
          <w:color w:val="FF0000"/>
          <w:sz w:val="20"/>
          <w:szCs w:val="20"/>
        </w:rPr>
        <w:t>29</w:t>
      </w:r>
      <w:r>
        <w:rPr>
          <w:i/>
          <w:color w:val="FF0000"/>
          <w:sz w:val="20"/>
          <w:szCs w:val="20"/>
        </w:rPr>
        <w:t>-п</w:t>
      </w:r>
      <w:proofErr w:type="gramStart"/>
      <w:r w:rsidR="00F865AD">
        <w:rPr>
          <w:i/>
          <w:color w:val="FF0000"/>
          <w:sz w:val="20"/>
          <w:szCs w:val="20"/>
        </w:rPr>
        <w:t>,</w:t>
      </w:r>
      <w:r w:rsidR="00E36A08">
        <w:rPr>
          <w:i/>
          <w:color w:val="FF0000"/>
          <w:sz w:val="20"/>
          <w:szCs w:val="28"/>
        </w:rPr>
        <w:t>о</w:t>
      </w:r>
      <w:proofErr w:type="gramEnd"/>
      <w:r w:rsidR="00E36A08">
        <w:rPr>
          <w:i/>
          <w:color w:val="FF0000"/>
          <w:sz w:val="20"/>
          <w:szCs w:val="28"/>
        </w:rPr>
        <w:t>т 11.03.2020 № 95-п</w:t>
      </w:r>
      <w:r w:rsidR="004A1F4A">
        <w:rPr>
          <w:i/>
          <w:color w:val="FF0000"/>
          <w:sz w:val="20"/>
          <w:szCs w:val="28"/>
        </w:rPr>
        <w:t xml:space="preserve">, </w:t>
      </w:r>
      <w:r w:rsidR="00323363">
        <w:rPr>
          <w:i/>
          <w:color w:val="FF0000"/>
          <w:sz w:val="20"/>
          <w:szCs w:val="28"/>
        </w:rPr>
        <w:t>от 22.04.2020 № 150-п</w:t>
      </w:r>
      <w:r w:rsidR="00E46B49">
        <w:rPr>
          <w:i/>
          <w:color w:val="FF0000"/>
          <w:sz w:val="20"/>
          <w:szCs w:val="28"/>
        </w:rPr>
        <w:t>,</w:t>
      </w:r>
      <w:r w:rsidR="00261472">
        <w:rPr>
          <w:i/>
          <w:color w:val="FF0000"/>
          <w:sz w:val="20"/>
          <w:szCs w:val="28"/>
        </w:rPr>
        <w:t xml:space="preserve"> от  05.06.2020 № 246-п</w:t>
      </w:r>
      <w:r w:rsidR="009F5FF6">
        <w:rPr>
          <w:i/>
          <w:color w:val="FF0000"/>
          <w:sz w:val="20"/>
          <w:szCs w:val="28"/>
        </w:rPr>
        <w:t xml:space="preserve">, от </w:t>
      </w:r>
      <w:r w:rsidR="00266475">
        <w:rPr>
          <w:i/>
          <w:color w:val="FF0000"/>
          <w:sz w:val="20"/>
          <w:szCs w:val="28"/>
        </w:rPr>
        <w:t xml:space="preserve"> 02.07.2020 № 282-п</w:t>
      </w:r>
      <w:r w:rsidR="0045771C">
        <w:rPr>
          <w:i/>
          <w:color w:val="FF0000"/>
          <w:sz w:val="20"/>
          <w:szCs w:val="28"/>
        </w:rPr>
        <w:t xml:space="preserve">, от   </w:t>
      </w:r>
      <w:r w:rsidR="00336052">
        <w:rPr>
          <w:i/>
          <w:color w:val="FF0000"/>
          <w:sz w:val="20"/>
          <w:szCs w:val="28"/>
        </w:rPr>
        <w:t>22.</w:t>
      </w:r>
      <w:r w:rsidR="0045771C">
        <w:rPr>
          <w:i/>
          <w:color w:val="FF0000"/>
          <w:sz w:val="20"/>
          <w:szCs w:val="28"/>
        </w:rPr>
        <w:t xml:space="preserve">07.2020 № </w:t>
      </w:r>
      <w:r w:rsidR="00336052">
        <w:rPr>
          <w:i/>
          <w:color w:val="FF0000"/>
          <w:sz w:val="20"/>
          <w:szCs w:val="28"/>
        </w:rPr>
        <w:t>295-п</w:t>
      </w:r>
      <w:r w:rsidR="002E69B8">
        <w:rPr>
          <w:i/>
          <w:color w:val="FF0000"/>
          <w:sz w:val="20"/>
          <w:szCs w:val="28"/>
        </w:rPr>
        <w:t xml:space="preserve">, </w:t>
      </w:r>
      <w:r w:rsidR="00CA1228">
        <w:rPr>
          <w:i/>
          <w:color w:val="FF0000"/>
          <w:sz w:val="20"/>
          <w:szCs w:val="28"/>
        </w:rPr>
        <w:t>от 25.08.2020 № 331-п</w:t>
      </w:r>
      <w:r w:rsidR="00CB145B">
        <w:rPr>
          <w:i/>
          <w:color w:val="FF0000"/>
          <w:sz w:val="20"/>
          <w:szCs w:val="28"/>
        </w:rPr>
        <w:t xml:space="preserve">, </w:t>
      </w:r>
      <w:r w:rsidR="00E31E28">
        <w:rPr>
          <w:i/>
          <w:color w:val="FF0000"/>
          <w:sz w:val="20"/>
          <w:szCs w:val="28"/>
        </w:rPr>
        <w:t>от 08.09.2020 № 344-п</w:t>
      </w:r>
      <w:r w:rsidR="00CA6A94">
        <w:rPr>
          <w:i/>
          <w:color w:val="FF0000"/>
          <w:sz w:val="20"/>
          <w:szCs w:val="28"/>
        </w:rPr>
        <w:t xml:space="preserve">,   </w:t>
      </w:r>
      <w:r w:rsidR="008208FC">
        <w:rPr>
          <w:i/>
          <w:color w:val="FF0000"/>
          <w:sz w:val="20"/>
          <w:szCs w:val="28"/>
        </w:rPr>
        <w:t>от  05.10.2020 №  388-п</w:t>
      </w:r>
      <w:r w:rsidR="004F52BF">
        <w:rPr>
          <w:i/>
          <w:color w:val="FF0000"/>
          <w:sz w:val="20"/>
          <w:szCs w:val="28"/>
        </w:rPr>
        <w:t xml:space="preserve">, от </w:t>
      </w:r>
      <w:r w:rsidR="00664A4A">
        <w:rPr>
          <w:i/>
          <w:color w:val="FF0000"/>
          <w:sz w:val="20"/>
          <w:szCs w:val="28"/>
        </w:rPr>
        <w:t>27.11</w:t>
      </w:r>
      <w:r w:rsidR="004F52BF">
        <w:rPr>
          <w:i/>
          <w:color w:val="FF0000"/>
          <w:sz w:val="20"/>
          <w:szCs w:val="28"/>
        </w:rPr>
        <w:t>.2020 №</w:t>
      </w:r>
      <w:r w:rsidR="00664A4A">
        <w:rPr>
          <w:i/>
          <w:color w:val="FF0000"/>
          <w:sz w:val="20"/>
          <w:szCs w:val="28"/>
        </w:rPr>
        <w:t>531-</w:t>
      </w:r>
      <w:r w:rsidR="004F52BF">
        <w:rPr>
          <w:i/>
          <w:color w:val="FF0000"/>
          <w:sz w:val="20"/>
          <w:szCs w:val="28"/>
        </w:rPr>
        <w:t>п</w:t>
      </w:r>
      <w:r w:rsidR="001C6D38">
        <w:rPr>
          <w:i/>
          <w:color w:val="FF0000"/>
          <w:sz w:val="20"/>
          <w:szCs w:val="28"/>
        </w:rPr>
        <w:t xml:space="preserve">, </w:t>
      </w:r>
      <w:r w:rsidR="008C7A18">
        <w:rPr>
          <w:i/>
          <w:color w:val="FF0000"/>
          <w:sz w:val="20"/>
          <w:szCs w:val="28"/>
        </w:rPr>
        <w:t>от 22.12.2020 № 582-п</w:t>
      </w:r>
      <w:r w:rsidR="00266475" w:rsidRPr="00DA0470">
        <w:rPr>
          <w:i/>
          <w:color w:val="FF0000"/>
          <w:sz w:val="20"/>
          <w:szCs w:val="20"/>
        </w:rPr>
        <w:t>)</w:t>
      </w:r>
    </w:p>
    <w:p w:rsidR="002E69B8" w:rsidRDefault="002E69B8" w:rsidP="00056FE4">
      <w:pPr>
        <w:pStyle w:val="a3"/>
        <w:rPr>
          <w:b/>
          <w:sz w:val="28"/>
        </w:rPr>
      </w:pPr>
    </w:p>
    <w:p w:rsidR="00056FE4" w:rsidRDefault="00056FE4" w:rsidP="00056FE4">
      <w:pPr>
        <w:pStyle w:val="a3"/>
        <w:rPr>
          <w:b/>
          <w:sz w:val="28"/>
        </w:rPr>
      </w:pPr>
      <w:r>
        <w:rPr>
          <w:b/>
          <w:sz w:val="28"/>
        </w:rPr>
        <w:t>Подпрограмма 1</w:t>
      </w:r>
    </w:p>
    <w:p w:rsidR="00056FE4" w:rsidRPr="002E288B" w:rsidRDefault="00056FE4" w:rsidP="00056FE4">
      <w:pPr>
        <w:pStyle w:val="a3"/>
        <w:ind w:left="360"/>
        <w:rPr>
          <w:b/>
          <w:sz w:val="28"/>
        </w:rPr>
      </w:pPr>
      <w:r>
        <w:rPr>
          <w:b/>
          <w:sz w:val="28"/>
        </w:rPr>
        <w:t>1. Паспорт подпрограммы</w:t>
      </w:r>
    </w:p>
    <w:p w:rsidR="00056FE4" w:rsidRDefault="00056FE4" w:rsidP="00056FE4">
      <w:pPr>
        <w:pStyle w:val="a3"/>
        <w:ind w:left="720"/>
        <w:jc w:val="left"/>
        <w:rPr>
          <w:sz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8"/>
        <w:gridCol w:w="6257"/>
      </w:tblGrid>
      <w:tr w:rsidR="00056FE4" w:rsidTr="00BB0F05">
        <w:trPr>
          <w:trHeight w:val="82"/>
        </w:trPr>
        <w:tc>
          <w:tcPr>
            <w:tcW w:w="3629"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Наименование подпрограммы</w:t>
            </w:r>
          </w:p>
        </w:tc>
        <w:tc>
          <w:tcPr>
            <w:tcW w:w="6260"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 xml:space="preserve"> «</w:t>
            </w:r>
            <w:r>
              <w:rPr>
                <w:sz w:val="28"/>
                <w:szCs w:val="28"/>
              </w:rPr>
              <w:t>Обеспечение жизнедеятельности образовательных учреждений</w:t>
            </w:r>
            <w:r>
              <w:rPr>
                <w:sz w:val="28"/>
              </w:rPr>
              <w:t>» (далее – подпрограмма)</w:t>
            </w:r>
          </w:p>
        </w:tc>
      </w:tr>
      <w:tr w:rsidR="00056FE4" w:rsidTr="00BB0F05">
        <w:trPr>
          <w:trHeight w:val="82"/>
        </w:trPr>
        <w:tc>
          <w:tcPr>
            <w:tcW w:w="3629"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Наименование муниципальной программы, в рамках которой реализуется подпрограмма</w:t>
            </w:r>
          </w:p>
        </w:tc>
        <w:tc>
          <w:tcPr>
            <w:tcW w:w="6260" w:type="dxa"/>
            <w:tcBorders>
              <w:top w:val="single" w:sz="4" w:space="0" w:color="auto"/>
              <w:left w:val="single" w:sz="4" w:space="0" w:color="auto"/>
              <w:bottom w:val="single" w:sz="4" w:space="0" w:color="auto"/>
              <w:right w:val="single" w:sz="4" w:space="0" w:color="auto"/>
            </w:tcBorders>
          </w:tcPr>
          <w:p w:rsidR="00056FE4" w:rsidRDefault="00056FE4" w:rsidP="00BB0F05">
            <w:pPr>
              <w:pStyle w:val="a3"/>
              <w:jc w:val="both"/>
              <w:rPr>
                <w:sz w:val="28"/>
              </w:rPr>
            </w:pPr>
            <w:r>
              <w:rPr>
                <w:sz w:val="28"/>
              </w:rPr>
              <w:t>«Развитие образования» (далее – Программа)</w:t>
            </w:r>
          </w:p>
          <w:p w:rsidR="00056FE4" w:rsidRDefault="00056FE4" w:rsidP="00BB0F05">
            <w:pPr>
              <w:pStyle w:val="a3"/>
              <w:snapToGrid w:val="0"/>
              <w:jc w:val="both"/>
              <w:rPr>
                <w:sz w:val="28"/>
                <w:szCs w:val="28"/>
              </w:rPr>
            </w:pPr>
          </w:p>
        </w:tc>
      </w:tr>
      <w:tr w:rsidR="00056FE4" w:rsidTr="00BB0F05">
        <w:trPr>
          <w:trHeight w:val="1395"/>
        </w:trPr>
        <w:tc>
          <w:tcPr>
            <w:tcW w:w="3629" w:type="dxa"/>
            <w:tcBorders>
              <w:top w:val="single" w:sz="4" w:space="0" w:color="auto"/>
              <w:left w:val="single" w:sz="4" w:space="0" w:color="auto"/>
              <w:bottom w:val="single" w:sz="4" w:space="0" w:color="auto"/>
              <w:right w:val="single" w:sz="4" w:space="0" w:color="auto"/>
            </w:tcBorders>
          </w:tcPr>
          <w:p w:rsidR="00056FE4" w:rsidRDefault="00056FE4" w:rsidP="00BB0F05">
            <w:pPr>
              <w:pStyle w:val="a3"/>
              <w:jc w:val="left"/>
              <w:rPr>
                <w:sz w:val="28"/>
              </w:rPr>
            </w:pPr>
            <w:r>
              <w:rPr>
                <w:sz w:val="28"/>
                <w:szCs w:val="28"/>
              </w:rPr>
              <w:t xml:space="preserve">Исполнитель </w:t>
            </w:r>
            <w:r>
              <w:rPr>
                <w:sz w:val="28"/>
              </w:rPr>
              <w:t>подпрограммы</w:t>
            </w: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tc>
        <w:tc>
          <w:tcPr>
            <w:tcW w:w="6260"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f4"/>
              <w:rPr>
                <w:sz w:val="28"/>
                <w:szCs w:val="28"/>
              </w:rPr>
            </w:pPr>
            <w:r>
              <w:rPr>
                <w:sz w:val="28"/>
                <w:szCs w:val="28"/>
              </w:rPr>
              <w:lastRenderedPageBreak/>
              <w:t>Муниципальное бюджетное общеобразовательное учреждение «Северо-Енисейская средняя школа № 1 им.Е.С. Белинского»</w:t>
            </w:r>
          </w:p>
          <w:p w:rsidR="00056FE4" w:rsidRDefault="00056FE4" w:rsidP="00BB0F05">
            <w:pPr>
              <w:pStyle w:val="af4"/>
              <w:rPr>
                <w:sz w:val="28"/>
                <w:szCs w:val="28"/>
              </w:rPr>
            </w:pPr>
            <w:r>
              <w:rPr>
                <w:sz w:val="28"/>
                <w:szCs w:val="28"/>
              </w:rPr>
              <w:t>Муниципальное бюджетное общеобразовательное учреждение «Северо-Енисейская средняя школа № 2</w:t>
            </w:r>
          </w:p>
          <w:p w:rsidR="00056FE4" w:rsidRDefault="00056FE4" w:rsidP="00BB0F05">
            <w:pPr>
              <w:pStyle w:val="af4"/>
              <w:rPr>
                <w:sz w:val="28"/>
                <w:szCs w:val="28"/>
              </w:rPr>
            </w:pPr>
            <w:r>
              <w:rPr>
                <w:sz w:val="28"/>
                <w:szCs w:val="28"/>
              </w:rPr>
              <w:t>Муниципальное бюджетное общеобразовательное учреждение «Тейская средняя школа № 3»</w:t>
            </w:r>
          </w:p>
          <w:p w:rsidR="00056FE4" w:rsidRDefault="00056FE4" w:rsidP="00BB0F05">
            <w:pPr>
              <w:pStyle w:val="af4"/>
              <w:rPr>
                <w:sz w:val="28"/>
                <w:szCs w:val="28"/>
              </w:rPr>
            </w:pPr>
            <w:r>
              <w:rPr>
                <w:sz w:val="28"/>
                <w:szCs w:val="28"/>
              </w:rPr>
              <w:t>Муниципальное бюджетное общеобразовательное учреждение «Брянковская средняя школа № 5»</w:t>
            </w:r>
          </w:p>
          <w:p w:rsidR="00056FE4" w:rsidRDefault="00056FE4" w:rsidP="00BB0F05">
            <w:pPr>
              <w:pStyle w:val="af4"/>
              <w:ind w:right="-108"/>
              <w:rPr>
                <w:sz w:val="28"/>
                <w:szCs w:val="28"/>
              </w:rPr>
            </w:pPr>
            <w:r>
              <w:rPr>
                <w:sz w:val="28"/>
                <w:szCs w:val="28"/>
              </w:rPr>
              <w:t>Муниципальное бюджетное общеобразовательное учреждение «Новокаламинская средняя школа № 6»</w:t>
            </w:r>
          </w:p>
          <w:p w:rsidR="00056FE4" w:rsidRDefault="00056FE4" w:rsidP="00BB0F05">
            <w:pPr>
              <w:pStyle w:val="af4"/>
              <w:rPr>
                <w:sz w:val="28"/>
                <w:szCs w:val="28"/>
              </w:rPr>
            </w:pPr>
            <w:r>
              <w:rPr>
                <w:sz w:val="28"/>
                <w:szCs w:val="28"/>
              </w:rPr>
              <w:t>Муниципальное бюджетное общеобразовательное учреждение «Вангашская средняя школа № 8»</w:t>
            </w:r>
          </w:p>
          <w:p w:rsidR="00056FE4" w:rsidRDefault="00056FE4" w:rsidP="00BB0F05">
            <w:pPr>
              <w:pStyle w:val="af4"/>
              <w:rPr>
                <w:sz w:val="28"/>
                <w:szCs w:val="28"/>
              </w:rPr>
            </w:pPr>
            <w:r>
              <w:rPr>
                <w:sz w:val="28"/>
                <w:szCs w:val="28"/>
              </w:rPr>
              <w:t>Муниципальное бюджетное общеобразовательное учреждение «Вельминская основная школа № 9»</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1»</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3»</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5»</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4 «Жарки»</w:t>
            </w:r>
          </w:p>
          <w:p w:rsidR="00056FE4" w:rsidRDefault="00056FE4" w:rsidP="00BB0F05">
            <w:pPr>
              <w:pStyle w:val="af4"/>
              <w:rPr>
                <w:sz w:val="28"/>
                <w:szCs w:val="28"/>
              </w:rPr>
            </w:pPr>
            <w:r w:rsidRPr="004D168F">
              <w:rPr>
                <w:sz w:val="28"/>
                <w:szCs w:val="28"/>
              </w:rPr>
              <w:t xml:space="preserve">Муниципальное бюджетное дошкольное </w:t>
            </w:r>
            <w:r w:rsidRPr="004D168F">
              <w:rPr>
                <w:sz w:val="28"/>
                <w:szCs w:val="28"/>
              </w:rPr>
              <w:lastRenderedPageBreak/>
              <w:t xml:space="preserve">образовательное учреждение </w:t>
            </w:r>
            <w:r>
              <w:rPr>
                <w:sz w:val="28"/>
                <w:szCs w:val="28"/>
              </w:rPr>
              <w:t>«</w:t>
            </w:r>
            <w:r w:rsidRPr="004D168F">
              <w:rPr>
                <w:sz w:val="28"/>
                <w:szCs w:val="28"/>
              </w:rPr>
              <w:t xml:space="preserve">Северо-Енисейский детский </w:t>
            </w:r>
            <w:proofErr w:type="gramStart"/>
            <w:r w:rsidRPr="004D168F">
              <w:rPr>
                <w:sz w:val="28"/>
                <w:szCs w:val="28"/>
              </w:rPr>
              <w:t>сад-ясли</w:t>
            </w:r>
            <w:proofErr w:type="gramEnd"/>
            <w:r w:rsidRPr="004D168F">
              <w:rPr>
                <w:sz w:val="28"/>
                <w:szCs w:val="28"/>
              </w:rPr>
              <w:t xml:space="preserve"> №8 «Иволга»</w:t>
            </w:r>
            <w:r w:rsidR="00E5086C">
              <w:rPr>
                <w:sz w:val="28"/>
                <w:szCs w:val="28"/>
              </w:rPr>
              <w:t xml:space="preserve"> </w:t>
            </w:r>
            <w:r w:rsidRPr="003233B1">
              <w:rPr>
                <w:sz w:val="28"/>
                <w:szCs w:val="28"/>
              </w:rPr>
              <w:t>имени</w:t>
            </w:r>
            <w:r w:rsidR="00E5086C">
              <w:rPr>
                <w:sz w:val="28"/>
                <w:szCs w:val="28"/>
              </w:rPr>
              <w:t xml:space="preserve"> </w:t>
            </w:r>
            <w:proofErr w:type="spellStart"/>
            <w:r w:rsidRPr="003233B1">
              <w:rPr>
                <w:sz w:val="28"/>
                <w:szCs w:val="28"/>
              </w:rPr>
              <w:t>Гайнутдиновой</w:t>
            </w:r>
            <w:proofErr w:type="spellEnd"/>
            <w:r w:rsidRPr="003233B1">
              <w:rPr>
                <w:sz w:val="28"/>
                <w:szCs w:val="28"/>
              </w:rPr>
              <w:t xml:space="preserve"> Валентины </w:t>
            </w:r>
            <w:proofErr w:type="spellStart"/>
            <w:r w:rsidRPr="003233B1">
              <w:rPr>
                <w:sz w:val="28"/>
                <w:szCs w:val="28"/>
              </w:rPr>
              <w:t>Брониславовны</w:t>
            </w:r>
            <w:proofErr w:type="spellEnd"/>
            <w:r>
              <w:rPr>
                <w:sz w:val="28"/>
                <w:szCs w:val="28"/>
              </w:rPr>
              <w:t>»</w:t>
            </w:r>
          </w:p>
          <w:p w:rsidR="00056FE4" w:rsidRDefault="00056FE4" w:rsidP="00BB0F05">
            <w:pPr>
              <w:pStyle w:val="af4"/>
              <w:rPr>
                <w:sz w:val="28"/>
                <w:szCs w:val="28"/>
              </w:rPr>
            </w:pPr>
            <w:r>
              <w:rPr>
                <w:sz w:val="28"/>
                <w:szCs w:val="28"/>
              </w:rPr>
              <w:t>Муниципальное образовательное учреждение дополнительного образования «Северо-Енисейская детско-юношеская спортивная школа»</w:t>
            </w:r>
          </w:p>
          <w:p w:rsidR="00056FE4" w:rsidRDefault="00056FE4" w:rsidP="00BB0F05">
            <w:pPr>
              <w:pStyle w:val="a3"/>
              <w:jc w:val="both"/>
              <w:rPr>
                <w:sz w:val="28"/>
                <w:szCs w:val="28"/>
              </w:rPr>
            </w:pPr>
            <w:r>
              <w:rPr>
                <w:sz w:val="28"/>
                <w:szCs w:val="28"/>
              </w:rPr>
              <w:t>Муниципальное образовательное учреждение дополнительного образования Северо-Енисейский детско-юношеский центр»</w:t>
            </w:r>
          </w:p>
          <w:p w:rsidR="00056FE4" w:rsidRDefault="00056FE4" w:rsidP="00BB0F05">
            <w:pPr>
              <w:pStyle w:val="a3"/>
              <w:jc w:val="both"/>
              <w:rPr>
                <w:sz w:val="28"/>
                <w:szCs w:val="28"/>
              </w:rPr>
            </w:pPr>
            <w:r>
              <w:rPr>
                <w:sz w:val="28"/>
                <w:szCs w:val="28"/>
              </w:rPr>
              <w:t>Администрация Северо–Енисейского района</w:t>
            </w:r>
          </w:p>
          <w:p w:rsidR="00056FE4" w:rsidRDefault="00056FE4" w:rsidP="00BB0F05">
            <w:pPr>
              <w:pStyle w:val="af4"/>
              <w:rPr>
                <w:sz w:val="28"/>
                <w:szCs w:val="28"/>
              </w:rPr>
            </w:pPr>
            <w:r>
              <w:rPr>
                <w:sz w:val="28"/>
                <w:szCs w:val="28"/>
              </w:rPr>
              <w:t>МКУ «Служба заказчика-застройщика Северо-Енисейского района»</w:t>
            </w:r>
          </w:p>
        </w:tc>
      </w:tr>
      <w:tr w:rsidR="00056FE4" w:rsidTr="00BB0F05">
        <w:trPr>
          <w:trHeight w:val="681"/>
        </w:trPr>
        <w:tc>
          <w:tcPr>
            <w:tcW w:w="3629"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left"/>
              <w:rPr>
                <w:sz w:val="28"/>
                <w:szCs w:val="28"/>
              </w:rPr>
            </w:pPr>
            <w:r>
              <w:rPr>
                <w:sz w:val="28"/>
              </w:rPr>
              <w:lastRenderedPageBreak/>
              <w:t>Главные распорядители бюджетных средств</w:t>
            </w:r>
          </w:p>
        </w:tc>
        <w:tc>
          <w:tcPr>
            <w:tcW w:w="6260"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f4"/>
              <w:rPr>
                <w:sz w:val="28"/>
                <w:szCs w:val="28"/>
              </w:rPr>
            </w:pPr>
            <w:r>
              <w:rPr>
                <w:sz w:val="28"/>
                <w:szCs w:val="28"/>
              </w:rPr>
              <w:t>Управление образования администрации Северо-Енисейского района</w:t>
            </w:r>
          </w:p>
        </w:tc>
      </w:tr>
      <w:tr w:rsidR="00056FE4" w:rsidTr="00BB0F05">
        <w:trPr>
          <w:trHeight w:val="82"/>
        </w:trPr>
        <w:tc>
          <w:tcPr>
            <w:tcW w:w="3629"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Цель подпрограммы</w:t>
            </w:r>
          </w:p>
        </w:tc>
        <w:tc>
          <w:tcPr>
            <w:tcW w:w="6260"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szCs w:val="28"/>
              </w:rPr>
            </w:pPr>
            <w:r>
              <w:rPr>
                <w:sz w:val="28"/>
                <w:szCs w:val="28"/>
              </w:rPr>
              <w:t xml:space="preserve">Обеспечение безопасных условий жизнедеятельности образовательных учреждений </w:t>
            </w:r>
          </w:p>
        </w:tc>
      </w:tr>
      <w:tr w:rsidR="00056FE4" w:rsidTr="00BB0F05">
        <w:trPr>
          <w:trHeight w:val="82"/>
        </w:trPr>
        <w:tc>
          <w:tcPr>
            <w:tcW w:w="3629" w:type="dxa"/>
            <w:tcBorders>
              <w:top w:val="single" w:sz="4" w:space="0" w:color="auto"/>
              <w:left w:val="single" w:sz="4" w:space="0" w:color="auto"/>
              <w:bottom w:val="single" w:sz="4" w:space="0" w:color="auto"/>
              <w:right w:val="single" w:sz="4" w:space="0" w:color="auto"/>
            </w:tcBorders>
          </w:tcPr>
          <w:p w:rsidR="00056FE4" w:rsidRDefault="00056FE4" w:rsidP="00BB0F05">
            <w:pPr>
              <w:pStyle w:val="a3"/>
              <w:jc w:val="left"/>
              <w:rPr>
                <w:sz w:val="28"/>
              </w:rPr>
            </w:pPr>
            <w:r>
              <w:rPr>
                <w:sz w:val="28"/>
              </w:rPr>
              <w:t>Задачи подпрограммы</w:t>
            </w: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b/>
                <w:sz w:val="32"/>
                <w:szCs w:val="32"/>
              </w:rPr>
            </w:pPr>
          </w:p>
        </w:tc>
        <w:tc>
          <w:tcPr>
            <w:tcW w:w="6260"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8"/>
              </w:rPr>
            </w:pPr>
            <w:r>
              <w:rPr>
                <w:sz w:val="28"/>
                <w:szCs w:val="28"/>
              </w:rPr>
              <w:t>1. Приведение образовательных учреждений в соответствие с требованиями санитарных норм и правил;</w:t>
            </w:r>
          </w:p>
          <w:p w:rsidR="00056FE4" w:rsidRDefault="00056FE4" w:rsidP="00BB0F05">
            <w:pPr>
              <w:jc w:val="both"/>
              <w:rPr>
                <w:sz w:val="28"/>
                <w:szCs w:val="28"/>
              </w:rPr>
            </w:pPr>
            <w:r>
              <w:rPr>
                <w:sz w:val="28"/>
                <w:szCs w:val="28"/>
              </w:rPr>
              <w:t>2. Приведение образовательных учреждений в соответствие с правилами пожарной безопасности;</w:t>
            </w:r>
          </w:p>
          <w:p w:rsidR="00056FE4" w:rsidRDefault="00056FE4" w:rsidP="00BB0F05">
            <w:pPr>
              <w:jc w:val="both"/>
              <w:rPr>
                <w:sz w:val="28"/>
                <w:szCs w:val="28"/>
              </w:rPr>
            </w:pPr>
            <w:r>
              <w:rPr>
                <w:sz w:val="28"/>
                <w:szCs w:val="28"/>
              </w:rPr>
              <w:t>3. Обеспечение антитеррористической защищенности образовательных учреждений</w:t>
            </w:r>
          </w:p>
          <w:p w:rsidR="00056FE4" w:rsidRDefault="00056FE4" w:rsidP="00BB0F05">
            <w:pPr>
              <w:jc w:val="both"/>
              <w:rPr>
                <w:sz w:val="28"/>
                <w:szCs w:val="28"/>
              </w:rPr>
            </w:pPr>
            <w:r>
              <w:rPr>
                <w:sz w:val="28"/>
                <w:szCs w:val="28"/>
              </w:rPr>
              <w:t>4. Проведение текущих и капитальных ремонтов в образовательных учреждениях</w:t>
            </w:r>
          </w:p>
        </w:tc>
      </w:tr>
      <w:tr w:rsidR="00056FE4" w:rsidTr="00BB0F05">
        <w:trPr>
          <w:trHeight w:val="715"/>
        </w:trPr>
        <w:tc>
          <w:tcPr>
            <w:tcW w:w="3629"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Ожидаемые результаты от реализации</w:t>
            </w:r>
          </w:p>
        </w:tc>
        <w:tc>
          <w:tcPr>
            <w:tcW w:w="6260"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8"/>
              </w:rPr>
            </w:pPr>
            <w:r>
              <w:rPr>
                <w:sz w:val="28"/>
              </w:rPr>
              <w:t>Перечень целевых индикаторов подпрограммы представлен в приложении № 1 к подпрограмме</w:t>
            </w:r>
          </w:p>
        </w:tc>
      </w:tr>
      <w:tr w:rsidR="00056FE4" w:rsidTr="00BB0F05">
        <w:trPr>
          <w:trHeight w:val="82"/>
        </w:trPr>
        <w:tc>
          <w:tcPr>
            <w:tcW w:w="3629"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szCs w:val="28"/>
              </w:rPr>
            </w:pPr>
            <w:r>
              <w:rPr>
                <w:sz w:val="28"/>
                <w:szCs w:val="28"/>
              </w:rPr>
              <w:t>Сроки реализации подпрограммы</w:t>
            </w:r>
          </w:p>
        </w:tc>
        <w:tc>
          <w:tcPr>
            <w:tcW w:w="6260" w:type="dxa"/>
            <w:tcBorders>
              <w:top w:val="single" w:sz="4" w:space="0" w:color="auto"/>
              <w:left w:val="single" w:sz="4" w:space="0" w:color="auto"/>
              <w:bottom w:val="single" w:sz="4" w:space="0" w:color="auto"/>
              <w:right w:val="single" w:sz="4" w:space="0" w:color="auto"/>
            </w:tcBorders>
            <w:hideMark/>
          </w:tcPr>
          <w:p w:rsidR="00056FE4" w:rsidRDefault="00056FE4" w:rsidP="00EC6376">
            <w:pPr>
              <w:pStyle w:val="ConsPlusCell"/>
              <w:jc w:val="both"/>
              <w:rPr>
                <w:rFonts w:ascii="Times New Roman" w:hAnsi="Times New Roman" w:cs="Times New Roman"/>
                <w:sz w:val="28"/>
                <w:szCs w:val="28"/>
              </w:rPr>
            </w:pPr>
            <w:r>
              <w:rPr>
                <w:rFonts w:ascii="Times New Roman" w:hAnsi="Times New Roman" w:cs="Times New Roman"/>
                <w:sz w:val="28"/>
                <w:szCs w:val="28"/>
              </w:rPr>
              <w:t>20</w:t>
            </w:r>
            <w:r w:rsidR="00EC6376">
              <w:rPr>
                <w:rFonts w:ascii="Times New Roman" w:hAnsi="Times New Roman" w:cs="Times New Roman"/>
                <w:sz w:val="28"/>
                <w:szCs w:val="28"/>
              </w:rPr>
              <w:t>20</w:t>
            </w:r>
            <w:r>
              <w:rPr>
                <w:rFonts w:ascii="Times New Roman" w:hAnsi="Times New Roman" w:cs="Times New Roman"/>
                <w:sz w:val="28"/>
                <w:szCs w:val="28"/>
              </w:rPr>
              <w:t xml:space="preserve"> – 20</w:t>
            </w:r>
            <w:r w:rsidR="00EC6376">
              <w:rPr>
                <w:rFonts w:ascii="Times New Roman" w:hAnsi="Times New Roman" w:cs="Times New Roman"/>
                <w:sz w:val="28"/>
                <w:szCs w:val="28"/>
              </w:rPr>
              <w:t>22</w:t>
            </w:r>
            <w:r>
              <w:rPr>
                <w:rFonts w:ascii="Times New Roman" w:hAnsi="Times New Roman" w:cs="Times New Roman"/>
                <w:sz w:val="28"/>
                <w:szCs w:val="28"/>
              </w:rPr>
              <w:t xml:space="preserve"> годы</w:t>
            </w:r>
          </w:p>
        </w:tc>
      </w:tr>
      <w:tr w:rsidR="00056FE4" w:rsidTr="00BB0F05">
        <w:trPr>
          <w:trHeight w:val="841"/>
        </w:trPr>
        <w:tc>
          <w:tcPr>
            <w:tcW w:w="3629" w:type="dxa"/>
            <w:tcBorders>
              <w:top w:val="single" w:sz="4" w:space="0" w:color="auto"/>
              <w:left w:val="single" w:sz="4" w:space="0" w:color="auto"/>
              <w:bottom w:val="single" w:sz="4" w:space="0" w:color="auto"/>
              <w:right w:val="single" w:sz="4" w:space="0" w:color="auto"/>
            </w:tcBorders>
          </w:tcPr>
          <w:p w:rsidR="00056FE4" w:rsidRDefault="00056FE4" w:rsidP="00BB0F05">
            <w:pPr>
              <w:pStyle w:val="a3"/>
              <w:jc w:val="both"/>
              <w:rPr>
                <w:sz w:val="28"/>
                <w:szCs w:val="28"/>
              </w:rPr>
            </w:pPr>
            <w:r>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056FE4" w:rsidRDefault="00056FE4" w:rsidP="00BB0F05">
            <w:pPr>
              <w:pStyle w:val="a3"/>
              <w:jc w:val="both"/>
              <w:rPr>
                <w:sz w:val="28"/>
                <w:szCs w:val="28"/>
              </w:rPr>
            </w:pPr>
          </w:p>
        </w:tc>
        <w:tc>
          <w:tcPr>
            <w:tcW w:w="6260" w:type="dxa"/>
            <w:tcBorders>
              <w:top w:val="single" w:sz="4" w:space="0" w:color="auto"/>
              <w:left w:val="single" w:sz="4" w:space="0" w:color="auto"/>
              <w:bottom w:val="single" w:sz="4" w:space="0" w:color="auto"/>
              <w:right w:val="single" w:sz="4" w:space="0" w:color="auto"/>
            </w:tcBorders>
          </w:tcPr>
          <w:p w:rsidR="00B44B5C" w:rsidRDefault="00B44B5C" w:rsidP="00B44B5C">
            <w:pPr>
              <w:autoSpaceDE w:val="0"/>
              <w:autoSpaceDN w:val="0"/>
              <w:adjustRightInd w:val="0"/>
              <w:jc w:val="both"/>
              <w:rPr>
                <w:sz w:val="28"/>
                <w:szCs w:val="28"/>
              </w:rPr>
            </w:pPr>
            <w:r>
              <w:rPr>
                <w:sz w:val="28"/>
                <w:szCs w:val="28"/>
              </w:rPr>
              <w:t>Объем финансирования подпрограммы составит: 58 673 492,80 руб., в том числе:</w:t>
            </w:r>
          </w:p>
          <w:p w:rsidR="00B44B5C" w:rsidRDefault="00B44B5C" w:rsidP="00B44B5C">
            <w:pPr>
              <w:autoSpaceDE w:val="0"/>
              <w:autoSpaceDN w:val="0"/>
              <w:adjustRightInd w:val="0"/>
              <w:jc w:val="both"/>
              <w:rPr>
                <w:sz w:val="28"/>
                <w:szCs w:val="28"/>
              </w:rPr>
            </w:pPr>
            <w:r>
              <w:rPr>
                <w:sz w:val="28"/>
                <w:szCs w:val="28"/>
              </w:rPr>
              <w:t>по годам реализации:</w:t>
            </w:r>
          </w:p>
          <w:p w:rsidR="00B44B5C" w:rsidRDefault="00B44B5C" w:rsidP="00B44B5C">
            <w:pPr>
              <w:autoSpaceDE w:val="0"/>
              <w:autoSpaceDN w:val="0"/>
              <w:adjustRightInd w:val="0"/>
              <w:jc w:val="both"/>
              <w:rPr>
                <w:sz w:val="28"/>
                <w:szCs w:val="28"/>
              </w:rPr>
            </w:pPr>
            <w:r>
              <w:rPr>
                <w:sz w:val="28"/>
                <w:szCs w:val="28"/>
              </w:rPr>
              <w:t>2020 г. – 25 153 214,80 руб.</w:t>
            </w:r>
          </w:p>
          <w:p w:rsidR="00B44B5C" w:rsidRDefault="00B44B5C" w:rsidP="00B44B5C">
            <w:pPr>
              <w:autoSpaceDE w:val="0"/>
              <w:autoSpaceDN w:val="0"/>
              <w:adjustRightInd w:val="0"/>
              <w:jc w:val="both"/>
              <w:rPr>
                <w:sz w:val="28"/>
                <w:szCs w:val="28"/>
              </w:rPr>
            </w:pPr>
            <w:r>
              <w:rPr>
                <w:sz w:val="28"/>
                <w:szCs w:val="28"/>
              </w:rPr>
              <w:t>2021 г. – 20 710 978,00 руб.</w:t>
            </w:r>
          </w:p>
          <w:p w:rsidR="00B44B5C" w:rsidRDefault="00B44B5C" w:rsidP="00B44B5C">
            <w:pPr>
              <w:autoSpaceDE w:val="0"/>
              <w:autoSpaceDN w:val="0"/>
              <w:adjustRightInd w:val="0"/>
              <w:jc w:val="both"/>
              <w:rPr>
                <w:sz w:val="28"/>
                <w:szCs w:val="28"/>
              </w:rPr>
            </w:pPr>
            <w:r>
              <w:rPr>
                <w:sz w:val="28"/>
                <w:szCs w:val="28"/>
              </w:rPr>
              <w:t>2022 г. – 12 809 300,00 руб.</w:t>
            </w:r>
          </w:p>
          <w:p w:rsidR="00B44B5C" w:rsidRDefault="00B44B5C" w:rsidP="00B44B5C">
            <w:pPr>
              <w:autoSpaceDE w:val="0"/>
              <w:autoSpaceDN w:val="0"/>
              <w:adjustRightInd w:val="0"/>
              <w:jc w:val="both"/>
              <w:rPr>
                <w:sz w:val="28"/>
                <w:szCs w:val="28"/>
              </w:rPr>
            </w:pPr>
            <w:r>
              <w:rPr>
                <w:sz w:val="28"/>
                <w:szCs w:val="28"/>
              </w:rPr>
              <w:t>Из них:</w:t>
            </w:r>
          </w:p>
          <w:p w:rsidR="00B44B5C" w:rsidRDefault="00B44B5C" w:rsidP="00B44B5C">
            <w:pPr>
              <w:autoSpaceDE w:val="0"/>
              <w:autoSpaceDN w:val="0"/>
              <w:adjustRightInd w:val="0"/>
              <w:jc w:val="both"/>
              <w:rPr>
                <w:sz w:val="28"/>
                <w:szCs w:val="28"/>
              </w:rPr>
            </w:pPr>
            <w:r>
              <w:rPr>
                <w:sz w:val="28"/>
                <w:szCs w:val="28"/>
              </w:rPr>
              <w:t>из средств федерального бюджета – 750 000,00 руб., в том числе:</w:t>
            </w:r>
          </w:p>
          <w:p w:rsidR="00B44B5C" w:rsidRDefault="00B44B5C" w:rsidP="00B44B5C">
            <w:pPr>
              <w:autoSpaceDE w:val="0"/>
              <w:autoSpaceDN w:val="0"/>
              <w:adjustRightInd w:val="0"/>
              <w:jc w:val="both"/>
              <w:rPr>
                <w:sz w:val="28"/>
                <w:szCs w:val="28"/>
              </w:rPr>
            </w:pPr>
            <w:r>
              <w:rPr>
                <w:sz w:val="28"/>
                <w:szCs w:val="28"/>
              </w:rPr>
              <w:t>по годам реализации:</w:t>
            </w:r>
          </w:p>
          <w:p w:rsidR="00B44B5C" w:rsidRDefault="00B44B5C" w:rsidP="00B44B5C">
            <w:pPr>
              <w:autoSpaceDE w:val="0"/>
              <w:autoSpaceDN w:val="0"/>
              <w:adjustRightInd w:val="0"/>
              <w:jc w:val="both"/>
              <w:rPr>
                <w:sz w:val="28"/>
                <w:szCs w:val="28"/>
              </w:rPr>
            </w:pPr>
            <w:r>
              <w:rPr>
                <w:sz w:val="28"/>
                <w:szCs w:val="28"/>
              </w:rPr>
              <w:t>2020 г. – 750 000,00руб.</w:t>
            </w:r>
          </w:p>
          <w:p w:rsidR="00B44B5C" w:rsidRDefault="00B44B5C" w:rsidP="00B44B5C">
            <w:pPr>
              <w:autoSpaceDE w:val="0"/>
              <w:autoSpaceDN w:val="0"/>
              <w:adjustRightInd w:val="0"/>
              <w:jc w:val="both"/>
              <w:rPr>
                <w:sz w:val="28"/>
                <w:szCs w:val="28"/>
              </w:rPr>
            </w:pPr>
            <w:r>
              <w:rPr>
                <w:sz w:val="28"/>
                <w:szCs w:val="28"/>
              </w:rPr>
              <w:t>2021 г. – 0,00 руб.</w:t>
            </w:r>
          </w:p>
          <w:p w:rsidR="00B44B5C" w:rsidRDefault="00B44B5C" w:rsidP="00B44B5C">
            <w:pPr>
              <w:autoSpaceDE w:val="0"/>
              <w:autoSpaceDN w:val="0"/>
              <w:adjustRightInd w:val="0"/>
              <w:jc w:val="both"/>
              <w:rPr>
                <w:sz w:val="28"/>
                <w:szCs w:val="28"/>
              </w:rPr>
            </w:pPr>
            <w:r>
              <w:rPr>
                <w:sz w:val="28"/>
                <w:szCs w:val="28"/>
              </w:rPr>
              <w:t>2022 г. – 0,00 руб.</w:t>
            </w:r>
          </w:p>
          <w:p w:rsidR="00B44B5C" w:rsidRDefault="00B44B5C" w:rsidP="00B44B5C">
            <w:pPr>
              <w:autoSpaceDE w:val="0"/>
              <w:autoSpaceDN w:val="0"/>
              <w:adjustRightInd w:val="0"/>
              <w:jc w:val="both"/>
              <w:rPr>
                <w:sz w:val="28"/>
                <w:szCs w:val="28"/>
              </w:rPr>
            </w:pPr>
            <w:r>
              <w:rPr>
                <w:sz w:val="28"/>
                <w:szCs w:val="28"/>
              </w:rPr>
              <w:t>из сре</w:t>
            </w:r>
            <w:proofErr w:type="gramStart"/>
            <w:r>
              <w:rPr>
                <w:sz w:val="28"/>
                <w:szCs w:val="28"/>
              </w:rPr>
              <w:t>дств кр</w:t>
            </w:r>
            <w:proofErr w:type="gramEnd"/>
            <w:r>
              <w:rPr>
                <w:sz w:val="28"/>
                <w:szCs w:val="28"/>
              </w:rPr>
              <w:t>аевого бюджета – 1 330 000,00 руб., в том числе:</w:t>
            </w:r>
          </w:p>
          <w:p w:rsidR="00B44B5C" w:rsidRDefault="00B44B5C" w:rsidP="00B44B5C">
            <w:pPr>
              <w:autoSpaceDE w:val="0"/>
              <w:autoSpaceDN w:val="0"/>
              <w:adjustRightInd w:val="0"/>
              <w:jc w:val="both"/>
              <w:rPr>
                <w:sz w:val="28"/>
                <w:szCs w:val="28"/>
              </w:rPr>
            </w:pPr>
            <w:r>
              <w:rPr>
                <w:sz w:val="28"/>
                <w:szCs w:val="28"/>
              </w:rPr>
              <w:lastRenderedPageBreak/>
              <w:t>по годам реализации:</w:t>
            </w:r>
          </w:p>
          <w:p w:rsidR="00B44B5C" w:rsidRDefault="00B44B5C" w:rsidP="00B44B5C">
            <w:pPr>
              <w:autoSpaceDE w:val="0"/>
              <w:autoSpaceDN w:val="0"/>
              <w:adjustRightInd w:val="0"/>
              <w:jc w:val="both"/>
              <w:rPr>
                <w:sz w:val="28"/>
                <w:szCs w:val="28"/>
              </w:rPr>
            </w:pPr>
            <w:r>
              <w:rPr>
                <w:sz w:val="28"/>
                <w:szCs w:val="28"/>
              </w:rPr>
              <w:t>2020 г. – 1 330 000,00 руб.</w:t>
            </w:r>
          </w:p>
          <w:p w:rsidR="00B44B5C" w:rsidRDefault="00B44B5C" w:rsidP="00B44B5C">
            <w:pPr>
              <w:autoSpaceDE w:val="0"/>
              <w:autoSpaceDN w:val="0"/>
              <w:adjustRightInd w:val="0"/>
              <w:jc w:val="both"/>
              <w:rPr>
                <w:sz w:val="28"/>
                <w:szCs w:val="28"/>
              </w:rPr>
            </w:pPr>
            <w:r>
              <w:rPr>
                <w:sz w:val="28"/>
                <w:szCs w:val="28"/>
              </w:rPr>
              <w:t>2021 г. – 0,00 руб.</w:t>
            </w:r>
          </w:p>
          <w:p w:rsidR="00B44B5C" w:rsidRDefault="00B44B5C" w:rsidP="00B44B5C">
            <w:pPr>
              <w:autoSpaceDE w:val="0"/>
              <w:autoSpaceDN w:val="0"/>
              <w:adjustRightInd w:val="0"/>
              <w:jc w:val="both"/>
              <w:rPr>
                <w:sz w:val="28"/>
                <w:szCs w:val="28"/>
              </w:rPr>
            </w:pPr>
            <w:r>
              <w:rPr>
                <w:sz w:val="28"/>
                <w:szCs w:val="28"/>
              </w:rPr>
              <w:t>2022 г. – 0,00 руб.</w:t>
            </w:r>
          </w:p>
          <w:p w:rsidR="00B44B5C" w:rsidRDefault="00B44B5C" w:rsidP="00B44B5C">
            <w:pPr>
              <w:autoSpaceDE w:val="0"/>
              <w:autoSpaceDN w:val="0"/>
              <w:adjustRightInd w:val="0"/>
              <w:jc w:val="both"/>
              <w:rPr>
                <w:sz w:val="28"/>
                <w:szCs w:val="28"/>
              </w:rPr>
            </w:pPr>
            <w:r>
              <w:rPr>
                <w:sz w:val="28"/>
                <w:szCs w:val="28"/>
              </w:rPr>
              <w:t xml:space="preserve">из средств бюджета Северо-Енисейского района – </w:t>
            </w:r>
          </w:p>
          <w:p w:rsidR="00B44B5C" w:rsidRDefault="00B44B5C" w:rsidP="00B44B5C">
            <w:pPr>
              <w:autoSpaceDE w:val="0"/>
              <w:autoSpaceDN w:val="0"/>
              <w:adjustRightInd w:val="0"/>
              <w:jc w:val="both"/>
              <w:rPr>
                <w:sz w:val="28"/>
                <w:szCs w:val="28"/>
              </w:rPr>
            </w:pPr>
            <w:r>
              <w:rPr>
                <w:sz w:val="28"/>
                <w:szCs w:val="28"/>
              </w:rPr>
              <w:t>56 593 492,80 руб., в том числе:</w:t>
            </w:r>
          </w:p>
          <w:p w:rsidR="00B44B5C" w:rsidRDefault="00B44B5C" w:rsidP="00B44B5C">
            <w:pPr>
              <w:autoSpaceDE w:val="0"/>
              <w:autoSpaceDN w:val="0"/>
              <w:adjustRightInd w:val="0"/>
              <w:jc w:val="both"/>
              <w:rPr>
                <w:sz w:val="28"/>
                <w:szCs w:val="28"/>
              </w:rPr>
            </w:pPr>
            <w:r>
              <w:rPr>
                <w:sz w:val="28"/>
                <w:szCs w:val="28"/>
              </w:rPr>
              <w:t>по годам реализации:</w:t>
            </w:r>
          </w:p>
          <w:p w:rsidR="00B44B5C" w:rsidRDefault="00B44B5C" w:rsidP="00B44B5C">
            <w:pPr>
              <w:autoSpaceDE w:val="0"/>
              <w:autoSpaceDN w:val="0"/>
              <w:adjustRightInd w:val="0"/>
              <w:jc w:val="both"/>
              <w:rPr>
                <w:sz w:val="28"/>
                <w:szCs w:val="28"/>
              </w:rPr>
            </w:pPr>
            <w:r>
              <w:rPr>
                <w:sz w:val="28"/>
                <w:szCs w:val="28"/>
              </w:rPr>
              <w:t>2020 г. – 23 073 214,80 руб.</w:t>
            </w:r>
          </w:p>
          <w:p w:rsidR="00B44B5C" w:rsidRDefault="00B44B5C" w:rsidP="00B44B5C">
            <w:pPr>
              <w:autoSpaceDE w:val="0"/>
              <w:autoSpaceDN w:val="0"/>
              <w:adjustRightInd w:val="0"/>
              <w:jc w:val="both"/>
              <w:rPr>
                <w:sz w:val="28"/>
                <w:szCs w:val="28"/>
              </w:rPr>
            </w:pPr>
            <w:r>
              <w:rPr>
                <w:sz w:val="28"/>
                <w:szCs w:val="28"/>
              </w:rPr>
              <w:t>2021 г. – 20 710 978,00 руб.</w:t>
            </w:r>
          </w:p>
          <w:p w:rsidR="00056FE4" w:rsidRPr="00BA3DA9" w:rsidRDefault="00B44B5C" w:rsidP="00B44B5C">
            <w:pPr>
              <w:jc w:val="both"/>
              <w:rPr>
                <w:i/>
                <w:color w:val="FF0000"/>
                <w:sz w:val="20"/>
                <w:szCs w:val="20"/>
              </w:rPr>
            </w:pPr>
            <w:r>
              <w:rPr>
                <w:sz w:val="28"/>
                <w:szCs w:val="28"/>
              </w:rPr>
              <w:t>2022 г. – 12 809 300,00 руб.</w:t>
            </w:r>
            <w:r w:rsidR="004F52BF" w:rsidRPr="003779BF">
              <w:rPr>
                <w:i/>
                <w:color w:val="FF0000"/>
                <w:sz w:val="20"/>
                <w:szCs w:val="20"/>
              </w:rPr>
              <w:t xml:space="preserve"> </w:t>
            </w:r>
            <w:r w:rsidR="00053CBE" w:rsidRPr="003779BF">
              <w:rPr>
                <w:i/>
                <w:color w:val="FF0000"/>
                <w:sz w:val="20"/>
                <w:szCs w:val="20"/>
              </w:rPr>
              <w:t xml:space="preserve">(в редакции постановления администрации Северо-Енисейского района </w:t>
            </w:r>
            <w:r w:rsidR="00053CBE">
              <w:rPr>
                <w:i/>
                <w:color w:val="FF0000"/>
                <w:sz w:val="20"/>
                <w:szCs w:val="20"/>
              </w:rPr>
              <w:t xml:space="preserve">от  </w:t>
            </w:r>
            <w:r w:rsidR="005324E5">
              <w:rPr>
                <w:i/>
                <w:color w:val="FF0000"/>
                <w:sz w:val="20"/>
                <w:szCs w:val="20"/>
              </w:rPr>
              <w:t>28.01.</w:t>
            </w:r>
            <w:r w:rsidR="00053CBE">
              <w:rPr>
                <w:i/>
                <w:color w:val="FF0000"/>
                <w:sz w:val="20"/>
                <w:szCs w:val="20"/>
              </w:rPr>
              <w:t xml:space="preserve">2020г № </w:t>
            </w:r>
            <w:r w:rsidR="005324E5">
              <w:rPr>
                <w:i/>
                <w:color w:val="FF0000"/>
                <w:sz w:val="20"/>
                <w:szCs w:val="20"/>
              </w:rPr>
              <w:t>29</w:t>
            </w:r>
            <w:r w:rsidR="00053CBE">
              <w:rPr>
                <w:i/>
                <w:color w:val="FF0000"/>
                <w:sz w:val="20"/>
                <w:szCs w:val="20"/>
              </w:rPr>
              <w:t>-п</w:t>
            </w:r>
            <w:r w:rsidR="00F865AD">
              <w:rPr>
                <w:i/>
                <w:color w:val="FF0000"/>
                <w:sz w:val="20"/>
                <w:szCs w:val="20"/>
              </w:rPr>
              <w:t>,</w:t>
            </w:r>
            <w:r w:rsidR="00E36A08">
              <w:rPr>
                <w:i/>
                <w:color w:val="FF0000"/>
                <w:sz w:val="20"/>
                <w:szCs w:val="28"/>
              </w:rPr>
              <w:t xml:space="preserve"> от 11.03.2020 № 95-п</w:t>
            </w:r>
            <w:r w:rsidR="00DC6E67">
              <w:rPr>
                <w:i/>
                <w:color w:val="FF0000"/>
                <w:sz w:val="20"/>
                <w:szCs w:val="28"/>
              </w:rPr>
              <w:t>, от 27.03.2020 № 109-п</w:t>
            </w:r>
            <w:r w:rsidR="002B55A2">
              <w:rPr>
                <w:i/>
                <w:color w:val="FF0000"/>
                <w:sz w:val="20"/>
                <w:szCs w:val="28"/>
              </w:rPr>
              <w:t xml:space="preserve">, </w:t>
            </w:r>
            <w:r w:rsidR="00323363">
              <w:rPr>
                <w:i/>
                <w:color w:val="FF0000"/>
                <w:sz w:val="20"/>
                <w:szCs w:val="28"/>
              </w:rPr>
              <w:t>от 22.04.2020 № 150-п</w:t>
            </w:r>
            <w:r w:rsidR="00E46B49">
              <w:rPr>
                <w:i/>
                <w:color w:val="FF0000"/>
                <w:sz w:val="20"/>
                <w:szCs w:val="28"/>
              </w:rPr>
              <w:t>,</w:t>
            </w:r>
            <w:r w:rsidR="00261472">
              <w:rPr>
                <w:i/>
                <w:color w:val="FF0000"/>
                <w:sz w:val="20"/>
                <w:szCs w:val="28"/>
              </w:rPr>
              <w:t xml:space="preserve"> от  05.06.2020 № 246-п</w:t>
            </w:r>
            <w:r w:rsidR="00E94F68">
              <w:rPr>
                <w:i/>
                <w:color w:val="FF0000"/>
                <w:sz w:val="20"/>
                <w:szCs w:val="28"/>
              </w:rPr>
              <w:t xml:space="preserve">, </w:t>
            </w:r>
            <w:proofErr w:type="gramStart"/>
            <w:r w:rsidR="00266475">
              <w:rPr>
                <w:i/>
                <w:color w:val="FF0000"/>
                <w:sz w:val="20"/>
                <w:szCs w:val="28"/>
              </w:rPr>
              <w:t>от</w:t>
            </w:r>
            <w:proofErr w:type="gramEnd"/>
            <w:r w:rsidR="00266475">
              <w:rPr>
                <w:i/>
                <w:color w:val="FF0000"/>
                <w:sz w:val="20"/>
                <w:szCs w:val="28"/>
              </w:rPr>
              <w:t xml:space="preserve"> 02.07.2020 № 282-п</w:t>
            </w:r>
            <w:r w:rsidR="00336052">
              <w:rPr>
                <w:i/>
                <w:color w:val="FF0000"/>
                <w:sz w:val="20"/>
                <w:szCs w:val="28"/>
              </w:rPr>
              <w:t>,</w:t>
            </w:r>
            <w:r w:rsidR="008208FC">
              <w:rPr>
                <w:i/>
                <w:color w:val="FF0000"/>
                <w:sz w:val="20"/>
                <w:szCs w:val="28"/>
              </w:rPr>
              <w:t xml:space="preserve"> </w:t>
            </w:r>
            <w:r w:rsidR="00336052">
              <w:rPr>
                <w:i/>
                <w:color w:val="FF0000"/>
                <w:sz w:val="20"/>
                <w:szCs w:val="28"/>
              </w:rPr>
              <w:t>от 22.</w:t>
            </w:r>
            <w:r w:rsidR="0045771C">
              <w:rPr>
                <w:i/>
                <w:color w:val="FF0000"/>
                <w:sz w:val="20"/>
                <w:szCs w:val="28"/>
              </w:rPr>
              <w:t xml:space="preserve">07.2020 № </w:t>
            </w:r>
            <w:r w:rsidR="00336052">
              <w:rPr>
                <w:i/>
                <w:color w:val="FF0000"/>
                <w:sz w:val="20"/>
                <w:szCs w:val="28"/>
              </w:rPr>
              <w:t>295-п</w:t>
            </w:r>
            <w:r w:rsidR="00BF7871">
              <w:rPr>
                <w:i/>
                <w:color w:val="FF0000"/>
                <w:sz w:val="20"/>
                <w:szCs w:val="28"/>
              </w:rPr>
              <w:t xml:space="preserve">, </w:t>
            </w:r>
            <w:r w:rsidR="00CA1228">
              <w:rPr>
                <w:i/>
                <w:color w:val="FF0000"/>
                <w:sz w:val="20"/>
                <w:szCs w:val="28"/>
              </w:rPr>
              <w:t>от 25.08.2020 № 331-п</w:t>
            </w:r>
            <w:r w:rsidR="00CB145B">
              <w:rPr>
                <w:i/>
                <w:color w:val="FF0000"/>
                <w:sz w:val="20"/>
                <w:szCs w:val="28"/>
              </w:rPr>
              <w:t xml:space="preserve">, </w:t>
            </w:r>
            <w:r w:rsidR="00E31E28">
              <w:rPr>
                <w:i/>
                <w:color w:val="FF0000"/>
                <w:sz w:val="20"/>
                <w:szCs w:val="28"/>
              </w:rPr>
              <w:t>от 08.09.2020 № 344-п</w:t>
            </w:r>
            <w:r w:rsidR="00CA6A94">
              <w:rPr>
                <w:i/>
                <w:color w:val="FF0000"/>
                <w:sz w:val="20"/>
                <w:szCs w:val="28"/>
              </w:rPr>
              <w:t xml:space="preserve">,    </w:t>
            </w:r>
            <w:r w:rsidR="008208FC">
              <w:rPr>
                <w:i/>
                <w:color w:val="FF0000"/>
                <w:sz w:val="20"/>
                <w:szCs w:val="28"/>
              </w:rPr>
              <w:t>от  05.10.2020 №  388-п</w:t>
            </w:r>
            <w:r w:rsidR="004F52BF">
              <w:rPr>
                <w:i/>
                <w:color w:val="FF0000"/>
                <w:sz w:val="20"/>
                <w:szCs w:val="28"/>
              </w:rPr>
              <w:t xml:space="preserve">, от </w:t>
            </w:r>
            <w:r w:rsidR="00664A4A">
              <w:rPr>
                <w:i/>
                <w:color w:val="FF0000"/>
                <w:sz w:val="20"/>
                <w:szCs w:val="28"/>
              </w:rPr>
              <w:t>27</w:t>
            </w:r>
            <w:r w:rsidR="004F52BF">
              <w:rPr>
                <w:i/>
                <w:color w:val="FF0000"/>
                <w:sz w:val="20"/>
                <w:szCs w:val="28"/>
              </w:rPr>
              <w:t>.</w:t>
            </w:r>
            <w:r w:rsidR="00664A4A">
              <w:rPr>
                <w:i/>
                <w:color w:val="FF0000"/>
                <w:sz w:val="20"/>
                <w:szCs w:val="28"/>
              </w:rPr>
              <w:t>11</w:t>
            </w:r>
            <w:r w:rsidR="004F52BF">
              <w:rPr>
                <w:i/>
                <w:color w:val="FF0000"/>
                <w:sz w:val="20"/>
                <w:szCs w:val="28"/>
              </w:rPr>
              <w:t>.2020 №</w:t>
            </w:r>
            <w:r>
              <w:rPr>
                <w:i/>
                <w:color w:val="FF0000"/>
                <w:sz w:val="20"/>
                <w:szCs w:val="28"/>
              </w:rPr>
              <w:t>53-</w:t>
            </w:r>
            <w:r w:rsidR="004F52BF">
              <w:rPr>
                <w:i/>
                <w:color w:val="FF0000"/>
                <w:sz w:val="20"/>
                <w:szCs w:val="28"/>
              </w:rPr>
              <w:t>п</w:t>
            </w:r>
            <w:r>
              <w:rPr>
                <w:i/>
                <w:color w:val="FF0000"/>
                <w:sz w:val="20"/>
                <w:szCs w:val="28"/>
              </w:rPr>
              <w:t xml:space="preserve">, </w:t>
            </w:r>
            <w:r w:rsidR="008C7A18">
              <w:rPr>
                <w:i/>
                <w:color w:val="FF0000"/>
                <w:sz w:val="20"/>
                <w:szCs w:val="28"/>
              </w:rPr>
              <w:t>от 22.12.2020 № 582-п</w:t>
            </w:r>
            <w:r>
              <w:rPr>
                <w:i/>
                <w:color w:val="FF0000"/>
                <w:sz w:val="20"/>
                <w:szCs w:val="28"/>
              </w:rPr>
              <w:t>)</w:t>
            </w:r>
          </w:p>
        </w:tc>
      </w:tr>
    </w:tbl>
    <w:p w:rsidR="00056FE4" w:rsidRDefault="00056FE4" w:rsidP="00056FE4">
      <w:pPr>
        <w:ind w:left="360"/>
        <w:jc w:val="center"/>
        <w:rPr>
          <w:b/>
          <w:sz w:val="28"/>
          <w:szCs w:val="28"/>
        </w:rPr>
      </w:pPr>
    </w:p>
    <w:p w:rsidR="00056FE4" w:rsidRDefault="00056FE4" w:rsidP="00056FE4">
      <w:pPr>
        <w:autoSpaceDE w:val="0"/>
        <w:autoSpaceDN w:val="0"/>
        <w:adjustRightInd w:val="0"/>
        <w:jc w:val="center"/>
        <w:rPr>
          <w:b/>
          <w:sz w:val="28"/>
          <w:szCs w:val="28"/>
        </w:rPr>
      </w:pPr>
      <w:r>
        <w:rPr>
          <w:b/>
          <w:sz w:val="28"/>
          <w:szCs w:val="28"/>
        </w:rPr>
        <w:t>2. Мероприятия подпрограммы</w:t>
      </w:r>
    </w:p>
    <w:p w:rsidR="00056FE4" w:rsidRDefault="00056FE4" w:rsidP="00056FE4">
      <w:pPr>
        <w:shd w:val="clear" w:color="auto" w:fill="FFFFFF"/>
        <w:jc w:val="center"/>
        <w:rPr>
          <w:sz w:val="28"/>
        </w:rPr>
      </w:pPr>
    </w:p>
    <w:p w:rsidR="00056FE4" w:rsidRDefault="00056FE4" w:rsidP="00056FE4">
      <w:pPr>
        <w:tabs>
          <w:tab w:val="left" w:pos="120"/>
        </w:tabs>
        <w:ind w:firstLine="708"/>
        <w:jc w:val="both"/>
        <w:rPr>
          <w:sz w:val="28"/>
        </w:rPr>
      </w:pPr>
      <w:r>
        <w:rPr>
          <w:sz w:val="28"/>
        </w:rPr>
        <w:t>Перечень мероприятий подпрограммы представлен в приложении № 2 к настоящей подпрограмме.</w:t>
      </w:r>
    </w:p>
    <w:p w:rsidR="00056FE4" w:rsidRDefault="00056FE4" w:rsidP="00056FE4">
      <w:pPr>
        <w:widowControl w:val="0"/>
        <w:autoSpaceDE w:val="0"/>
        <w:autoSpaceDN w:val="0"/>
        <w:adjustRightInd w:val="0"/>
        <w:ind w:firstLine="540"/>
        <w:jc w:val="both"/>
        <w:rPr>
          <w:sz w:val="28"/>
          <w:szCs w:val="28"/>
        </w:rPr>
      </w:pPr>
    </w:p>
    <w:p w:rsidR="00056FE4" w:rsidRDefault="00056FE4" w:rsidP="00056FE4">
      <w:pPr>
        <w:pStyle w:val="a3"/>
        <w:ind w:left="142"/>
        <w:rPr>
          <w:b/>
          <w:sz w:val="28"/>
        </w:rPr>
      </w:pPr>
      <w:r>
        <w:rPr>
          <w:b/>
          <w:sz w:val="28"/>
        </w:rPr>
        <w:t>3. Механизм реализации подпрограммы</w:t>
      </w:r>
    </w:p>
    <w:p w:rsidR="00056FE4" w:rsidRDefault="00056FE4" w:rsidP="00056FE4">
      <w:pPr>
        <w:pStyle w:val="a3"/>
        <w:ind w:left="1560"/>
        <w:jc w:val="both"/>
        <w:rPr>
          <w:sz w:val="28"/>
        </w:rPr>
      </w:pPr>
    </w:p>
    <w:p w:rsidR="00056FE4" w:rsidRPr="002E288B" w:rsidRDefault="00056FE4" w:rsidP="00056FE4">
      <w:pPr>
        <w:pStyle w:val="a3"/>
        <w:ind w:left="120" w:firstLine="589"/>
        <w:jc w:val="both"/>
        <w:rPr>
          <w:sz w:val="28"/>
          <w:szCs w:val="28"/>
        </w:rPr>
      </w:pPr>
      <w:r>
        <w:rPr>
          <w:sz w:val="28"/>
          <w:szCs w:val="28"/>
        </w:rPr>
        <w:t>Реализацию подпрограммы осуществляет Управление образования администрации Северо-Енисейского района.</w:t>
      </w:r>
    </w:p>
    <w:p w:rsidR="00056FE4" w:rsidRDefault="00056FE4" w:rsidP="00056FE4">
      <w:pPr>
        <w:pStyle w:val="a3"/>
        <w:ind w:left="120" w:firstLine="589"/>
        <w:jc w:val="both"/>
        <w:rPr>
          <w:sz w:val="22"/>
          <w:szCs w:val="22"/>
        </w:rPr>
      </w:pPr>
      <w:r>
        <w:rPr>
          <w:sz w:val="28"/>
          <w:szCs w:val="28"/>
        </w:rPr>
        <w:t>Реализация мероприятий 4.3 «Капитальные ремонты в образовательных учреждениях» и 4.4 «</w:t>
      </w:r>
      <w:r>
        <w:rPr>
          <w:bCs/>
          <w:color w:val="000000"/>
          <w:sz w:val="28"/>
          <w:szCs w:val="28"/>
        </w:rPr>
        <w:t>Создание новых объектов и выполнение работ по содержанию новых и действующих объектов</w:t>
      </w:r>
      <w:proofErr w:type="gramStart"/>
      <w:r>
        <w:rPr>
          <w:sz w:val="28"/>
          <w:szCs w:val="28"/>
        </w:rPr>
        <w:t>»о</w:t>
      </w:r>
      <w:proofErr w:type="gramEnd"/>
      <w:r>
        <w:rPr>
          <w:sz w:val="28"/>
          <w:szCs w:val="28"/>
        </w:rPr>
        <w:t>существляется МКУ «Служба заказчика-застройщика Северо-Енисейского района». По мероприятию 4.3 «Капитальные ремонты в образовательных учреждениях» и 4.4 «</w:t>
      </w:r>
      <w:r>
        <w:rPr>
          <w:bCs/>
          <w:color w:val="000000"/>
          <w:sz w:val="28"/>
          <w:szCs w:val="28"/>
        </w:rPr>
        <w:t>Создание новых объектов и выполнение работ по содержанию новых и действующих объектов</w:t>
      </w:r>
      <w:proofErr w:type="gramStart"/>
      <w:r>
        <w:rPr>
          <w:sz w:val="28"/>
          <w:szCs w:val="28"/>
        </w:rPr>
        <w:t>»г</w:t>
      </w:r>
      <w:proofErr w:type="gramEnd"/>
      <w:r>
        <w:rPr>
          <w:sz w:val="28"/>
          <w:szCs w:val="28"/>
        </w:rPr>
        <w:t>лавным распорядителем средств является администрация Северо-Енисейского района, получателем бюджетных средств является МКУ «Служба заказчика-застройщика Северо-Енисейского района». Реализация данного мероприятия осуществляется МКУ «Служба заказчика-застройщика» в соответствии с процедурой, предусмотренной Федеральным законом от 05.04.2013 № 44-ФЗ «О контрактной системе в сфере закупок товаров, работ, услуг для обеспечения государственных и муниципальных нужд». Финансовое обеспечение выполнения указанного мероприятия осуществляется путем выделения бюджетных ассигнований, предоставляемых из бюджета Северо-Енисейского района МКУ «Служба заказчика-застройщика.</w:t>
      </w:r>
    </w:p>
    <w:p w:rsidR="00056FE4" w:rsidRDefault="00056FE4" w:rsidP="00056FE4">
      <w:pPr>
        <w:autoSpaceDE w:val="0"/>
        <w:autoSpaceDN w:val="0"/>
        <w:adjustRightInd w:val="0"/>
        <w:ind w:firstLine="709"/>
        <w:jc w:val="both"/>
        <w:rPr>
          <w:sz w:val="28"/>
          <w:szCs w:val="28"/>
        </w:rPr>
      </w:pPr>
      <w:r>
        <w:rPr>
          <w:sz w:val="28"/>
          <w:szCs w:val="28"/>
        </w:rPr>
        <w:t>Финансовое обеспечение мероприятий подпрограммы осуществляется за счет средств бюджета Северо-Енисейского района согласно приложению № 2 к подпрограмме.</w:t>
      </w:r>
    </w:p>
    <w:p w:rsidR="00056FE4" w:rsidRDefault="00056FE4" w:rsidP="00056FE4">
      <w:pPr>
        <w:autoSpaceDE w:val="0"/>
        <w:autoSpaceDN w:val="0"/>
        <w:adjustRightInd w:val="0"/>
        <w:ind w:firstLine="709"/>
        <w:jc w:val="both"/>
        <w:rPr>
          <w:sz w:val="28"/>
          <w:szCs w:val="28"/>
        </w:rPr>
      </w:pPr>
      <w:r>
        <w:rPr>
          <w:sz w:val="28"/>
          <w:szCs w:val="28"/>
        </w:rPr>
        <w:t xml:space="preserve">Управление образования администрации Северо-Енисейского района является главным распорядителем средств на выполнение мероприятий подпрограммы 1.1, 1,2, 1.3, 1.4, 2.1, 2.2, 3.1, 3.2, 4.1, 4.2. Получателями </w:t>
      </w:r>
      <w:r>
        <w:rPr>
          <w:sz w:val="28"/>
          <w:szCs w:val="28"/>
        </w:rPr>
        <w:lastRenderedPageBreak/>
        <w:t>бюджетных средств на реализацию мероприятий подпрограммы и исполнителем мероприятий являются образовательные учреждения Северо-Енисейского района, подведомственные Управлению образования администрации Северо-Енисейского района.</w:t>
      </w:r>
    </w:p>
    <w:p w:rsidR="00056FE4" w:rsidRDefault="00056FE4" w:rsidP="00056FE4">
      <w:pPr>
        <w:autoSpaceDE w:val="0"/>
        <w:autoSpaceDN w:val="0"/>
        <w:adjustRightInd w:val="0"/>
        <w:ind w:firstLine="709"/>
        <w:jc w:val="both"/>
        <w:rPr>
          <w:sz w:val="28"/>
          <w:szCs w:val="28"/>
        </w:rPr>
      </w:pPr>
      <w:r>
        <w:rPr>
          <w:sz w:val="28"/>
          <w:szCs w:val="28"/>
        </w:rPr>
        <w:t>Реализация мероприятий, предусмотренных подпрограммой,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Муниципальные образовательные учреждения осуществляют закупки товаров, работ и услуг в рамках реализации мероприятий, предусмотренных подпрограммой и направленных на развитие этих учреждений, в соответствии с законодательством Российской Федерации о размещении заказов на поставку товаров, выполнение работ, оказание услуг для муниципальных нужд и собственными уставами.</w:t>
      </w:r>
    </w:p>
    <w:p w:rsidR="00056FE4" w:rsidRDefault="00056FE4" w:rsidP="00056FE4">
      <w:pPr>
        <w:autoSpaceDE w:val="0"/>
        <w:autoSpaceDN w:val="0"/>
        <w:adjustRightInd w:val="0"/>
        <w:ind w:firstLine="540"/>
        <w:jc w:val="both"/>
        <w:rPr>
          <w:sz w:val="28"/>
          <w:szCs w:val="28"/>
        </w:rPr>
      </w:pPr>
    </w:p>
    <w:p w:rsidR="00056FE4" w:rsidRDefault="00056FE4" w:rsidP="00056FE4">
      <w:pPr>
        <w:autoSpaceDE w:val="0"/>
        <w:autoSpaceDN w:val="0"/>
        <w:adjustRightInd w:val="0"/>
        <w:ind w:left="284"/>
        <w:jc w:val="center"/>
        <w:rPr>
          <w:b/>
          <w:sz w:val="28"/>
          <w:szCs w:val="28"/>
        </w:rPr>
      </w:pPr>
      <w:r>
        <w:rPr>
          <w:b/>
          <w:sz w:val="28"/>
          <w:szCs w:val="28"/>
        </w:rPr>
        <w:t xml:space="preserve">4. Управление подпрограммой и </w:t>
      </w:r>
      <w:proofErr w:type="gramStart"/>
      <w:r>
        <w:rPr>
          <w:b/>
          <w:sz w:val="28"/>
          <w:szCs w:val="28"/>
        </w:rPr>
        <w:t>контроль за</w:t>
      </w:r>
      <w:proofErr w:type="gramEnd"/>
      <w:r>
        <w:rPr>
          <w:b/>
          <w:sz w:val="28"/>
          <w:szCs w:val="28"/>
        </w:rPr>
        <w:t xml:space="preserve"> исполнением подпрограммы</w:t>
      </w:r>
    </w:p>
    <w:p w:rsidR="00056FE4" w:rsidRDefault="00056FE4" w:rsidP="00056FE4">
      <w:pPr>
        <w:autoSpaceDE w:val="0"/>
        <w:autoSpaceDN w:val="0"/>
        <w:adjustRightInd w:val="0"/>
        <w:ind w:left="720"/>
        <w:rPr>
          <w:b/>
          <w:sz w:val="28"/>
          <w:szCs w:val="28"/>
        </w:rPr>
      </w:pPr>
    </w:p>
    <w:p w:rsidR="00056FE4" w:rsidRDefault="00056FE4" w:rsidP="00056FE4">
      <w:pPr>
        <w:ind w:firstLine="709"/>
        <w:jc w:val="both"/>
        <w:rPr>
          <w:sz w:val="28"/>
          <w:szCs w:val="28"/>
        </w:rPr>
      </w:pPr>
      <w:r>
        <w:rPr>
          <w:sz w:val="28"/>
          <w:szCs w:val="28"/>
        </w:rPr>
        <w:t xml:space="preserve">Организация управления подпрограммой осуществляется Управлением образования администрации Северо-Енисейского района, которое определяет промежуточные результаты и проводит оценку подпрограммы в целом. Контроль за реализацией подпрограммы осуществляет Контрольно-счетная комиссия </w:t>
      </w:r>
      <w:proofErr w:type="gramStart"/>
      <w:r>
        <w:rPr>
          <w:sz w:val="28"/>
          <w:szCs w:val="28"/>
        </w:rPr>
        <w:t>Северо-Енисейского</w:t>
      </w:r>
      <w:proofErr w:type="gramEnd"/>
      <w:r>
        <w:rPr>
          <w:sz w:val="28"/>
          <w:szCs w:val="28"/>
        </w:rPr>
        <w:t xml:space="preserve"> района, администрация Северо-Енисейского района, Финансовое управление администрации Северо-Енисейского района, иные органы – в пределах своей компетенции. </w:t>
      </w:r>
      <w:proofErr w:type="gramStart"/>
      <w:r>
        <w:rPr>
          <w:sz w:val="28"/>
          <w:szCs w:val="28"/>
        </w:rPr>
        <w:t>Контроль за</w:t>
      </w:r>
      <w:proofErr w:type="gramEnd"/>
      <w:r>
        <w:rPr>
          <w:sz w:val="28"/>
          <w:szCs w:val="28"/>
        </w:rPr>
        <w:t xml:space="preserve"> целевым использованием бюджетных средств осуществляет Финансовое управление администрации Северо-Енисейского района и Контрольно-счетная комиссия Северо-Енисейского района.</w:t>
      </w:r>
    </w:p>
    <w:p w:rsidR="00056FE4" w:rsidRDefault="00056FE4" w:rsidP="00056FE4">
      <w:pPr>
        <w:ind w:firstLine="709"/>
        <w:jc w:val="both"/>
        <w:rPr>
          <w:sz w:val="28"/>
          <w:szCs w:val="28"/>
        </w:rPr>
      </w:pPr>
      <w:r>
        <w:rPr>
          <w:sz w:val="28"/>
          <w:szCs w:val="28"/>
        </w:rPr>
        <w:t>Ответственность за реализацию мероприятий подпрограммы 1.1, 1,2, 1.3, 1.4, 2.1, 2.2, 3.1, 3.2, 4.1, 4.2 несет Управление образования администрации Северо-Енисейского района.</w:t>
      </w:r>
    </w:p>
    <w:p w:rsidR="00056FE4" w:rsidRDefault="00056FE4" w:rsidP="00056FE4">
      <w:pPr>
        <w:ind w:firstLine="709"/>
        <w:jc w:val="both"/>
        <w:rPr>
          <w:sz w:val="28"/>
          <w:szCs w:val="28"/>
        </w:rPr>
      </w:pPr>
      <w:r>
        <w:rPr>
          <w:sz w:val="28"/>
          <w:szCs w:val="28"/>
        </w:rPr>
        <w:t>Ответственность за реализацию мероприятия 4.3 «Капитальные ремонты в образовательных учреждениях» и 4.4 «</w:t>
      </w:r>
      <w:r>
        <w:rPr>
          <w:bCs/>
          <w:color w:val="000000"/>
          <w:sz w:val="28"/>
          <w:szCs w:val="28"/>
        </w:rPr>
        <w:t>Создание новых объектов и выполнение работ по содержанию новых и действующих объектов</w:t>
      </w:r>
      <w:proofErr w:type="gramStart"/>
      <w:r>
        <w:rPr>
          <w:sz w:val="28"/>
          <w:szCs w:val="28"/>
        </w:rPr>
        <w:t>»н</w:t>
      </w:r>
      <w:proofErr w:type="gramEnd"/>
      <w:r>
        <w:rPr>
          <w:sz w:val="28"/>
          <w:szCs w:val="28"/>
        </w:rPr>
        <w:t>есет МКУ «Служба заказчика-застройщика Северо-Енисейского района».</w:t>
      </w:r>
    </w:p>
    <w:p w:rsidR="00056FE4" w:rsidRDefault="00056FE4" w:rsidP="00056FE4">
      <w:pPr>
        <w:ind w:firstLine="709"/>
        <w:jc w:val="both"/>
        <w:rPr>
          <w:sz w:val="28"/>
          <w:szCs w:val="28"/>
        </w:rPr>
      </w:pPr>
      <w:proofErr w:type="gramStart"/>
      <w:r>
        <w:rPr>
          <w:sz w:val="28"/>
          <w:szCs w:val="28"/>
        </w:rPr>
        <w:t xml:space="preserve">Управление образования администрации Северо-Енисейского района формирует отчет о ходе реализации подпрограммы, целевом и эффективном использовании средств бюджета Северо-Енисейского района с учетом информации, полученной от соисполнителей подпрограммы за первое полугодие отчетного года и представляет, в срок не позднее 10-го августа отчетного года, в отдел экономического анализа и прогнозирования администрации района, согласно </w:t>
      </w:r>
      <w:hyperlink r:id="rId12" w:anchor="Par1817" w:tooltip="ИНФОРМАЦИЯ" w:history="1">
        <w:r>
          <w:rPr>
            <w:rStyle w:val="af"/>
            <w:sz w:val="28"/>
            <w:szCs w:val="28"/>
          </w:rPr>
          <w:t>приложениям №</w:t>
        </w:r>
      </w:hyperlink>
      <w:r>
        <w:rPr>
          <w:sz w:val="28"/>
          <w:szCs w:val="28"/>
        </w:rPr>
        <w:t xml:space="preserve"> 9-</w:t>
      </w:r>
      <w:hyperlink r:id="rId13" w:anchor="Par3497" w:tooltip="ИНФОРМАЦИЯ" w:history="1">
        <w:r>
          <w:rPr>
            <w:rStyle w:val="af"/>
            <w:sz w:val="28"/>
            <w:szCs w:val="28"/>
          </w:rPr>
          <w:t>1</w:t>
        </w:r>
      </w:hyperlink>
      <w:r>
        <w:rPr>
          <w:sz w:val="28"/>
          <w:szCs w:val="28"/>
        </w:rPr>
        <w:t>3 Порядка, утвержденного постановлением администрации Северо-Енисейского района</w:t>
      </w:r>
      <w:proofErr w:type="gramEnd"/>
      <w:r>
        <w:rPr>
          <w:sz w:val="28"/>
          <w:szCs w:val="28"/>
        </w:rPr>
        <w:t xml:space="preserve">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056FE4" w:rsidRDefault="00056FE4" w:rsidP="00056FE4">
      <w:pPr>
        <w:autoSpaceDE w:val="0"/>
        <w:autoSpaceDN w:val="0"/>
        <w:adjustRightInd w:val="0"/>
        <w:ind w:firstLine="709"/>
        <w:jc w:val="both"/>
        <w:rPr>
          <w:sz w:val="28"/>
          <w:szCs w:val="28"/>
        </w:rPr>
      </w:pPr>
      <w:r>
        <w:rPr>
          <w:sz w:val="28"/>
          <w:szCs w:val="28"/>
        </w:rPr>
        <w:lastRenderedPageBreak/>
        <w:t>Годовой отчет о ходе реализации подпрограммы предоставляется в соответствии с пунктом 6.7 Порядка, утвержденного постановлением администрации Северо-Енисейского района от 29.07.2013 № 364-п в отдел экономического анализа и прогнозирования администрации Северо-Енисейского района до 1 марта года, следующего за отчетным годом.</w:t>
      </w:r>
    </w:p>
    <w:p w:rsidR="00056FE4" w:rsidRDefault="00056FE4" w:rsidP="00056FE4">
      <w:pPr>
        <w:ind w:firstLine="709"/>
        <w:jc w:val="both"/>
        <w:rPr>
          <w:i/>
          <w:color w:val="FF0000"/>
        </w:rPr>
      </w:pPr>
      <w:proofErr w:type="gramStart"/>
      <w:r>
        <w:rPr>
          <w:sz w:val="28"/>
        </w:rPr>
        <w:t>Контроль за</w:t>
      </w:r>
      <w:proofErr w:type="gramEnd"/>
      <w:r>
        <w:rPr>
          <w:sz w:val="28"/>
        </w:rPr>
        <w:t xml:space="preserve"> законностью и результативностью использования бюджетных средств осуществляет </w:t>
      </w:r>
      <w:r>
        <w:rPr>
          <w:sz w:val="28"/>
          <w:szCs w:val="28"/>
        </w:rPr>
        <w:t>Контрольно-счетная комиссия Северо-Енисейского района.</w:t>
      </w:r>
    </w:p>
    <w:p w:rsidR="00056FE4" w:rsidRDefault="00056FE4" w:rsidP="00056FE4">
      <w:pPr>
        <w:rPr>
          <w:rFonts w:ascii="Arial" w:hAnsi="Arial" w:cs="Arial"/>
          <w:sz w:val="20"/>
          <w:szCs w:val="20"/>
        </w:rPr>
        <w:sectPr w:rsidR="00056FE4">
          <w:pgSz w:w="11906" w:h="16838"/>
          <w:pgMar w:top="709" w:right="851" w:bottom="709" w:left="1701" w:header="709" w:footer="709" w:gutter="0"/>
          <w:cols w:space="720"/>
        </w:sectPr>
      </w:pPr>
    </w:p>
    <w:p w:rsidR="00056FE4" w:rsidRPr="00214C8D" w:rsidRDefault="00056FE4" w:rsidP="00056FE4">
      <w:pPr>
        <w:pStyle w:val="a3"/>
        <w:ind w:firstLine="708"/>
        <w:jc w:val="right"/>
        <w:rPr>
          <w:sz w:val="28"/>
        </w:rPr>
      </w:pPr>
      <w:r w:rsidRPr="00214C8D">
        <w:rPr>
          <w:sz w:val="28"/>
        </w:rPr>
        <w:lastRenderedPageBreak/>
        <w:t>Приложение № 1</w:t>
      </w:r>
    </w:p>
    <w:p w:rsidR="00056FE4" w:rsidRPr="00214C8D" w:rsidRDefault="00056FE4" w:rsidP="00056FE4">
      <w:pPr>
        <w:pStyle w:val="a3"/>
        <w:ind w:firstLine="708"/>
        <w:jc w:val="right"/>
        <w:rPr>
          <w:sz w:val="28"/>
          <w:szCs w:val="28"/>
        </w:rPr>
      </w:pPr>
      <w:r w:rsidRPr="00214C8D">
        <w:rPr>
          <w:sz w:val="28"/>
        </w:rPr>
        <w:t xml:space="preserve"> к подпрограмме «</w:t>
      </w:r>
      <w:r w:rsidRPr="00214C8D">
        <w:rPr>
          <w:sz w:val="28"/>
          <w:szCs w:val="28"/>
        </w:rPr>
        <w:t>Обеспечение жизнедеятельности</w:t>
      </w:r>
    </w:p>
    <w:p w:rsidR="00056FE4" w:rsidRDefault="00056FE4" w:rsidP="00056FE4">
      <w:pPr>
        <w:pStyle w:val="a3"/>
        <w:ind w:firstLine="708"/>
        <w:jc w:val="right"/>
        <w:rPr>
          <w:sz w:val="28"/>
        </w:rPr>
      </w:pPr>
      <w:r w:rsidRPr="00214C8D">
        <w:rPr>
          <w:sz w:val="28"/>
          <w:szCs w:val="28"/>
        </w:rPr>
        <w:t>образовательных учреждений</w:t>
      </w:r>
      <w:r w:rsidRPr="00214C8D">
        <w:rPr>
          <w:sz w:val="28"/>
        </w:rPr>
        <w:t>»</w:t>
      </w:r>
    </w:p>
    <w:p w:rsidR="00BF7871" w:rsidRPr="000878D1" w:rsidRDefault="00BF7871" w:rsidP="00BF7871">
      <w:pPr>
        <w:ind w:hanging="142"/>
        <w:jc w:val="right"/>
        <w:rPr>
          <w:i/>
          <w:color w:val="FF0000"/>
          <w:sz w:val="20"/>
          <w:szCs w:val="20"/>
          <w:lang w:eastAsia="en-US"/>
        </w:rPr>
      </w:pPr>
      <w:proofErr w:type="gramStart"/>
      <w:r>
        <w:rPr>
          <w:i/>
          <w:color w:val="FF0000"/>
          <w:sz w:val="20"/>
          <w:szCs w:val="20"/>
          <w:lang w:eastAsia="en-US"/>
        </w:rPr>
        <w:t>(в новой редакции постановления администрации</w:t>
      </w:r>
      <w:proofErr w:type="gramEnd"/>
    </w:p>
    <w:p w:rsidR="00BF7871" w:rsidRPr="00053CBE" w:rsidRDefault="00BF7871" w:rsidP="00BF7871">
      <w:pPr>
        <w:ind w:firstLine="708"/>
        <w:jc w:val="right"/>
        <w:rPr>
          <w:i/>
          <w:color w:val="FF0000"/>
          <w:sz w:val="20"/>
          <w:szCs w:val="20"/>
          <w:lang w:eastAsia="en-US"/>
        </w:rPr>
      </w:pPr>
      <w:proofErr w:type="gramStart"/>
      <w:r w:rsidRPr="000878D1">
        <w:rPr>
          <w:i/>
          <w:color w:val="FF0000"/>
          <w:sz w:val="20"/>
          <w:szCs w:val="20"/>
          <w:lang w:eastAsia="en-US"/>
        </w:rPr>
        <w:t>Северо-Енисейского района</w:t>
      </w:r>
      <w:r>
        <w:rPr>
          <w:i/>
          <w:color w:val="FF0000"/>
          <w:sz w:val="20"/>
          <w:szCs w:val="20"/>
          <w:lang w:eastAsia="en-US"/>
        </w:rPr>
        <w:t xml:space="preserve"> </w:t>
      </w:r>
      <w:r w:rsidR="00CA1228">
        <w:rPr>
          <w:i/>
          <w:color w:val="FF0000"/>
          <w:sz w:val="20"/>
          <w:szCs w:val="28"/>
        </w:rPr>
        <w:t>от 25.08.2020 № 331-п</w:t>
      </w:r>
      <w:r>
        <w:rPr>
          <w:i/>
          <w:color w:val="FF0000"/>
          <w:sz w:val="20"/>
          <w:szCs w:val="20"/>
          <w:lang w:eastAsia="en-US"/>
        </w:rPr>
        <w:t>)</w:t>
      </w:r>
      <w:proofErr w:type="gramEnd"/>
    </w:p>
    <w:p w:rsidR="00BF7871" w:rsidRDefault="00BF7871" w:rsidP="00056FE4">
      <w:pPr>
        <w:pStyle w:val="a3"/>
        <w:ind w:firstLine="708"/>
        <w:jc w:val="right"/>
        <w:rPr>
          <w:sz w:val="28"/>
        </w:rPr>
      </w:pPr>
    </w:p>
    <w:p w:rsidR="00056FE4" w:rsidRDefault="00056FE4" w:rsidP="00056FE4">
      <w:pPr>
        <w:pStyle w:val="a3"/>
        <w:ind w:firstLine="708"/>
        <w:jc w:val="right"/>
        <w:rPr>
          <w:sz w:val="28"/>
        </w:rPr>
      </w:pPr>
    </w:p>
    <w:p w:rsidR="00BF7871" w:rsidRDefault="00BF7871" w:rsidP="00BF7871">
      <w:pPr>
        <w:pStyle w:val="a3"/>
        <w:ind w:firstLine="708"/>
        <w:rPr>
          <w:sz w:val="28"/>
        </w:rPr>
      </w:pPr>
      <w:r>
        <w:rPr>
          <w:sz w:val="28"/>
        </w:rPr>
        <w:t>Перечень и значения показателей результативности подпрограммы «</w:t>
      </w:r>
      <w:r>
        <w:rPr>
          <w:sz w:val="28"/>
          <w:szCs w:val="28"/>
        </w:rPr>
        <w:t>Обеспечение жизнедеятельности образовательных учреждений</w:t>
      </w:r>
      <w:r>
        <w:rPr>
          <w:sz w:val="28"/>
        </w:rPr>
        <w:t>»</w:t>
      </w:r>
    </w:p>
    <w:p w:rsidR="00BF7871" w:rsidRDefault="00BF7871" w:rsidP="00BF7871">
      <w:pPr>
        <w:pStyle w:val="a3"/>
        <w:ind w:firstLine="708"/>
        <w:rPr>
          <w:sz w:val="28"/>
        </w:rPr>
      </w:pPr>
    </w:p>
    <w:tbl>
      <w:tblPr>
        <w:tblW w:w="15315" w:type="dxa"/>
        <w:tblInd w:w="-214" w:type="dxa"/>
        <w:tblLayout w:type="fixed"/>
        <w:tblCellMar>
          <w:left w:w="70" w:type="dxa"/>
          <w:right w:w="70" w:type="dxa"/>
        </w:tblCellMar>
        <w:tblLook w:val="04A0"/>
      </w:tblPr>
      <w:tblGrid>
        <w:gridCol w:w="567"/>
        <w:gridCol w:w="5387"/>
        <w:gridCol w:w="850"/>
        <w:gridCol w:w="2128"/>
        <w:gridCol w:w="1703"/>
        <w:gridCol w:w="1560"/>
        <w:gridCol w:w="1560"/>
        <w:gridCol w:w="1560"/>
      </w:tblGrid>
      <w:tr w:rsidR="00BF7871" w:rsidTr="00BF7871">
        <w:trPr>
          <w:trHeight w:val="134"/>
          <w:tblHeader/>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BF7871" w:rsidRDefault="00BF7871" w:rsidP="00BF7871">
            <w:pPr>
              <w:pStyle w:val="a3"/>
              <w:rPr>
                <w:sz w:val="20"/>
              </w:rPr>
            </w:pPr>
            <w:r>
              <w:rPr>
                <w:sz w:val="20"/>
              </w:rPr>
              <w:t xml:space="preserve">N </w:t>
            </w:r>
            <w:r>
              <w:rPr>
                <w:sz w:val="20"/>
              </w:rPr>
              <w:br/>
            </w:r>
            <w:proofErr w:type="gramStart"/>
            <w:r>
              <w:rPr>
                <w:sz w:val="20"/>
              </w:rPr>
              <w:t>п</w:t>
            </w:r>
            <w:proofErr w:type="gramEnd"/>
            <w:r>
              <w:rPr>
                <w:sz w:val="20"/>
              </w:rPr>
              <w:t>/п</w:t>
            </w:r>
          </w:p>
        </w:tc>
        <w:tc>
          <w:tcPr>
            <w:tcW w:w="5387" w:type="dxa"/>
            <w:vMerge w:val="restart"/>
            <w:tcBorders>
              <w:top w:val="single" w:sz="6" w:space="0" w:color="auto"/>
              <w:left w:val="single" w:sz="6" w:space="0" w:color="auto"/>
              <w:bottom w:val="single" w:sz="6" w:space="0" w:color="auto"/>
              <w:right w:val="single" w:sz="6" w:space="0" w:color="auto"/>
            </w:tcBorders>
            <w:vAlign w:val="center"/>
            <w:hideMark/>
          </w:tcPr>
          <w:p w:rsidR="00BF7871" w:rsidRDefault="00BF7871" w:rsidP="00BF7871">
            <w:pPr>
              <w:pStyle w:val="a3"/>
              <w:rPr>
                <w:sz w:val="20"/>
              </w:rPr>
            </w:pPr>
            <w:r>
              <w:rPr>
                <w:sz w:val="20"/>
              </w:rPr>
              <w:t>Цели, показатели результативности</w:t>
            </w:r>
          </w:p>
        </w:tc>
        <w:tc>
          <w:tcPr>
            <w:tcW w:w="850" w:type="dxa"/>
            <w:vMerge w:val="restart"/>
            <w:tcBorders>
              <w:top w:val="single" w:sz="6" w:space="0" w:color="auto"/>
              <w:left w:val="single" w:sz="6" w:space="0" w:color="auto"/>
              <w:bottom w:val="nil"/>
              <w:right w:val="single" w:sz="6" w:space="0" w:color="auto"/>
            </w:tcBorders>
            <w:vAlign w:val="center"/>
            <w:hideMark/>
          </w:tcPr>
          <w:p w:rsidR="00BF7871" w:rsidRDefault="00BF7871" w:rsidP="00BF7871">
            <w:pPr>
              <w:pStyle w:val="a3"/>
              <w:rPr>
                <w:sz w:val="20"/>
              </w:rPr>
            </w:pPr>
            <w:r>
              <w:rPr>
                <w:sz w:val="20"/>
              </w:rPr>
              <w:t>Единица измерения</w:t>
            </w:r>
          </w:p>
        </w:tc>
        <w:tc>
          <w:tcPr>
            <w:tcW w:w="2128" w:type="dxa"/>
            <w:vMerge w:val="restart"/>
            <w:tcBorders>
              <w:top w:val="single" w:sz="6" w:space="0" w:color="auto"/>
              <w:left w:val="single" w:sz="6" w:space="0" w:color="auto"/>
              <w:bottom w:val="nil"/>
              <w:right w:val="single" w:sz="6" w:space="0" w:color="auto"/>
            </w:tcBorders>
            <w:vAlign w:val="center"/>
            <w:hideMark/>
          </w:tcPr>
          <w:p w:rsidR="00BF7871" w:rsidRDefault="00BF7871" w:rsidP="00BF7871">
            <w:pPr>
              <w:pStyle w:val="a3"/>
              <w:rPr>
                <w:sz w:val="20"/>
              </w:rPr>
            </w:pPr>
            <w:r>
              <w:rPr>
                <w:sz w:val="20"/>
              </w:rPr>
              <w:t>Источник информации</w:t>
            </w:r>
          </w:p>
        </w:tc>
        <w:tc>
          <w:tcPr>
            <w:tcW w:w="6383" w:type="dxa"/>
            <w:gridSpan w:val="4"/>
            <w:tcBorders>
              <w:top w:val="single" w:sz="6" w:space="0" w:color="auto"/>
              <w:left w:val="single" w:sz="6" w:space="0" w:color="auto"/>
              <w:bottom w:val="single" w:sz="4" w:space="0" w:color="auto"/>
              <w:right w:val="single" w:sz="4" w:space="0" w:color="auto"/>
            </w:tcBorders>
            <w:vAlign w:val="center"/>
            <w:hideMark/>
          </w:tcPr>
          <w:p w:rsidR="00BF7871" w:rsidRDefault="00BF7871" w:rsidP="00BF7871">
            <w:pPr>
              <w:pStyle w:val="a3"/>
              <w:rPr>
                <w:sz w:val="20"/>
              </w:rPr>
            </w:pPr>
            <w:r>
              <w:rPr>
                <w:sz w:val="20"/>
              </w:rPr>
              <w:t>Годы реализации программы</w:t>
            </w:r>
          </w:p>
        </w:tc>
      </w:tr>
      <w:tr w:rsidR="00BF7871" w:rsidTr="00BF7871">
        <w:trPr>
          <w:trHeight w:val="325"/>
          <w:tblHeader/>
        </w:trPr>
        <w:tc>
          <w:tcPr>
            <w:tcW w:w="567" w:type="dxa"/>
            <w:vMerge/>
            <w:tcBorders>
              <w:top w:val="single" w:sz="6" w:space="0" w:color="auto"/>
              <w:left w:val="single" w:sz="6" w:space="0" w:color="auto"/>
              <w:bottom w:val="single" w:sz="6" w:space="0" w:color="auto"/>
              <w:right w:val="single" w:sz="6" w:space="0" w:color="auto"/>
            </w:tcBorders>
            <w:vAlign w:val="center"/>
            <w:hideMark/>
          </w:tcPr>
          <w:p w:rsidR="00BF7871" w:rsidRDefault="00BF7871" w:rsidP="00BF7871">
            <w:pPr>
              <w:rPr>
                <w:sz w:val="20"/>
                <w:szCs w:val="20"/>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BF7871" w:rsidRDefault="00BF7871" w:rsidP="00BF7871">
            <w:pPr>
              <w:rPr>
                <w:sz w:val="20"/>
                <w:szCs w:val="20"/>
              </w:rPr>
            </w:pPr>
          </w:p>
        </w:tc>
        <w:tc>
          <w:tcPr>
            <w:tcW w:w="850" w:type="dxa"/>
            <w:vMerge/>
            <w:tcBorders>
              <w:top w:val="single" w:sz="6" w:space="0" w:color="auto"/>
              <w:left w:val="single" w:sz="6" w:space="0" w:color="auto"/>
              <w:bottom w:val="nil"/>
              <w:right w:val="single" w:sz="6" w:space="0" w:color="auto"/>
            </w:tcBorders>
            <w:vAlign w:val="center"/>
            <w:hideMark/>
          </w:tcPr>
          <w:p w:rsidR="00BF7871" w:rsidRDefault="00BF7871" w:rsidP="00BF7871">
            <w:pPr>
              <w:rPr>
                <w:sz w:val="20"/>
                <w:szCs w:val="20"/>
              </w:rPr>
            </w:pPr>
          </w:p>
        </w:tc>
        <w:tc>
          <w:tcPr>
            <w:tcW w:w="2128" w:type="dxa"/>
            <w:vMerge/>
            <w:tcBorders>
              <w:top w:val="single" w:sz="6" w:space="0" w:color="auto"/>
              <w:left w:val="single" w:sz="6" w:space="0" w:color="auto"/>
              <w:bottom w:val="nil"/>
              <w:right w:val="single" w:sz="6" w:space="0" w:color="auto"/>
            </w:tcBorders>
            <w:vAlign w:val="center"/>
            <w:hideMark/>
          </w:tcPr>
          <w:p w:rsidR="00BF7871" w:rsidRDefault="00BF7871" w:rsidP="00BF7871">
            <w:pPr>
              <w:rPr>
                <w:sz w:val="20"/>
                <w:szCs w:val="20"/>
              </w:rPr>
            </w:pPr>
          </w:p>
        </w:tc>
        <w:tc>
          <w:tcPr>
            <w:tcW w:w="1703" w:type="dxa"/>
            <w:vMerge w:val="restart"/>
            <w:tcBorders>
              <w:top w:val="single" w:sz="4" w:space="0" w:color="auto"/>
              <w:left w:val="single" w:sz="6" w:space="0" w:color="auto"/>
              <w:bottom w:val="single" w:sz="6" w:space="0" w:color="auto"/>
              <w:right w:val="single" w:sz="4" w:space="0" w:color="auto"/>
            </w:tcBorders>
            <w:vAlign w:val="center"/>
            <w:hideMark/>
          </w:tcPr>
          <w:p w:rsidR="00BF7871" w:rsidRDefault="00BF7871" w:rsidP="00BF7871">
            <w:pPr>
              <w:pStyle w:val="a3"/>
              <w:rPr>
                <w:sz w:val="20"/>
              </w:rPr>
            </w:pPr>
            <w:r>
              <w:rPr>
                <w:sz w:val="20"/>
              </w:rPr>
              <w:t>2020 год</w:t>
            </w:r>
          </w:p>
        </w:tc>
        <w:tc>
          <w:tcPr>
            <w:tcW w:w="1560" w:type="dxa"/>
            <w:vMerge w:val="restart"/>
            <w:tcBorders>
              <w:top w:val="single" w:sz="4" w:space="0" w:color="auto"/>
              <w:left w:val="single" w:sz="4" w:space="0" w:color="auto"/>
              <w:bottom w:val="single" w:sz="6" w:space="0" w:color="auto"/>
              <w:right w:val="single" w:sz="4" w:space="0" w:color="auto"/>
            </w:tcBorders>
            <w:vAlign w:val="center"/>
            <w:hideMark/>
          </w:tcPr>
          <w:p w:rsidR="00BF7871" w:rsidRDefault="00BF7871" w:rsidP="00BF7871">
            <w:pPr>
              <w:pStyle w:val="a3"/>
              <w:rPr>
                <w:sz w:val="20"/>
              </w:rPr>
            </w:pPr>
            <w:r>
              <w:rPr>
                <w:sz w:val="20"/>
              </w:rPr>
              <w:t>2021 год</w:t>
            </w:r>
          </w:p>
        </w:tc>
        <w:tc>
          <w:tcPr>
            <w:tcW w:w="1560" w:type="dxa"/>
            <w:vMerge w:val="restart"/>
            <w:tcBorders>
              <w:top w:val="single" w:sz="4" w:space="0" w:color="auto"/>
              <w:left w:val="single" w:sz="4" w:space="0" w:color="auto"/>
              <w:bottom w:val="single" w:sz="6" w:space="0" w:color="auto"/>
              <w:right w:val="single" w:sz="4" w:space="0" w:color="auto"/>
            </w:tcBorders>
            <w:vAlign w:val="center"/>
            <w:hideMark/>
          </w:tcPr>
          <w:p w:rsidR="00BF7871" w:rsidRDefault="00BF7871" w:rsidP="00BF7871">
            <w:pPr>
              <w:pStyle w:val="a3"/>
              <w:rPr>
                <w:sz w:val="20"/>
              </w:rPr>
            </w:pPr>
            <w:r>
              <w:rPr>
                <w:sz w:val="20"/>
              </w:rPr>
              <w:t>2022 год</w:t>
            </w:r>
          </w:p>
        </w:tc>
        <w:tc>
          <w:tcPr>
            <w:tcW w:w="1560" w:type="dxa"/>
            <w:vMerge w:val="restart"/>
            <w:tcBorders>
              <w:top w:val="single" w:sz="4" w:space="0" w:color="auto"/>
              <w:left w:val="single" w:sz="4" w:space="0" w:color="auto"/>
              <w:bottom w:val="single" w:sz="6" w:space="0" w:color="auto"/>
              <w:right w:val="single" w:sz="4" w:space="0" w:color="auto"/>
            </w:tcBorders>
            <w:vAlign w:val="center"/>
            <w:hideMark/>
          </w:tcPr>
          <w:p w:rsidR="00BF7871" w:rsidRDefault="00BF7871" w:rsidP="00BF7871">
            <w:pPr>
              <w:pStyle w:val="a3"/>
              <w:rPr>
                <w:sz w:val="20"/>
              </w:rPr>
            </w:pPr>
            <w:r>
              <w:rPr>
                <w:sz w:val="20"/>
              </w:rPr>
              <w:t>2023 год</w:t>
            </w:r>
          </w:p>
        </w:tc>
      </w:tr>
      <w:tr w:rsidR="00BF7871" w:rsidTr="00BF7871">
        <w:trPr>
          <w:trHeight w:val="80"/>
        </w:trPr>
        <w:tc>
          <w:tcPr>
            <w:tcW w:w="567" w:type="dxa"/>
            <w:vMerge/>
            <w:tcBorders>
              <w:top w:val="single" w:sz="6" w:space="0" w:color="auto"/>
              <w:left w:val="single" w:sz="6" w:space="0" w:color="auto"/>
              <w:bottom w:val="single" w:sz="6" w:space="0" w:color="auto"/>
              <w:right w:val="single" w:sz="6" w:space="0" w:color="auto"/>
            </w:tcBorders>
            <w:vAlign w:val="center"/>
            <w:hideMark/>
          </w:tcPr>
          <w:p w:rsidR="00BF7871" w:rsidRDefault="00BF7871" w:rsidP="00BF7871">
            <w:pPr>
              <w:rPr>
                <w:sz w:val="20"/>
                <w:szCs w:val="20"/>
              </w:rPr>
            </w:pPr>
          </w:p>
        </w:tc>
        <w:tc>
          <w:tcPr>
            <w:tcW w:w="5387" w:type="dxa"/>
            <w:vMerge/>
            <w:tcBorders>
              <w:top w:val="single" w:sz="6" w:space="0" w:color="auto"/>
              <w:left w:val="single" w:sz="6" w:space="0" w:color="auto"/>
              <w:bottom w:val="single" w:sz="6" w:space="0" w:color="auto"/>
              <w:right w:val="single" w:sz="6" w:space="0" w:color="auto"/>
            </w:tcBorders>
            <w:vAlign w:val="center"/>
            <w:hideMark/>
          </w:tcPr>
          <w:p w:rsidR="00BF7871" w:rsidRDefault="00BF7871" w:rsidP="00BF7871">
            <w:pPr>
              <w:rPr>
                <w:sz w:val="20"/>
                <w:szCs w:val="20"/>
              </w:rPr>
            </w:pPr>
          </w:p>
        </w:tc>
        <w:tc>
          <w:tcPr>
            <w:tcW w:w="850" w:type="dxa"/>
            <w:tcBorders>
              <w:top w:val="nil"/>
              <w:left w:val="single" w:sz="6" w:space="0" w:color="auto"/>
              <w:bottom w:val="single" w:sz="6" w:space="0" w:color="auto"/>
              <w:right w:val="single" w:sz="6" w:space="0" w:color="auto"/>
            </w:tcBorders>
            <w:vAlign w:val="center"/>
          </w:tcPr>
          <w:p w:rsidR="00BF7871" w:rsidRDefault="00BF7871" w:rsidP="00BF7871">
            <w:pPr>
              <w:rPr>
                <w:sz w:val="20"/>
                <w:szCs w:val="20"/>
              </w:rPr>
            </w:pPr>
          </w:p>
        </w:tc>
        <w:tc>
          <w:tcPr>
            <w:tcW w:w="2128" w:type="dxa"/>
            <w:tcBorders>
              <w:top w:val="nil"/>
              <w:left w:val="single" w:sz="6" w:space="0" w:color="auto"/>
              <w:bottom w:val="single" w:sz="6" w:space="0" w:color="auto"/>
              <w:right w:val="single" w:sz="6" w:space="0" w:color="auto"/>
            </w:tcBorders>
            <w:vAlign w:val="center"/>
          </w:tcPr>
          <w:p w:rsidR="00BF7871" w:rsidRDefault="00BF7871" w:rsidP="00BF7871">
            <w:pPr>
              <w:rPr>
                <w:sz w:val="20"/>
                <w:szCs w:val="20"/>
              </w:rPr>
            </w:pPr>
          </w:p>
        </w:tc>
        <w:tc>
          <w:tcPr>
            <w:tcW w:w="1703" w:type="dxa"/>
            <w:vMerge/>
            <w:tcBorders>
              <w:top w:val="single" w:sz="4" w:space="0" w:color="auto"/>
              <w:left w:val="single" w:sz="6" w:space="0" w:color="auto"/>
              <w:bottom w:val="single" w:sz="6" w:space="0" w:color="auto"/>
              <w:right w:val="single" w:sz="4" w:space="0" w:color="auto"/>
            </w:tcBorders>
            <w:vAlign w:val="center"/>
            <w:hideMark/>
          </w:tcPr>
          <w:p w:rsidR="00BF7871" w:rsidRDefault="00BF7871" w:rsidP="00BF7871">
            <w:pPr>
              <w:rPr>
                <w:sz w:val="20"/>
                <w:szCs w:val="20"/>
              </w:rPr>
            </w:pPr>
          </w:p>
        </w:tc>
        <w:tc>
          <w:tcPr>
            <w:tcW w:w="1560" w:type="dxa"/>
            <w:vMerge/>
            <w:tcBorders>
              <w:top w:val="single" w:sz="4" w:space="0" w:color="auto"/>
              <w:left w:val="single" w:sz="4" w:space="0" w:color="auto"/>
              <w:bottom w:val="single" w:sz="6" w:space="0" w:color="auto"/>
              <w:right w:val="single" w:sz="4" w:space="0" w:color="auto"/>
            </w:tcBorders>
            <w:vAlign w:val="center"/>
            <w:hideMark/>
          </w:tcPr>
          <w:p w:rsidR="00BF7871" w:rsidRDefault="00BF7871" w:rsidP="00BF7871">
            <w:pPr>
              <w:rPr>
                <w:sz w:val="20"/>
                <w:szCs w:val="20"/>
              </w:rPr>
            </w:pPr>
          </w:p>
        </w:tc>
        <w:tc>
          <w:tcPr>
            <w:tcW w:w="1560" w:type="dxa"/>
            <w:vMerge/>
            <w:tcBorders>
              <w:top w:val="single" w:sz="4" w:space="0" w:color="auto"/>
              <w:left w:val="single" w:sz="4" w:space="0" w:color="auto"/>
              <w:bottom w:val="single" w:sz="6" w:space="0" w:color="auto"/>
              <w:right w:val="single" w:sz="4" w:space="0" w:color="auto"/>
            </w:tcBorders>
            <w:vAlign w:val="center"/>
            <w:hideMark/>
          </w:tcPr>
          <w:p w:rsidR="00BF7871" w:rsidRDefault="00BF7871" w:rsidP="00BF7871">
            <w:pPr>
              <w:rPr>
                <w:sz w:val="20"/>
                <w:szCs w:val="20"/>
              </w:rPr>
            </w:pPr>
          </w:p>
        </w:tc>
        <w:tc>
          <w:tcPr>
            <w:tcW w:w="1560" w:type="dxa"/>
            <w:vMerge/>
            <w:tcBorders>
              <w:top w:val="single" w:sz="4" w:space="0" w:color="auto"/>
              <w:left w:val="single" w:sz="4" w:space="0" w:color="auto"/>
              <w:bottom w:val="single" w:sz="6" w:space="0" w:color="auto"/>
              <w:right w:val="single" w:sz="4" w:space="0" w:color="auto"/>
            </w:tcBorders>
            <w:vAlign w:val="center"/>
            <w:hideMark/>
          </w:tcPr>
          <w:p w:rsidR="00BF7871" w:rsidRDefault="00BF7871" w:rsidP="00BF7871">
            <w:pPr>
              <w:rPr>
                <w:sz w:val="20"/>
                <w:szCs w:val="20"/>
              </w:rPr>
            </w:pPr>
          </w:p>
        </w:tc>
      </w:tr>
      <w:tr w:rsidR="00BF7871" w:rsidTr="00BF7871">
        <w:trPr>
          <w:trHeight w:val="80"/>
        </w:trPr>
        <w:tc>
          <w:tcPr>
            <w:tcW w:w="567" w:type="dxa"/>
            <w:tcBorders>
              <w:top w:val="single" w:sz="6" w:space="0" w:color="auto"/>
              <w:left w:val="single" w:sz="6" w:space="0" w:color="auto"/>
              <w:bottom w:val="single" w:sz="6" w:space="0" w:color="auto"/>
              <w:right w:val="single" w:sz="6" w:space="0" w:color="auto"/>
            </w:tcBorders>
            <w:vAlign w:val="center"/>
            <w:hideMark/>
          </w:tcPr>
          <w:p w:rsidR="00BF7871" w:rsidRDefault="00BF7871" w:rsidP="00BF7871">
            <w:pPr>
              <w:jc w:val="center"/>
              <w:rPr>
                <w:sz w:val="20"/>
                <w:szCs w:val="20"/>
              </w:rPr>
            </w:pPr>
            <w:r>
              <w:rPr>
                <w:sz w:val="20"/>
                <w:szCs w:val="20"/>
              </w:rPr>
              <w:t>1</w:t>
            </w:r>
          </w:p>
        </w:tc>
        <w:tc>
          <w:tcPr>
            <w:tcW w:w="5387" w:type="dxa"/>
            <w:tcBorders>
              <w:top w:val="single" w:sz="6" w:space="0" w:color="auto"/>
              <w:left w:val="single" w:sz="6" w:space="0" w:color="auto"/>
              <w:bottom w:val="single" w:sz="6" w:space="0" w:color="auto"/>
              <w:right w:val="single" w:sz="6" w:space="0" w:color="auto"/>
            </w:tcBorders>
            <w:vAlign w:val="center"/>
            <w:hideMark/>
          </w:tcPr>
          <w:p w:rsidR="00BF7871" w:rsidRDefault="00BF7871" w:rsidP="00BF7871">
            <w:pPr>
              <w:jc w:val="center"/>
              <w:rPr>
                <w:sz w:val="20"/>
                <w:szCs w:val="20"/>
              </w:rPr>
            </w:pPr>
            <w:r>
              <w:rPr>
                <w:sz w:val="20"/>
                <w:szCs w:val="20"/>
              </w:rPr>
              <w:t>2</w:t>
            </w:r>
          </w:p>
        </w:tc>
        <w:tc>
          <w:tcPr>
            <w:tcW w:w="850" w:type="dxa"/>
            <w:tcBorders>
              <w:top w:val="nil"/>
              <w:left w:val="single" w:sz="6" w:space="0" w:color="auto"/>
              <w:bottom w:val="single" w:sz="6" w:space="0" w:color="auto"/>
              <w:right w:val="single" w:sz="6" w:space="0" w:color="auto"/>
            </w:tcBorders>
            <w:vAlign w:val="center"/>
            <w:hideMark/>
          </w:tcPr>
          <w:p w:rsidR="00BF7871" w:rsidRDefault="00BF7871" w:rsidP="00BF7871">
            <w:pPr>
              <w:jc w:val="center"/>
              <w:rPr>
                <w:sz w:val="20"/>
                <w:szCs w:val="20"/>
              </w:rPr>
            </w:pPr>
            <w:r>
              <w:rPr>
                <w:sz w:val="20"/>
                <w:szCs w:val="20"/>
              </w:rPr>
              <w:t>3</w:t>
            </w:r>
          </w:p>
        </w:tc>
        <w:tc>
          <w:tcPr>
            <w:tcW w:w="2128" w:type="dxa"/>
            <w:tcBorders>
              <w:top w:val="nil"/>
              <w:left w:val="single" w:sz="6" w:space="0" w:color="auto"/>
              <w:bottom w:val="single" w:sz="6" w:space="0" w:color="auto"/>
              <w:right w:val="single" w:sz="6" w:space="0" w:color="auto"/>
            </w:tcBorders>
            <w:vAlign w:val="center"/>
            <w:hideMark/>
          </w:tcPr>
          <w:p w:rsidR="00BF7871" w:rsidRDefault="00BF7871" w:rsidP="00BF7871">
            <w:pPr>
              <w:jc w:val="center"/>
              <w:rPr>
                <w:sz w:val="20"/>
                <w:szCs w:val="20"/>
              </w:rPr>
            </w:pPr>
            <w:r>
              <w:rPr>
                <w:sz w:val="20"/>
                <w:szCs w:val="20"/>
              </w:rPr>
              <w:t>4</w:t>
            </w:r>
          </w:p>
        </w:tc>
        <w:tc>
          <w:tcPr>
            <w:tcW w:w="1703" w:type="dxa"/>
            <w:tcBorders>
              <w:top w:val="nil"/>
              <w:left w:val="single" w:sz="6" w:space="0" w:color="auto"/>
              <w:bottom w:val="single" w:sz="6" w:space="0" w:color="auto"/>
              <w:right w:val="single" w:sz="4" w:space="0" w:color="auto"/>
            </w:tcBorders>
            <w:hideMark/>
          </w:tcPr>
          <w:p w:rsidR="00BF7871" w:rsidRDefault="00BF7871" w:rsidP="00BF7871">
            <w:pPr>
              <w:pStyle w:val="a3"/>
              <w:rPr>
                <w:sz w:val="20"/>
              </w:rPr>
            </w:pPr>
            <w:r>
              <w:rPr>
                <w:sz w:val="20"/>
              </w:rPr>
              <w:t>5</w:t>
            </w:r>
          </w:p>
        </w:tc>
        <w:tc>
          <w:tcPr>
            <w:tcW w:w="1560" w:type="dxa"/>
            <w:tcBorders>
              <w:top w:val="nil"/>
              <w:left w:val="single" w:sz="4" w:space="0" w:color="auto"/>
              <w:bottom w:val="single" w:sz="6" w:space="0" w:color="auto"/>
              <w:right w:val="single" w:sz="4" w:space="0" w:color="auto"/>
            </w:tcBorders>
            <w:vAlign w:val="center"/>
            <w:hideMark/>
          </w:tcPr>
          <w:p w:rsidR="00BF7871" w:rsidRDefault="00BF7871" w:rsidP="00BF7871">
            <w:pPr>
              <w:pStyle w:val="a3"/>
              <w:rPr>
                <w:sz w:val="20"/>
              </w:rPr>
            </w:pPr>
            <w:r>
              <w:rPr>
                <w:sz w:val="20"/>
              </w:rPr>
              <w:t>6</w:t>
            </w:r>
          </w:p>
        </w:tc>
        <w:tc>
          <w:tcPr>
            <w:tcW w:w="1560" w:type="dxa"/>
            <w:tcBorders>
              <w:top w:val="nil"/>
              <w:left w:val="single" w:sz="4" w:space="0" w:color="auto"/>
              <w:bottom w:val="single" w:sz="6" w:space="0" w:color="auto"/>
              <w:right w:val="single" w:sz="4" w:space="0" w:color="auto"/>
            </w:tcBorders>
            <w:vAlign w:val="center"/>
            <w:hideMark/>
          </w:tcPr>
          <w:p w:rsidR="00BF7871" w:rsidRDefault="00BF7871" w:rsidP="00BF7871">
            <w:pPr>
              <w:pStyle w:val="a3"/>
              <w:rPr>
                <w:sz w:val="20"/>
              </w:rPr>
            </w:pPr>
            <w:r>
              <w:rPr>
                <w:sz w:val="20"/>
              </w:rPr>
              <w:t>7</w:t>
            </w:r>
          </w:p>
        </w:tc>
        <w:tc>
          <w:tcPr>
            <w:tcW w:w="1560" w:type="dxa"/>
            <w:tcBorders>
              <w:top w:val="nil"/>
              <w:left w:val="single" w:sz="4" w:space="0" w:color="auto"/>
              <w:bottom w:val="single" w:sz="6" w:space="0" w:color="auto"/>
              <w:right w:val="single" w:sz="4" w:space="0" w:color="auto"/>
            </w:tcBorders>
            <w:vAlign w:val="center"/>
            <w:hideMark/>
          </w:tcPr>
          <w:p w:rsidR="00BF7871" w:rsidRDefault="00BF7871" w:rsidP="00BF7871">
            <w:pPr>
              <w:pStyle w:val="a3"/>
              <w:rPr>
                <w:sz w:val="20"/>
              </w:rPr>
            </w:pPr>
            <w:r>
              <w:rPr>
                <w:sz w:val="20"/>
              </w:rPr>
              <w:t>8</w:t>
            </w:r>
          </w:p>
        </w:tc>
      </w:tr>
      <w:tr w:rsidR="00BF7871" w:rsidTr="00BF7871">
        <w:trPr>
          <w:trHeight w:val="240"/>
        </w:trPr>
        <w:tc>
          <w:tcPr>
            <w:tcW w:w="12195" w:type="dxa"/>
            <w:gridSpan w:val="6"/>
            <w:tcBorders>
              <w:top w:val="single" w:sz="6" w:space="0" w:color="auto"/>
              <w:left w:val="single" w:sz="6" w:space="0" w:color="auto"/>
              <w:bottom w:val="single" w:sz="6" w:space="0" w:color="auto"/>
              <w:right w:val="single" w:sz="4" w:space="0" w:color="auto"/>
            </w:tcBorders>
            <w:hideMark/>
          </w:tcPr>
          <w:p w:rsidR="00BF7871" w:rsidRDefault="00BF7871" w:rsidP="00BF7871">
            <w:pPr>
              <w:pStyle w:val="ConsPlusCell"/>
              <w:jc w:val="both"/>
              <w:rPr>
                <w:rFonts w:ascii="Times New Roman" w:hAnsi="Times New Roman" w:cs="Times New Roman"/>
                <w:b/>
              </w:rPr>
            </w:pPr>
            <w:r>
              <w:rPr>
                <w:rFonts w:ascii="Times New Roman" w:hAnsi="Times New Roman" w:cs="Times New Roman"/>
              </w:rPr>
              <w:t>Цель подпрограммы «Обеспечение безопасных условий жизнедеятельности образовательных учреждений»</w:t>
            </w:r>
          </w:p>
        </w:tc>
        <w:tc>
          <w:tcPr>
            <w:tcW w:w="3120" w:type="dxa"/>
            <w:gridSpan w:val="2"/>
            <w:tcBorders>
              <w:top w:val="single" w:sz="6" w:space="0" w:color="auto"/>
              <w:left w:val="single" w:sz="4" w:space="0" w:color="auto"/>
              <w:bottom w:val="single" w:sz="6" w:space="0" w:color="auto"/>
              <w:right w:val="single" w:sz="4" w:space="0" w:color="auto"/>
            </w:tcBorders>
          </w:tcPr>
          <w:p w:rsidR="00BF7871" w:rsidRDefault="00BF7871" w:rsidP="00BF7871">
            <w:pPr>
              <w:pStyle w:val="ConsPlusCell"/>
              <w:jc w:val="both"/>
              <w:rPr>
                <w:rFonts w:ascii="Times New Roman" w:hAnsi="Times New Roman" w:cs="Times New Roman"/>
                <w:b/>
              </w:rPr>
            </w:pPr>
          </w:p>
        </w:tc>
      </w:tr>
      <w:tr w:rsidR="00BF7871" w:rsidTr="00BF7871">
        <w:trPr>
          <w:trHeight w:val="240"/>
        </w:trPr>
        <w:tc>
          <w:tcPr>
            <w:tcW w:w="12195" w:type="dxa"/>
            <w:gridSpan w:val="6"/>
            <w:tcBorders>
              <w:top w:val="single" w:sz="6" w:space="0" w:color="auto"/>
              <w:left w:val="single" w:sz="6" w:space="0" w:color="auto"/>
              <w:bottom w:val="single" w:sz="6" w:space="0" w:color="auto"/>
              <w:right w:val="single" w:sz="4" w:space="0" w:color="auto"/>
            </w:tcBorders>
            <w:hideMark/>
          </w:tcPr>
          <w:p w:rsidR="00BF7871" w:rsidRDefault="00BF7871" w:rsidP="00BF7871">
            <w:pPr>
              <w:pStyle w:val="ConsPlusCell"/>
              <w:jc w:val="both"/>
              <w:rPr>
                <w:rFonts w:ascii="Times New Roman" w:hAnsi="Times New Roman" w:cs="Times New Roman"/>
              </w:rPr>
            </w:pPr>
            <w:r>
              <w:rPr>
                <w:rFonts w:ascii="Times New Roman" w:hAnsi="Times New Roman" w:cs="Times New Roman"/>
              </w:rPr>
              <w:t>Задача 1. Приведение образовательных учреждений в соответствие с требованиями санитарных норм и правил</w:t>
            </w:r>
          </w:p>
        </w:tc>
        <w:tc>
          <w:tcPr>
            <w:tcW w:w="3120" w:type="dxa"/>
            <w:gridSpan w:val="2"/>
            <w:tcBorders>
              <w:top w:val="single" w:sz="6" w:space="0" w:color="auto"/>
              <w:left w:val="single" w:sz="4" w:space="0" w:color="auto"/>
              <w:bottom w:val="single" w:sz="6" w:space="0" w:color="auto"/>
              <w:right w:val="single" w:sz="4" w:space="0" w:color="auto"/>
            </w:tcBorders>
          </w:tcPr>
          <w:p w:rsidR="00BF7871" w:rsidRDefault="00BF7871" w:rsidP="00BF7871">
            <w:pPr>
              <w:pStyle w:val="ConsPlusCell"/>
              <w:jc w:val="both"/>
              <w:rPr>
                <w:rFonts w:ascii="Times New Roman" w:hAnsi="Times New Roman" w:cs="Times New Roman"/>
              </w:rPr>
            </w:pPr>
          </w:p>
        </w:tc>
      </w:tr>
      <w:tr w:rsidR="00BF7871" w:rsidTr="00BF7871">
        <w:trPr>
          <w:trHeight w:val="589"/>
        </w:trPr>
        <w:tc>
          <w:tcPr>
            <w:tcW w:w="567" w:type="dxa"/>
            <w:tcBorders>
              <w:top w:val="single" w:sz="6" w:space="0" w:color="auto"/>
              <w:left w:val="single" w:sz="6" w:space="0" w:color="auto"/>
              <w:bottom w:val="single" w:sz="4" w:space="0" w:color="auto"/>
              <w:right w:val="single" w:sz="6" w:space="0" w:color="auto"/>
            </w:tcBorders>
            <w:hideMark/>
          </w:tcPr>
          <w:p w:rsidR="00BF7871" w:rsidRDefault="00BF7871" w:rsidP="00BF7871">
            <w:pPr>
              <w:pStyle w:val="ConsPlusCell"/>
              <w:jc w:val="right"/>
              <w:rPr>
                <w:rFonts w:ascii="Times New Roman" w:hAnsi="Times New Roman" w:cs="Times New Roman"/>
              </w:rPr>
            </w:pPr>
            <w:r>
              <w:rPr>
                <w:rFonts w:ascii="Times New Roman" w:hAnsi="Times New Roman" w:cs="Times New Roman"/>
              </w:rPr>
              <w:t>1.1</w:t>
            </w:r>
          </w:p>
        </w:tc>
        <w:tc>
          <w:tcPr>
            <w:tcW w:w="5387" w:type="dxa"/>
            <w:tcBorders>
              <w:top w:val="single" w:sz="6" w:space="0" w:color="auto"/>
              <w:left w:val="single" w:sz="6" w:space="0" w:color="auto"/>
              <w:bottom w:val="single" w:sz="4" w:space="0" w:color="auto"/>
              <w:right w:val="single" w:sz="6" w:space="0" w:color="auto"/>
            </w:tcBorders>
            <w:hideMark/>
          </w:tcPr>
          <w:p w:rsidR="00BF7871" w:rsidRDefault="00BF7871" w:rsidP="00BF7871">
            <w:pPr>
              <w:jc w:val="both"/>
              <w:rPr>
                <w:sz w:val="20"/>
                <w:szCs w:val="20"/>
              </w:rPr>
            </w:pPr>
            <w:r>
              <w:rPr>
                <w:sz w:val="20"/>
                <w:szCs w:val="20"/>
              </w:rPr>
              <w:t>Количество оснащенных пищеблоков образовательных учреждений</w:t>
            </w:r>
          </w:p>
        </w:tc>
        <w:tc>
          <w:tcPr>
            <w:tcW w:w="850" w:type="dxa"/>
            <w:tcBorders>
              <w:top w:val="single" w:sz="6"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шт.</w:t>
            </w:r>
          </w:p>
        </w:tc>
        <w:tc>
          <w:tcPr>
            <w:tcW w:w="2128" w:type="dxa"/>
            <w:tcBorders>
              <w:top w:val="single" w:sz="6" w:space="0" w:color="auto"/>
              <w:left w:val="single" w:sz="6" w:space="0" w:color="auto"/>
              <w:bottom w:val="single" w:sz="4" w:space="0" w:color="auto"/>
              <w:right w:val="single" w:sz="6" w:space="0" w:color="auto"/>
            </w:tcBorders>
            <w:vAlign w:val="center"/>
            <w:hideMark/>
          </w:tcPr>
          <w:p w:rsidR="00BF7871" w:rsidRDefault="00BF7871" w:rsidP="00BF7871">
            <w:pPr>
              <w:pStyle w:val="a3"/>
              <w:jc w:val="left"/>
              <w:rPr>
                <w:sz w:val="20"/>
              </w:rPr>
            </w:pPr>
            <w:r>
              <w:rPr>
                <w:sz w:val="20"/>
              </w:rPr>
              <w:t>Ведомственная отчетность</w:t>
            </w:r>
          </w:p>
        </w:tc>
        <w:tc>
          <w:tcPr>
            <w:tcW w:w="1703" w:type="dxa"/>
            <w:tcBorders>
              <w:top w:val="single" w:sz="6" w:space="0" w:color="auto"/>
              <w:left w:val="single" w:sz="6" w:space="0" w:color="auto"/>
              <w:bottom w:val="single" w:sz="4" w:space="0" w:color="auto"/>
              <w:right w:val="single" w:sz="6" w:space="0" w:color="auto"/>
            </w:tcBorders>
            <w:vAlign w:val="center"/>
            <w:hideMark/>
          </w:tcPr>
          <w:p w:rsidR="00BF7871" w:rsidRPr="00C2707D" w:rsidRDefault="00BF7871" w:rsidP="00BF7871">
            <w:pPr>
              <w:jc w:val="center"/>
              <w:rPr>
                <w:sz w:val="20"/>
                <w:szCs w:val="20"/>
              </w:rPr>
            </w:pPr>
            <w:r w:rsidRPr="00C2707D">
              <w:rPr>
                <w:sz w:val="20"/>
                <w:szCs w:val="20"/>
              </w:rPr>
              <w:t>1</w:t>
            </w:r>
            <w:r>
              <w:rPr>
                <w:sz w:val="20"/>
                <w:szCs w:val="20"/>
              </w:rPr>
              <w:t>2</w:t>
            </w:r>
          </w:p>
        </w:tc>
        <w:tc>
          <w:tcPr>
            <w:tcW w:w="1560" w:type="dxa"/>
            <w:tcBorders>
              <w:top w:val="single" w:sz="6" w:space="0" w:color="auto"/>
              <w:left w:val="single" w:sz="6" w:space="0" w:color="auto"/>
              <w:bottom w:val="single" w:sz="4" w:space="0" w:color="auto"/>
              <w:right w:val="single" w:sz="4" w:space="0" w:color="auto"/>
            </w:tcBorders>
            <w:vAlign w:val="center"/>
            <w:hideMark/>
          </w:tcPr>
          <w:p w:rsidR="00BF7871" w:rsidRDefault="00BF7871" w:rsidP="00BF7871">
            <w:pPr>
              <w:pStyle w:val="a3"/>
              <w:rPr>
                <w:sz w:val="20"/>
              </w:rPr>
            </w:pPr>
            <w:r>
              <w:rPr>
                <w:sz w:val="20"/>
              </w:rPr>
              <w:t>12</w:t>
            </w:r>
          </w:p>
        </w:tc>
        <w:tc>
          <w:tcPr>
            <w:tcW w:w="1560" w:type="dxa"/>
            <w:tcBorders>
              <w:top w:val="single" w:sz="6" w:space="0" w:color="auto"/>
              <w:left w:val="single" w:sz="4" w:space="0" w:color="auto"/>
              <w:bottom w:val="single" w:sz="4" w:space="0" w:color="auto"/>
              <w:right w:val="single" w:sz="4" w:space="0" w:color="auto"/>
            </w:tcBorders>
            <w:vAlign w:val="center"/>
            <w:hideMark/>
          </w:tcPr>
          <w:p w:rsidR="00BF7871" w:rsidRDefault="00BF7871" w:rsidP="00BF7871">
            <w:pPr>
              <w:pStyle w:val="a3"/>
              <w:rPr>
                <w:sz w:val="20"/>
              </w:rPr>
            </w:pPr>
            <w:r>
              <w:rPr>
                <w:sz w:val="20"/>
              </w:rPr>
              <w:t>12</w:t>
            </w:r>
          </w:p>
        </w:tc>
        <w:tc>
          <w:tcPr>
            <w:tcW w:w="1560" w:type="dxa"/>
            <w:tcBorders>
              <w:top w:val="single" w:sz="6" w:space="0" w:color="auto"/>
              <w:left w:val="single" w:sz="4" w:space="0" w:color="auto"/>
              <w:bottom w:val="single" w:sz="4" w:space="0" w:color="auto"/>
              <w:right w:val="single" w:sz="4" w:space="0" w:color="auto"/>
            </w:tcBorders>
            <w:vAlign w:val="center"/>
            <w:hideMark/>
          </w:tcPr>
          <w:p w:rsidR="00BF7871" w:rsidRDefault="00BF7871" w:rsidP="00BF7871">
            <w:pPr>
              <w:pStyle w:val="a3"/>
              <w:rPr>
                <w:sz w:val="20"/>
              </w:rPr>
            </w:pPr>
            <w:r>
              <w:rPr>
                <w:sz w:val="20"/>
              </w:rPr>
              <w:t>12</w:t>
            </w:r>
          </w:p>
        </w:tc>
      </w:tr>
      <w:tr w:rsidR="00BF7871" w:rsidTr="00BF7871">
        <w:trPr>
          <w:trHeight w:val="607"/>
        </w:trPr>
        <w:tc>
          <w:tcPr>
            <w:tcW w:w="567" w:type="dxa"/>
            <w:tcBorders>
              <w:top w:val="single" w:sz="4" w:space="0" w:color="auto"/>
              <w:left w:val="single" w:sz="6" w:space="0" w:color="auto"/>
              <w:bottom w:val="single" w:sz="4" w:space="0" w:color="auto"/>
              <w:right w:val="single" w:sz="6" w:space="0" w:color="auto"/>
            </w:tcBorders>
            <w:hideMark/>
          </w:tcPr>
          <w:p w:rsidR="00BF7871" w:rsidRDefault="00BF7871" w:rsidP="00BF7871">
            <w:pPr>
              <w:pStyle w:val="ConsPlusCell"/>
              <w:jc w:val="right"/>
              <w:rPr>
                <w:rFonts w:ascii="Times New Roman" w:hAnsi="Times New Roman" w:cs="Times New Roman"/>
              </w:rPr>
            </w:pPr>
            <w:r>
              <w:rPr>
                <w:rFonts w:ascii="Times New Roman" w:hAnsi="Times New Roman" w:cs="Times New Roman"/>
              </w:rPr>
              <w:t>1.2</w:t>
            </w:r>
          </w:p>
        </w:tc>
        <w:tc>
          <w:tcPr>
            <w:tcW w:w="5387" w:type="dxa"/>
            <w:tcBorders>
              <w:top w:val="single" w:sz="4" w:space="0" w:color="auto"/>
              <w:left w:val="single" w:sz="6" w:space="0" w:color="auto"/>
              <w:bottom w:val="single" w:sz="4" w:space="0" w:color="auto"/>
              <w:right w:val="single" w:sz="6" w:space="0" w:color="auto"/>
            </w:tcBorders>
            <w:hideMark/>
          </w:tcPr>
          <w:p w:rsidR="00BF7871" w:rsidRDefault="00BF7871" w:rsidP="00BF7871">
            <w:pPr>
              <w:jc w:val="both"/>
              <w:rPr>
                <w:sz w:val="20"/>
                <w:szCs w:val="20"/>
              </w:rPr>
            </w:pPr>
            <w:r>
              <w:rPr>
                <w:sz w:val="20"/>
                <w:szCs w:val="20"/>
              </w:rPr>
              <w:t>Количество оснащенных медицинских кабинетов образовательных учреждений</w:t>
            </w:r>
          </w:p>
        </w:tc>
        <w:tc>
          <w:tcPr>
            <w:tcW w:w="850"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BF7871" w:rsidRDefault="00BF7871" w:rsidP="00BF7871">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BF7871" w:rsidRPr="00DD12CA" w:rsidRDefault="00BF7871" w:rsidP="00BF7871">
            <w:pPr>
              <w:jc w:val="center"/>
              <w:rPr>
                <w:sz w:val="20"/>
                <w:szCs w:val="20"/>
              </w:rPr>
            </w:pPr>
            <w:r w:rsidRPr="00DD12CA">
              <w:rPr>
                <w:sz w:val="20"/>
                <w:szCs w:val="20"/>
              </w:rPr>
              <w:t>8</w:t>
            </w:r>
          </w:p>
        </w:tc>
        <w:tc>
          <w:tcPr>
            <w:tcW w:w="1560" w:type="dxa"/>
            <w:tcBorders>
              <w:top w:val="single" w:sz="4" w:space="0" w:color="auto"/>
              <w:left w:val="single" w:sz="6"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8</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8</w:t>
            </w:r>
          </w:p>
        </w:tc>
      </w:tr>
      <w:tr w:rsidR="00BF7871" w:rsidTr="00BF7871">
        <w:trPr>
          <w:trHeight w:val="601"/>
        </w:trPr>
        <w:tc>
          <w:tcPr>
            <w:tcW w:w="567" w:type="dxa"/>
            <w:tcBorders>
              <w:top w:val="single" w:sz="4" w:space="0" w:color="auto"/>
              <w:left w:val="single" w:sz="6" w:space="0" w:color="auto"/>
              <w:bottom w:val="single" w:sz="4" w:space="0" w:color="auto"/>
              <w:right w:val="single" w:sz="6" w:space="0" w:color="auto"/>
            </w:tcBorders>
            <w:hideMark/>
          </w:tcPr>
          <w:p w:rsidR="00BF7871" w:rsidRDefault="00BF7871" w:rsidP="00BF7871">
            <w:pPr>
              <w:pStyle w:val="ConsPlusCell"/>
              <w:jc w:val="right"/>
              <w:rPr>
                <w:rFonts w:ascii="Times New Roman" w:hAnsi="Times New Roman" w:cs="Times New Roman"/>
              </w:rPr>
            </w:pPr>
            <w:r>
              <w:rPr>
                <w:rFonts w:ascii="Times New Roman" w:hAnsi="Times New Roman" w:cs="Times New Roman"/>
              </w:rPr>
              <w:t>1.3</w:t>
            </w:r>
          </w:p>
        </w:tc>
        <w:tc>
          <w:tcPr>
            <w:tcW w:w="5387" w:type="dxa"/>
            <w:tcBorders>
              <w:top w:val="single" w:sz="4" w:space="0" w:color="auto"/>
              <w:left w:val="single" w:sz="6" w:space="0" w:color="auto"/>
              <w:bottom w:val="single" w:sz="4" w:space="0" w:color="auto"/>
              <w:right w:val="single" w:sz="6" w:space="0" w:color="auto"/>
            </w:tcBorders>
            <w:hideMark/>
          </w:tcPr>
          <w:p w:rsidR="00BF7871" w:rsidRDefault="00BF7871" w:rsidP="00BF7871">
            <w:pPr>
              <w:jc w:val="both"/>
              <w:rPr>
                <w:sz w:val="20"/>
                <w:szCs w:val="20"/>
              </w:rPr>
            </w:pPr>
            <w:r>
              <w:rPr>
                <w:sz w:val="20"/>
                <w:szCs w:val="20"/>
              </w:rPr>
              <w:t xml:space="preserve">Количество систем водоснабжения и </w:t>
            </w:r>
            <w:proofErr w:type="spellStart"/>
            <w:r>
              <w:rPr>
                <w:sz w:val="20"/>
                <w:szCs w:val="20"/>
              </w:rPr>
              <w:t>канализирования</w:t>
            </w:r>
            <w:proofErr w:type="spellEnd"/>
            <w:r>
              <w:rPr>
                <w:sz w:val="20"/>
                <w:szCs w:val="20"/>
              </w:rPr>
              <w:t xml:space="preserve"> приведенных в соответствие с требованиями СанПиН</w:t>
            </w:r>
          </w:p>
        </w:tc>
        <w:tc>
          <w:tcPr>
            <w:tcW w:w="850"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BF7871" w:rsidRDefault="00BF7871" w:rsidP="00BF7871">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BF7871" w:rsidRPr="00DD12CA" w:rsidRDefault="00BF7871" w:rsidP="00BF7871">
            <w:pPr>
              <w:jc w:val="center"/>
              <w:rPr>
                <w:sz w:val="20"/>
                <w:szCs w:val="20"/>
              </w:rPr>
            </w:pPr>
            <w:r w:rsidRPr="00DD12CA">
              <w:rPr>
                <w:sz w:val="20"/>
                <w:szCs w:val="20"/>
              </w:rPr>
              <w:t>14</w:t>
            </w:r>
          </w:p>
        </w:tc>
        <w:tc>
          <w:tcPr>
            <w:tcW w:w="1560" w:type="dxa"/>
            <w:tcBorders>
              <w:top w:val="single" w:sz="4" w:space="0" w:color="auto"/>
              <w:left w:val="single" w:sz="6"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14</w:t>
            </w:r>
          </w:p>
        </w:tc>
      </w:tr>
      <w:tr w:rsidR="00BF7871" w:rsidTr="00BF7871">
        <w:trPr>
          <w:trHeight w:val="514"/>
        </w:trPr>
        <w:tc>
          <w:tcPr>
            <w:tcW w:w="567" w:type="dxa"/>
            <w:tcBorders>
              <w:top w:val="single" w:sz="4" w:space="0" w:color="auto"/>
              <w:left w:val="single" w:sz="6" w:space="0" w:color="auto"/>
              <w:bottom w:val="single" w:sz="4" w:space="0" w:color="auto"/>
              <w:right w:val="single" w:sz="6" w:space="0" w:color="auto"/>
            </w:tcBorders>
            <w:hideMark/>
          </w:tcPr>
          <w:p w:rsidR="00BF7871" w:rsidRDefault="00BF7871" w:rsidP="00BF7871">
            <w:pPr>
              <w:pStyle w:val="ConsPlusCell"/>
              <w:jc w:val="right"/>
              <w:rPr>
                <w:rFonts w:ascii="Times New Roman" w:hAnsi="Times New Roman" w:cs="Times New Roman"/>
              </w:rPr>
            </w:pPr>
            <w:r>
              <w:rPr>
                <w:rFonts w:ascii="Times New Roman" w:hAnsi="Times New Roman" w:cs="Times New Roman"/>
              </w:rPr>
              <w:t>1.4</w:t>
            </w:r>
          </w:p>
        </w:tc>
        <w:tc>
          <w:tcPr>
            <w:tcW w:w="5387" w:type="dxa"/>
            <w:tcBorders>
              <w:top w:val="single" w:sz="4" w:space="0" w:color="auto"/>
              <w:left w:val="single" w:sz="6" w:space="0" w:color="auto"/>
              <w:bottom w:val="single" w:sz="4" w:space="0" w:color="auto"/>
              <w:right w:val="single" w:sz="6" w:space="0" w:color="auto"/>
            </w:tcBorders>
            <w:hideMark/>
          </w:tcPr>
          <w:p w:rsidR="00BF7871" w:rsidRDefault="00BF7871" w:rsidP="00BF7871">
            <w:pPr>
              <w:jc w:val="both"/>
              <w:rPr>
                <w:sz w:val="20"/>
                <w:szCs w:val="20"/>
              </w:rPr>
            </w:pPr>
            <w:r>
              <w:rPr>
                <w:sz w:val="20"/>
                <w:szCs w:val="20"/>
              </w:rPr>
              <w:t>Количество оборудованных площадок для сбора ТБО</w:t>
            </w:r>
          </w:p>
        </w:tc>
        <w:tc>
          <w:tcPr>
            <w:tcW w:w="850"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BF7871" w:rsidRDefault="00BF7871" w:rsidP="00BF7871">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BF7871" w:rsidRPr="00DD12CA" w:rsidRDefault="00BF7871" w:rsidP="00BF7871">
            <w:pPr>
              <w:jc w:val="center"/>
              <w:rPr>
                <w:sz w:val="20"/>
                <w:szCs w:val="20"/>
              </w:rPr>
            </w:pPr>
            <w:r w:rsidRPr="00DD12CA">
              <w:rPr>
                <w:sz w:val="20"/>
                <w:szCs w:val="20"/>
              </w:rPr>
              <w:t>14</w:t>
            </w:r>
          </w:p>
        </w:tc>
        <w:tc>
          <w:tcPr>
            <w:tcW w:w="1560" w:type="dxa"/>
            <w:tcBorders>
              <w:top w:val="single" w:sz="4" w:space="0" w:color="auto"/>
              <w:left w:val="single" w:sz="6"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14</w:t>
            </w:r>
          </w:p>
        </w:tc>
      </w:tr>
      <w:tr w:rsidR="00BF7871" w:rsidTr="00BF7871">
        <w:trPr>
          <w:trHeight w:val="359"/>
        </w:trPr>
        <w:tc>
          <w:tcPr>
            <w:tcW w:w="567" w:type="dxa"/>
            <w:tcBorders>
              <w:top w:val="single" w:sz="4" w:space="0" w:color="auto"/>
              <w:left w:val="single" w:sz="6" w:space="0" w:color="auto"/>
              <w:bottom w:val="single" w:sz="4" w:space="0" w:color="auto"/>
              <w:right w:val="single" w:sz="6" w:space="0" w:color="auto"/>
            </w:tcBorders>
            <w:hideMark/>
          </w:tcPr>
          <w:p w:rsidR="00BF7871" w:rsidRDefault="00BF7871" w:rsidP="00BF7871">
            <w:pPr>
              <w:pStyle w:val="ConsPlusCell"/>
              <w:jc w:val="right"/>
              <w:rPr>
                <w:rFonts w:ascii="Times New Roman" w:hAnsi="Times New Roman" w:cs="Times New Roman"/>
              </w:rPr>
            </w:pPr>
            <w:r>
              <w:rPr>
                <w:rFonts w:ascii="Times New Roman" w:hAnsi="Times New Roman" w:cs="Times New Roman"/>
              </w:rPr>
              <w:t>1.5</w:t>
            </w:r>
          </w:p>
        </w:tc>
        <w:tc>
          <w:tcPr>
            <w:tcW w:w="5387" w:type="dxa"/>
            <w:tcBorders>
              <w:top w:val="single" w:sz="4" w:space="0" w:color="auto"/>
              <w:left w:val="single" w:sz="6" w:space="0" w:color="auto"/>
              <w:bottom w:val="single" w:sz="4" w:space="0" w:color="auto"/>
              <w:right w:val="single" w:sz="6" w:space="0" w:color="auto"/>
            </w:tcBorders>
            <w:hideMark/>
          </w:tcPr>
          <w:p w:rsidR="00BF7871" w:rsidRDefault="00BF7871" w:rsidP="00BF7871">
            <w:pPr>
              <w:jc w:val="both"/>
              <w:rPr>
                <w:sz w:val="20"/>
                <w:szCs w:val="20"/>
              </w:rPr>
            </w:pPr>
            <w:r>
              <w:rPr>
                <w:sz w:val="20"/>
                <w:szCs w:val="20"/>
              </w:rPr>
              <w:t>Количество оборудованных игровых площадок</w:t>
            </w:r>
          </w:p>
        </w:tc>
        <w:tc>
          <w:tcPr>
            <w:tcW w:w="850"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BF7871" w:rsidRDefault="00BF7871" w:rsidP="00BF7871">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BF7871" w:rsidRPr="00DD12CA" w:rsidRDefault="00BF7871" w:rsidP="00BF7871">
            <w:pPr>
              <w:jc w:val="center"/>
              <w:rPr>
                <w:sz w:val="20"/>
                <w:szCs w:val="20"/>
              </w:rPr>
            </w:pPr>
            <w:r w:rsidRPr="00DD12CA">
              <w:rPr>
                <w:sz w:val="20"/>
                <w:szCs w:val="20"/>
              </w:rPr>
              <w:t>9</w:t>
            </w:r>
          </w:p>
        </w:tc>
        <w:tc>
          <w:tcPr>
            <w:tcW w:w="1560" w:type="dxa"/>
            <w:tcBorders>
              <w:top w:val="single" w:sz="4" w:space="0" w:color="auto"/>
              <w:left w:val="single" w:sz="6"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9</w:t>
            </w:r>
          </w:p>
        </w:tc>
      </w:tr>
      <w:tr w:rsidR="00BF7871" w:rsidTr="00BF7871">
        <w:trPr>
          <w:trHeight w:val="846"/>
        </w:trPr>
        <w:tc>
          <w:tcPr>
            <w:tcW w:w="567" w:type="dxa"/>
            <w:tcBorders>
              <w:top w:val="single" w:sz="4" w:space="0" w:color="auto"/>
              <w:left w:val="single" w:sz="6" w:space="0" w:color="auto"/>
              <w:bottom w:val="single" w:sz="4" w:space="0" w:color="auto"/>
              <w:right w:val="single" w:sz="6" w:space="0" w:color="auto"/>
            </w:tcBorders>
            <w:hideMark/>
          </w:tcPr>
          <w:p w:rsidR="00BF7871" w:rsidRDefault="00BF7871" w:rsidP="00BF7871">
            <w:pPr>
              <w:pStyle w:val="ConsPlusCell"/>
              <w:jc w:val="right"/>
              <w:rPr>
                <w:rFonts w:ascii="Times New Roman" w:hAnsi="Times New Roman" w:cs="Times New Roman"/>
              </w:rPr>
            </w:pPr>
            <w:r>
              <w:rPr>
                <w:rFonts w:ascii="Times New Roman" w:hAnsi="Times New Roman" w:cs="Times New Roman"/>
              </w:rPr>
              <w:t>1.6</w:t>
            </w:r>
          </w:p>
        </w:tc>
        <w:tc>
          <w:tcPr>
            <w:tcW w:w="5387" w:type="dxa"/>
            <w:tcBorders>
              <w:top w:val="single" w:sz="4" w:space="0" w:color="auto"/>
              <w:left w:val="single" w:sz="6" w:space="0" w:color="auto"/>
              <w:bottom w:val="single" w:sz="4" w:space="0" w:color="auto"/>
              <w:right w:val="single" w:sz="6" w:space="0" w:color="auto"/>
            </w:tcBorders>
            <w:hideMark/>
          </w:tcPr>
          <w:p w:rsidR="00BF7871" w:rsidRDefault="00BF7871" w:rsidP="00BF7871">
            <w:pPr>
              <w:jc w:val="both"/>
              <w:rPr>
                <w:sz w:val="20"/>
                <w:szCs w:val="20"/>
              </w:rPr>
            </w:pPr>
            <w:r>
              <w:rPr>
                <w:sz w:val="20"/>
                <w:szCs w:val="20"/>
              </w:rPr>
              <w:t xml:space="preserve">Количество учреждений, в которых повышен уровень искусственной освещенности </w:t>
            </w:r>
            <w:proofErr w:type="gramStart"/>
            <w:r>
              <w:rPr>
                <w:sz w:val="20"/>
                <w:szCs w:val="20"/>
              </w:rPr>
              <w:t>в</w:t>
            </w:r>
            <w:proofErr w:type="gramEnd"/>
            <w:r>
              <w:rPr>
                <w:sz w:val="20"/>
                <w:szCs w:val="20"/>
              </w:rPr>
              <w:t xml:space="preserve"> соответствиями с требованиями СанПиН</w:t>
            </w:r>
          </w:p>
        </w:tc>
        <w:tc>
          <w:tcPr>
            <w:tcW w:w="850"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BF7871" w:rsidRDefault="00BF7871" w:rsidP="00BF7871">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BF7871" w:rsidRPr="00DD12CA" w:rsidRDefault="00BF7871" w:rsidP="00BF7871">
            <w:pPr>
              <w:jc w:val="center"/>
              <w:rPr>
                <w:sz w:val="20"/>
                <w:szCs w:val="20"/>
              </w:rPr>
            </w:pPr>
            <w:r w:rsidRPr="00DD12CA">
              <w:rPr>
                <w:sz w:val="20"/>
                <w:szCs w:val="20"/>
              </w:rPr>
              <w:t>14</w:t>
            </w:r>
          </w:p>
        </w:tc>
        <w:tc>
          <w:tcPr>
            <w:tcW w:w="1560" w:type="dxa"/>
            <w:tcBorders>
              <w:top w:val="single" w:sz="4" w:space="0" w:color="auto"/>
              <w:left w:val="single" w:sz="6"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14</w:t>
            </w:r>
          </w:p>
        </w:tc>
      </w:tr>
      <w:tr w:rsidR="00BF7871" w:rsidTr="00BF7871">
        <w:trPr>
          <w:trHeight w:val="436"/>
        </w:trPr>
        <w:tc>
          <w:tcPr>
            <w:tcW w:w="15315" w:type="dxa"/>
            <w:gridSpan w:val="8"/>
            <w:tcBorders>
              <w:top w:val="single" w:sz="4" w:space="0" w:color="auto"/>
              <w:left w:val="single" w:sz="6" w:space="0" w:color="auto"/>
              <w:bottom w:val="single" w:sz="4" w:space="0" w:color="auto"/>
              <w:right w:val="single" w:sz="4" w:space="0" w:color="auto"/>
            </w:tcBorders>
            <w:hideMark/>
          </w:tcPr>
          <w:p w:rsidR="00BF7871" w:rsidRPr="00DD12CA" w:rsidRDefault="00BF7871" w:rsidP="00BF7871">
            <w:pPr>
              <w:pStyle w:val="a3"/>
              <w:jc w:val="left"/>
              <w:rPr>
                <w:sz w:val="20"/>
              </w:rPr>
            </w:pPr>
            <w:r w:rsidRPr="00DD12CA">
              <w:rPr>
                <w:sz w:val="20"/>
              </w:rPr>
              <w:t>Задача 2. Приведение образовательных учреждений в соответствие с правилами пожарной безопасности</w:t>
            </w:r>
          </w:p>
        </w:tc>
      </w:tr>
      <w:tr w:rsidR="00BF7871" w:rsidTr="00BF7871">
        <w:trPr>
          <w:trHeight w:val="582"/>
        </w:trPr>
        <w:tc>
          <w:tcPr>
            <w:tcW w:w="567" w:type="dxa"/>
            <w:tcBorders>
              <w:top w:val="single" w:sz="4" w:space="0" w:color="auto"/>
              <w:left w:val="single" w:sz="6" w:space="0" w:color="auto"/>
              <w:bottom w:val="single" w:sz="4" w:space="0" w:color="auto"/>
              <w:right w:val="single" w:sz="6" w:space="0" w:color="auto"/>
            </w:tcBorders>
            <w:hideMark/>
          </w:tcPr>
          <w:p w:rsidR="00BF7871" w:rsidRDefault="00BF7871" w:rsidP="00BF7871">
            <w:pPr>
              <w:pStyle w:val="ConsPlusCell"/>
              <w:jc w:val="right"/>
              <w:rPr>
                <w:rFonts w:ascii="Times New Roman" w:hAnsi="Times New Roman" w:cs="Times New Roman"/>
              </w:rPr>
            </w:pPr>
            <w:r>
              <w:rPr>
                <w:rFonts w:ascii="Times New Roman" w:hAnsi="Times New Roman" w:cs="Times New Roman"/>
              </w:rPr>
              <w:t>2.1</w:t>
            </w:r>
          </w:p>
        </w:tc>
        <w:tc>
          <w:tcPr>
            <w:tcW w:w="5387" w:type="dxa"/>
            <w:tcBorders>
              <w:top w:val="single" w:sz="4" w:space="0" w:color="auto"/>
              <w:left w:val="single" w:sz="6" w:space="0" w:color="auto"/>
              <w:bottom w:val="single" w:sz="4" w:space="0" w:color="auto"/>
              <w:right w:val="single" w:sz="6" w:space="0" w:color="auto"/>
            </w:tcBorders>
            <w:hideMark/>
          </w:tcPr>
          <w:p w:rsidR="00BF7871" w:rsidRDefault="00BF7871" w:rsidP="00BF7871">
            <w:pPr>
              <w:jc w:val="both"/>
              <w:rPr>
                <w:sz w:val="20"/>
                <w:szCs w:val="20"/>
              </w:rPr>
            </w:pPr>
            <w:r>
              <w:rPr>
                <w:sz w:val="20"/>
                <w:szCs w:val="20"/>
              </w:rPr>
              <w:t xml:space="preserve">Количество образовательных учреждений, пожарная сигнализация которых выведена на пульт пожарной охраны </w:t>
            </w:r>
          </w:p>
        </w:tc>
        <w:tc>
          <w:tcPr>
            <w:tcW w:w="850"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BF7871" w:rsidRDefault="00BF7871" w:rsidP="00BF7871">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BF7871" w:rsidRPr="00DD12CA" w:rsidRDefault="00BF7871" w:rsidP="00BF7871">
            <w:pPr>
              <w:pStyle w:val="a3"/>
              <w:rPr>
                <w:sz w:val="20"/>
              </w:rPr>
            </w:pPr>
            <w:r w:rsidRPr="00DD12CA">
              <w:rPr>
                <w:sz w:val="20"/>
              </w:rPr>
              <w:t>11</w:t>
            </w:r>
          </w:p>
        </w:tc>
        <w:tc>
          <w:tcPr>
            <w:tcW w:w="1560" w:type="dxa"/>
            <w:tcBorders>
              <w:top w:val="single" w:sz="4" w:space="0" w:color="auto"/>
              <w:left w:val="single" w:sz="6"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11</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11</w:t>
            </w:r>
          </w:p>
        </w:tc>
      </w:tr>
      <w:tr w:rsidR="00BF7871" w:rsidRPr="0046699D" w:rsidTr="00BF7871">
        <w:trPr>
          <w:trHeight w:val="549"/>
        </w:trPr>
        <w:tc>
          <w:tcPr>
            <w:tcW w:w="567" w:type="dxa"/>
            <w:tcBorders>
              <w:top w:val="single" w:sz="4" w:space="0" w:color="auto"/>
              <w:left w:val="single" w:sz="6" w:space="0" w:color="auto"/>
              <w:bottom w:val="single" w:sz="4" w:space="0" w:color="auto"/>
              <w:right w:val="single" w:sz="6" w:space="0" w:color="auto"/>
            </w:tcBorders>
            <w:hideMark/>
          </w:tcPr>
          <w:p w:rsidR="00BF7871" w:rsidRDefault="00BF7871" w:rsidP="00BF7871">
            <w:pPr>
              <w:pStyle w:val="ConsPlusCell"/>
              <w:jc w:val="right"/>
              <w:rPr>
                <w:rFonts w:ascii="Times New Roman" w:hAnsi="Times New Roman" w:cs="Times New Roman"/>
              </w:rPr>
            </w:pPr>
            <w:r>
              <w:rPr>
                <w:rFonts w:ascii="Times New Roman" w:hAnsi="Times New Roman" w:cs="Times New Roman"/>
              </w:rPr>
              <w:t>2.2</w:t>
            </w:r>
          </w:p>
        </w:tc>
        <w:tc>
          <w:tcPr>
            <w:tcW w:w="5387" w:type="dxa"/>
            <w:tcBorders>
              <w:top w:val="single" w:sz="4" w:space="0" w:color="auto"/>
              <w:left w:val="single" w:sz="6" w:space="0" w:color="auto"/>
              <w:bottom w:val="single" w:sz="4" w:space="0" w:color="auto"/>
              <w:right w:val="single" w:sz="6" w:space="0" w:color="auto"/>
            </w:tcBorders>
            <w:hideMark/>
          </w:tcPr>
          <w:p w:rsidR="00BF7871" w:rsidRDefault="00BF7871" w:rsidP="00BF7871">
            <w:pPr>
              <w:jc w:val="both"/>
              <w:rPr>
                <w:sz w:val="20"/>
                <w:szCs w:val="20"/>
              </w:rPr>
            </w:pPr>
            <w:r>
              <w:rPr>
                <w:sz w:val="20"/>
                <w:szCs w:val="20"/>
              </w:rPr>
              <w:t>Количество образовательных учреждений оборудованных системой речевого оповещения при пожаре</w:t>
            </w:r>
          </w:p>
        </w:tc>
        <w:tc>
          <w:tcPr>
            <w:tcW w:w="850"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BF7871" w:rsidRDefault="00BF7871" w:rsidP="00BF7871">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BF7871" w:rsidRPr="00DD12CA" w:rsidRDefault="00BF7871" w:rsidP="00BF7871">
            <w:pPr>
              <w:pStyle w:val="a3"/>
              <w:rPr>
                <w:sz w:val="20"/>
              </w:rPr>
            </w:pPr>
            <w:r w:rsidRPr="00DD12CA">
              <w:rPr>
                <w:sz w:val="20"/>
              </w:rPr>
              <w:t>5</w:t>
            </w:r>
          </w:p>
        </w:tc>
        <w:tc>
          <w:tcPr>
            <w:tcW w:w="1560" w:type="dxa"/>
            <w:tcBorders>
              <w:top w:val="single" w:sz="4" w:space="0" w:color="auto"/>
              <w:left w:val="single" w:sz="6"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5</w:t>
            </w:r>
          </w:p>
        </w:tc>
      </w:tr>
      <w:tr w:rsidR="00BF7871" w:rsidTr="00BF7871">
        <w:trPr>
          <w:trHeight w:val="466"/>
        </w:trPr>
        <w:tc>
          <w:tcPr>
            <w:tcW w:w="567" w:type="dxa"/>
            <w:tcBorders>
              <w:top w:val="single" w:sz="4" w:space="0" w:color="auto"/>
              <w:left w:val="single" w:sz="6" w:space="0" w:color="auto"/>
              <w:bottom w:val="single" w:sz="4" w:space="0" w:color="auto"/>
              <w:right w:val="single" w:sz="6" w:space="0" w:color="auto"/>
            </w:tcBorders>
            <w:hideMark/>
          </w:tcPr>
          <w:p w:rsidR="00BF7871" w:rsidRDefault="00BF7871" w:rsidP="00BF7871">
            <w:pPr>
              <w:pStyle w:val="ConsPlusCell"/>
              <w:jc w:val="right"/>
              <w:rPr>
                <w:rFonts w:ascii="Times New Roman" w:hAnsi="Times New Roman" w:cs="Times New Roman"/>
              </w:rPr>
            </w:pPr>
            <w:r>
              <w:rPr>
                <w:rFonts w:ascii="Times New Roman" w:hAnsi="Times New Roman" w:cs="Times New Roman"/>
              </w:rPr>
              <w:lastRenderedPageBreak/>
              <w:t>2.3</w:t>
            </w:r>
          </w:p>
        </w:tc>
        <w:tc>
          <w:tcPr>
            <w:tcW w:w="5387" w:type="dxa"/>
            <w:tcBorders>
              <w:top w:val="single" w:sz="4" w:space="0" w:color="auto"/>
              <w:left w:val="single" w:sz="6" w:space="0" w:color="auto"/>
              <w:bottom w:val="single" w:sz="4" w:space="0" w:color="auto"/>
              <w:right w:val="single" w:sz="6" w:space="0" w:color="auto"/>
            </w:tcBorders>
            <w:hideMark/>
          </w:tcPr>
          <w:p w:rsidR="00BF7871" w:rsidRDefault="00BF7871" w:rsidP="00BF7871">
            <w:pPr>
              <w:jc w:val="both"/>
              <w:rPr>
                <w:sz w:val="20"/>
                <w:szCs w:val="20"/>
              </w:rPr>
            </w:pPr>
            <w:r>
              <w:rPr>
                <w:sz w:val="20"/>
                <w:szCs w:val="20"/>
              </w:rPr>
              <w:t xml:space="preserve">Количество образовательных учреждений, </w:t>
            </w:r>
            <w:proofErr w:type="gramStart"/>
            <w:r>
              <w:rPr>
                <w:sz w:val="20"/>
                <w:szCs w:val="20"/>
              </w:rPr>
              <w:t>пути</w:t>
            </w:r>
            <w:proofErr w:type="gramEnd"/>
            <w:r>
              <w:rPr>
                <w:sz w:val="20"/>
                <w:szCs w:val="20"/>
              </w:rPr>
              <w:t xml:space="preserve"> эвакуации которых соответствуют правилам пожарной безопасности</w:t>
            </w:r>
          </w:p>
        </w:tc>
        <w:tc>
          <w:tcPr>
            <w:tcW w:w="850"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BF7871" w:rsidRDefault="00BF7871" w:rsidP="00BF7871">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BF7871" w:rsidRPr="00DD12CA" w:rsidRDefault="00BF7871" w:rsidP="00BF7871">
            <w:pPr>
              <w:pStyle w:val="a3"/>
              <w:rPr>
                <w:sz w:val="20"/>
              </w:rPr>
            </w:pPr>
            <w:r w:rsidRPr="00DD12CA">
              <w:rPr>
                <w:sz w:val="20"/>
              </w:rPr>
              <w:t>14</w:t>
            </w:r>
          </w:p>
        </w:tc>
        <w:tc>
          <w:tcPr>
            <w:tcW w:w="1560" w:type="dxa"/>
            <w:tcBorders>
              <w:top w:val="single" w:sz="4" w:space="0" w:color="auto"/>
              <w:left w:val="single" w:sz="6"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Pr="00DD12CA" w:rsidRDefault="00BF7871" w:rsidP="00BF7871">
            <w:pPr>
              <w:pStyle w:val="a3"/>
              <w:rPr>
                <w:sz w:val="20"/>
              </w:rPr>
            </w:pPr>
            <w:r w:rsidRPr="00DD12CA">
              <w:rPr>
                <w:sz w:val="20"/>
              </w:rPr>
              <w:t>14</w:t>
            </w:r>
          </w:p>
        </w:tc>
      </w:tr>
      <w:tr w:rsidR="00BF7871" w:rsidTr="00BF7871">
        <w:trPr>
          <w:trHeight w:val="367"/>
        </w:trPr>
        <w:tc>
          <w:tcPr>
            <w:tcW w:w="15315" w:type="dxa"/>
            <w:gridSpan w:val="8"/>
            <w:tcBorders>
              <w:top w:val="single" w:sz="4" w:space="0" w:color="auto"/>
              <w:left w:val="single" w:sz="6" w:space="0" w:color="auto"/>
              <w:bottom w:val="single" w:sz="4" w:space="0" w:color="auto"/>
              <w:right w:val="single" w:sz="4" w:space="0" w:color="auto"/>
            </w:tcBorders>
            <w:hideMark/>
          </w:tcPr>
          <w:p w:rsidR="00BF7871" w:rsidRPr="00DD12CA" w:rsidRDefault="00BF7871" w:rsidP="00BF7871">
            <w:pPr>
              <w:pStyle w:val="a3"/>
              <w:jc w:val="left"/>
              <w:rPr>
                <w:sz w:val="20"/>
              </w:rPr>
            </w:pPr>
            <w:r w:rsidRPr="00DD12CA">
              <w:rPr>
                <w:sz w:val="20"/>
              </w:rPr>
              <w:t xml:space="preserve">Задача 3. Обеспечение антитеррористической защищенности образовательных учреждений </w:t>
            </w:r>
          </w:p>
        </w:tc>
      </w:tr>
      <w:tr w:rsidR="00BF7871" w:rsidTr="00BF7871">
        <w:trPr>
          <w:trHeight w:val="522"/>
        </w:trPr>
        <w:tc>
          <w:tcPr>
            <w:tcW w:w="567" w:type="dxa"/>
            <w:tcBorders>
              <w:top w:val="single" w:sz="4" w:space="0" w:color="auto"/>
              <w:left w:val="single" w:sz="6" w:space="0" w:color="auto"/>
              <w:bottom w:val="single" w:sz="4" w:space="0" w:color="auto"/>
              <w:right w:val="single" w:sz="6" w:space="0" w:color="auto"/>
            </w:tcBorders>
            <w:hideMark/>
          </w:tcPr>
          <w:p w:rsidR="00BF7871" w:rsidRDefault="00BF7871" w:rsidP="00BF7871">
            <w:pPr>
              <w:pStyle w:val="ConsPlusCell"/>
              <w:jc w:val="right"/>
              <w:rPr>
                <w:rFonts w:ascii="Times New Roman" w:hAnsi="Times New Roman" w:cs="Times New Roman"/>
              </w:rPr>
            </w:pPr>
            <w:r>
              <w:rPr>
                <w:rFonts w:ascii="Times New Roman" w:hAnsi="Times New Roman" w:cs="Times New Roman"/>
              </w:rPr>
              <w:t>3.1</w:t>
            </w:r>
          </w:p>
        </w:tc>
        <w:tc>
          <w:tcPr>
            <w:tcW w:w="5387" w:type="dxa"/>
            <w:tcBorders>
              <w:top w:val="single" w:sz="4" w:space="0" w:color="auto"/>
              <w:left w:val="single" w:sz="6" w:space="0" w:color="auto"/>
              <w:bottom w:val="single" w:sz="4" w:space="0" w:color="auto"/>
              <w:right w:val="single" w:sz="6" w:space="0" w:color="auto"/>
            </w:tcBorders>
            <w:hideMark/>
          </w:tcPr>
          <w:p w:rsidR="00BF7871" w:rsidRDefault="00BF7871" w:rsidP="00BF7871">
            <w:pPr>
              <w:jc w:val="both"/>
              <w:rPr>
                <w:sz w:val="20"/>
                <w:szCs w:val="20"/>
              </w:rPr>
            </w:pPr>
            <w:r>
              <w:rPr>
                <w:sz w:val="20"/>
                <w:szCs w:val="20"/>
              </w:rPr>
              <w:t>Количество образовательных учреждений оснащенных камерами наружного видеонаблюдения</w:t>
            </w:r>
          </w:p>
        </w:tc>
        <w:tc>
          <w:tcPr>
            <w:tcW w:w="850"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BF7871" w:rsidRDefault="00BF7871" w:rsidP="00BF7871">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13</w:t>
            </w:r>
          </w:p>
        </w:tc>
        <w:tc>
          <w:tcPr>
            <w:tcW w:w="1560" w:type="dxa"/>
            <w:tcBorders>
              <w:top w:val="single" w:sz="4" w:space="0" w:color="auto"/>
              <w:left w:val="single" w:sz="6" w:space="0" w:color="auto"/>
              <w:bottom w:val="single" w:sz="4" w:space="0" w:color="auto"/>
              <w:right w:val="single" w:sz="4" w:space="0" w:color="auto"/>
            </w:tcBorders>
            <w:vAlign w:val="center"/>
            <w:hideMark/>
          </w:tcPr>
          <w:p w:rsidR="00BF7871" w:rsidRDefault="00BF7871" w:rsidP="00BF7871">
            <w:pPr>
              <w:pStyle w:val="a3"/>
              <w:rPr>
                <w:sz w:val="20"/>
              </w:rPr>
            </w:pPr>
            <w:r>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Default="00BF7871" w:rsidP="00BF7871">
            <w:pPr>
              <w:pStyle w:val="a3"/>
              <w:rPr>
                <w:sz w:val="20"/>
              </w:rPr>
            </w:pPr>
            <w:r>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Default="00BF7871" w:rsidP="00BF7871">
            <w:pPr>
              <w:pStyle w:val="a3"/>
              <w:rPr>
                <w:sz w:val="20"/>
              </w:rPr>
            </w:pPr>
            <w:r>
              <w:rPr>
                <w:sz w:val="20"/>
              </w:rPr>
              <w:t>14</w:t>
            </w:r>
          </w:p>
        </w:tc>
      </w:tr>
      <w:tr w:rsidR="00BF7871" w:rsidTr="00BF7871">
        <w:trPr>
          <w:trHeight w:val="491"/>
        </w:trPr>
        <w:tc>
          <w:tcPr>
            <w:tcW w:w="567" w:type="dxa"/>
            <w:tcBorders>
              <w:top w:val="single" w:sz="4" w:space="0" w:color="auto"/>
              <w:left w:val="single" w:sz="6" w:space="0" w:color="auto"/>
              <w:bottom w:val="single" w:sz="4" w:space="0" w:color="auto"/>
              <w:right w:val="single" w:sz="6" w:space="0" w:color="auto"/>
            </w:tcBorders>
            <w:hideMark/>
          </w:tcPr>
          <w:p w:rsidR="00BF7871" w:rsidRDefault="00BF7871" w:rsidP="00BF7871">
            <w:pPr>
              <w:pStyle w:val="ConsPlusCell"/>
              <w:jc w:val="right"/>
              <w:rPr>
                <w:rFonts w:ascii="Times New Roman" w:hAnsi="Times New Roman" w:cs="Times New Roman"/>
              </w:rPr>
            </w:pPr>
            <w:r>
              <w:rPr>
                <w:rFonts w:ascii="Times New Roman" w:hAnsi="Times New Roman" w:cs="Times New Roman"/>
              </w:rPr>
              <w:t>3.2</w:t>
            </w:r>
          </w:p>
        </w:tc>
        <w:tc>
          <w:tcPr>
            <w:tcW w:w="5387" w:type="dxa"/>
            <w:tcBorders>
              <w:top w:val="single" w:sz="4" w:space="0" w:color="auto"/>
              <w:left w:val="single" w:sz="6" w:space="0" w:color="auto"/>
              <w:bottom w:val="single" w:sz="4" w:space="0" w:color="auto"/>
              <w:right w:val="single" w:sz="6" w:space="0" w:color="auto"/>
            </w:tcBorders>
            <w:hideMark/>
          </w:tcPr>
          <w:p w:rsidR="00BF7871" w:rsidRDefault="00BF7871" w:rsidP="00BF7871">
            <w:pPr>
              <w:jc w:val="both"/>
              <w:rPr>
                <w:sz w:val="20"/>
                <w:szCs w:val="20"/>
              </w:rPr>
            </w:pPr>
            <w:r>
              <w:rPr>
                <w:sz w:val="20"/>
                <w:szCs w:val="20"/>
              </w:rPr>
              <w:t>Количество образовательных учреждений, в которых отремонтированы окна и входные двери</w:t>
            </w:r>
          </w:p>
        </w:tc>
        <w:tc>
          <w:tcPr>
            <w:tcW w:w="850"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BF7871" w:rsidRDefault="00BF7871" w:rsidP="00BF7871">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14</w:t>
            </w:r>
          </w:p>
        </w:tc>
        <w:tc>
          <w:tcPr>
            <w:tcW w:w="1560" w:type="dxa"/>
            <w:tcBorders>
              <w:top w:val="single" w:sz="4" w:space="0" w:color="auto"/>
              <w:left w:val="single" w:sz="6" w:space="0" w:color="auto"/>
              <w:bottom w:val="single" w:sz="4" w:space="0" w:color="auto"/>
              <w:right w:val="single" w:sz="4" w:space="0" w:color="auto"/>
            </w:tcBorders>
            <w:vAlign w:val="center"/>
            <w:hideMark/>
          </w:tcPr>
          <w:p w:rsidR="00BF7871" w:rsidRDefault="00BF7871" w:rsidP="00BF7871">
            <w:pPr>
              <w:pStyle w:val="a3"/>
              <w:rPr>
                <w:sz w:val="20"/>
              </w:rPr>
            </w:pPr>
            <w:r>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Default="00BF7871" w:rsidP="00BF7871">
            <w:pPr>
              <w:pStyle w:val="a3"/>
              <w:rPr>
                <w:sz w:val="20"/>
              </w:rPr>
            </w:pPr>
            <w:r>
              <w:rPr>
                <w:sz w:val="20"/>
              </w:rPr>
              <w:t>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Default="00BF7871" w:rsidP="00BF7871">
            <w:pPr>
              <w:pStyle w:val="a3"/>
              <w:rPr>
                <w:sz w:val="20"/>
              </w:rPr>
            </w:pPr>
            <w:r>
              <w:rPr>
                <w:sz w:val="20"/>
              </w:rPr>
              <w:t>14</w:t>
            </w:r>
          </w:p>
        </w:tc>
      </w:tr>
      <w:tr w:rsidR="00BF7871" w:rsidTr="00BF7871">
        <w:trPr>
          <w:trHeight w:val="513"/>
        </w:trPr>
        <w:tc>
          <w:tcPr>
            <w:tcW w:w="567" w:type="dxa"/>
            <w:tcBorders>
              <w:top w:val="single" w:sz="4" w:space="0" w:color="auto"/>
              <w:left w:val="single" w:sz="6" w:space="0" w:color="auto"/>
              <w:bottom w:val="single" w:sz="4" w:space="0" w:color="auto"/>
              <w:right w:val="single" w:sz="6" w:space="0" w:color="auto"/>
            </w:tcBorders>
            <w:hideMark/>
          </w:tcPr>
          <w:p w:rsidR="00BF7871" w:rsidRDefault="00BF7871" w:rsidP="00BF7871">
            <w:pPr>
              <w:pStyle w:val="ConsPlusCell"/>
              <w:jc w:val="right"/>
              <w:rPr>
                <w:rFonts w:ascii="Times New Roman" w:hAnsi="Times New Roman" w:cs="Times New Roman"/>
              </w:rPr>
            </w:pPr>
            <w:r>
              <w:rPr>
                <w:rFonts w:ascii="Times New Roman" w:hAnsi="Times New Roman" w:cs="Times New Roman"/>
              </w:rPr>
              <w:t>3.3</w:t>
            </w:r>
          </w:p>
        </w:tc>
        <w:tc>
          <w:tcPr>
            <w:tcW w:w="5387" w:type="dxa"/>
            <w:tcBorders>
              <w:top w:val="single" w:sz="4" w:space="0" w:color="auto"/>
              <w:left w:val="single" w:sz="6" w:space="0" w:color="auto"/>
              <w:bottom w:val="single" w:sz="4" w:space="0" w:color="auto"/>
              <w:right w:val="single" w:sz="6" w:space="0" w:color="auto"/>
            </w:tcBorders>
            <w:hideMark/>
          </w:tcPr>
          <w:p w:rsidR="00BF7871" w:rsidRDefault="00BF7871" w:rsidP="00BF7871">
            <w:pPr>
              <w:jc w:val="both"/>
              <w:rPr>
                <w:sz w:val="20"/>
                <w:szCs w:val="20"/>
              </w:rPr>
            </w:pPr>
            <w:r>
              <w:rPr>
                <w:sz w:val="20"/>
                <w:szCs w:val="20"/>
              </w:rPr>
              <w:t>Количество образовательных учреждений имеющих ограждение территории</w:t>
            </w:r>
          </w:p>
        </w:tc>
        <w:tc>
          <w:tcPr>
            <w:tcW w:w="850"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шт.</w:t>
            </w:r>
          </w:p>
        </w:tc>
        <w:tc>
          <w:tcPr>
            <w:tcW w:w="2128" w:type="dxa"/>
            <w:tcBorders>
              <w:top w:val="single" w:sz="4" w:space="0" w:color="auto"/>
              <w:left w:val="single" w:sz="6" w:space="0" w:color="auto"/>
              <w:bottom w:val="single" w:sz="4" w:space="0" w:color="auto"/>
              <w:right w:val="single" w:sz="6" w:space="0" w:color="auto"/>
            </w:tcBorders>
            <w:hideMark/>
          </w:tcPr>
          <w:p w:rsidR="00BF7871" w:rsidRDefault="00BF7871" w:rsidP="00BF7871">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4" w:space="0" w:color="auto"/>
              <w:right w:val="single" w:sz="6" w:space="0" w:color="auto"/>
            </w:tcBorders>
            <w:vAlign w:val="center"/>
            <w:hideMark/>
          </w:tcPr>
          <w:p w:rsidR="00BF7871" w:rsidRDefault="00BF7871" w:rsidP="00BF7871">
            <w:pPr>
              <w:pStyle w:val="a3"/>
              <w:rPr>
                <w:sz w:val="20"/>
              </w:rPr>
            </w:pPr>
            <w:r>
              <w:rPr>
                <w:sz w:val="20"/>
              </w:rPr>
              <w:t>12</w:t>
            </w:r>
          </w:p>
        </w:tc>
        <w:tc>
          <w:tcPr>
            <w:tcW w:w="1560" w:type="dxa"/>
            <w:tcBorders>
              <w:top w:val="single" w:sz="4" w:space="0" w:color="auto"/>
              <w:left w:val="single" w:sz="6" w:space="0" w:color="auto"/>
              <w:bottom w:val="single" w:sz="4" w:space="0" w:color="auto"/>
              <w:right w:val="single" w:sz="4" w:space="0" w:color="auto"/>
            </w:tcBorders>
            <w:vAlign w:val="center"/>
            <w:hideMark/>
          </w:tcPr>
          <w:p w:rsidR="00BF7871" w:rsidRDefault="00BF7871" w:rsidP="00BF7871">
            <w:pPr>
              <w:pStyle w:val="a3"/>
              <w:rPr>
                <w:sz w:val="20"/>
              </w:rPr>
            </w:pPr>
            <w:r>
              <w:rPr>
                <w:sz w:val="20"/>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Default="00BF7871" w:rsidP="00BF7871">
            <w:pPr>
              <w:pStyle w:val="a3"/>
              <w:rPr>
                <w:sz w:val="20"/>
              </w:rPr>
            </w:pPr>
            <w:r>
              <w:rPr>
                <w:sz w:val="20"/>
              </w:rPr>
              <w:t>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BF7871" w:rsidRDefault="00BF7871" w:rsidP="00BF7871">
            <w:pPr>
              <w:pStyle w:val="a3"/>
              <w:rPr>
                <w:sz w:val="20"/>
              </w:rPr>
            </w:pPr>
            <w:r>
              <w:rPr>
                <w:sz w:val="20"/>
              </w:rPr>
              <w:t>12</w:t>
            </w:r>
          </w:p>
        </w:tc>
      </w:tr>
      <w:tr w:rsidR="00BF7871" w:rsidTr="00BF7871">
        <w:trPr>
          <w:trHeight w:val="393"/>
        </w:trPr>
        <w:tc>
          <w:tcPr>
            <w:tcW w:w="15315" w:type="dxa"/>
            <w:gridSpan w:val="8"/>
            <w:tcBorders>
              <w:top w:val="single" w:sz="4" w:space="0" w:color="auto"/>
              <w:left w:val="single" w:sz="6" w:space="0" w:color="auto"/>
              <w:bottom w:val="single" w:sz="6" w:space="0" w:color="auto"/>
              <w:right w:val="single" w:sz="4" w:space="0" w:color="auto"/>
            </w:tcBorders>
            <w:hideMark/>
          </w:tcPr>
          <w:p w:rsidR="00BF7871" w:rsidRDefault="00BF7871" w:rsidP="00BF7871">
            <w:pPr>
              <w:pStyle w:val="a3"/>
              <w:jc w:val="left"/>
              <w:rPr>
                <w:sz w:val="20"/>
              </w:rPr>
            </w:pPr>
            <w:r>
              <w:rPr>
                <w:sz w:val="20"/>
              </w:rPr>
              <w:t>Задача 4. Проведение текущих и капитальных ремонтов в образовательных учреждениях.</w:t>
            </w:r>
          </w:p>
        </w:tc>
      </w:tr>
      <w:tr w:rsidR="00BF7871" w:rsidTr="00BF7871">
        <w:trPr>
          <w:trHeight w:val="591"/>
        </w:trPr>
        <w:tc>
          <w:tcPr>
            <w:tcW w:w="567" w:type="dxa"/>
            <w:tcBorders>
              <w:top w:val="single" w:sz="4" w:space="0" w:color="auto"/>
              <w:left w:val="single" w:sz="6" w:space="0" w:color="auto"/>
              <w:bottom w:val="single" w:sz="6" w:space="0" w:color="auto"/>
              <w:right w:val="single" w:sz="6" w:space="0" w:color="auto"/>
            </w:tcBorders>
            <w:hideMark/>
          </w:tcPr>
          <w:p w:rsidR="00BF7871" w:rsidRDefault="00BF7871" w:rsidP="00BF7871">
            <w:pPr>
              <w:jc w:val="right"/>
              <w:rPr>
                <w:sz w:val="20"/>
                <w:szCs w:val="20"/>
              </w:rPr>
            </w:pPr>
            <w:r>
              <w:rPr>
                <w:sz w:val="20"/>
                <w:szCs w:val="20"/>
              </w:rPr>
              <w:t>4.1</w:t>
            </w:r>
          </w:p>
        </w:tc>
        <w:tc>
          <w:tcPr>
            <w:tcW w:w="5387" w:type="dxa"/>
            <w:tcBorders>
              <w:top w:val="single" w:sz="4" w:space="0" w:color="auto"/>
              <w:left w:val="single" w:sz="6" w:space="0" w:color="auto"/>
              <w:bottom w:val="single" w:sz="6" w:space="0" w:color="auto"/>
              <w:right w:val="single" w:sz="6" w:space="0" w:color="auto"/>
            </w:tcBorders>
            <w:hideMark/>
          </w:tcPr>
          <w:p w:rsidR="00BF7871" w:rsidRDefault="00BF7871" w:rsidP="00BF7871">
            <w:pPr>
              <w:rPr>
                <w:sz w:val="20"/>
                <w:szCs w:val="20"/>
              </w:rPr>
            </w:pPr>
            <w:r>
              <w:rPr>
                <w:sz w:val="20"/>
                <w:szCs w:val="20"/>
              </w:rPr>
              <w:t xml:space="preserve"> Количество образовательных учреждений, подготовленных к новому учебному году</w:t>
            </w:r>
          </w:p>
        </w:tc>
        <w:tc>
          <w:tcPr>
            <w:tcW w:w="850" w:type="dxa"/>
            <w:tcBorders>
              <w:top w:val="single" w:sz="4" w:space="0" w:color="auto"/>
              <w:left w:val="single" w:sz="6" w:space="0" w:color="auto"/>
              <w:bottom w:val="single" w:sz="6" w:space="0" w:color="auto"/>
              <w:right w:val="single" w:sz="6" w:space="0" w:color="auto"/>
            </w:tcBorders>
            <w:hideMark/>
          </w:tcPr>
          <w:p w:rsidR="00BF7871" w:rsidRDefault="00BF7871" w:rsidP="00BF7871">
            <w:pPr>
              <w:rPr>
                <w:sz w:val="20"/>
                <w:szCs w:val="20"/>
              </w:rPr>
            </w:pPr>
            <w:r>
              <w:rPr>
                <w:sz w:val="20"/>
                <w:szCs w:val="20"/>
              </w:rPr>
              <w:t>шт.</w:t>
            </w:r>
          </w:p>
        </w:tc>
        <w:tc>
          <w:tcPr>
            <w:tcW w:w="2128" w:type="dxa"/>
            <w:tcBorders>
              <w:top w:val="single" w:sz="4" w:space="0" w:color="auto"/>
              <w:left w:val="single" w:sz="6" w:space="0" w:color="auto"/>
              <w:bottom w:val="single" w:sz="6" w:space="0" w:color="auto"/>
              <w:right w:val="single" w:sz="6" w:space="0" w:color="auto"/>
            </w:tcBorders>
            <w:hideMark/>
          </w:tcPr>
          <w:p w:rsidR="00BF7871" w:rsidRDefault="00BF7871" w:rsidP="00BF7871">
            <w:pPr>
              <w:rPr>
                <w:sz w:val="20"/>
                <w:szCs w:val="20"/>
              </w:rPr>
            </w:pPr>
            <w:r>
              <w:rPr>
                <w:sz w:val="20"/>
                <w:szCs w:val="20"/>
              </w:rPr>
              <w:t>Ведомственная отчетность</w:t>
            </w:r>
          </w:p>
        </w:tc>
        <w:tc>
          <w:tcPr>
            <w:tcW w:w="1703" w:type="dxa"/>
            <w:tcBorders>
              <w:top w:val="single" w:sz="4" w:space="0" w:color="auto"/>
              <w:left w:val="single" w:sz="6" w:space="0" w:color="auto"/>
              <w:bottom w:val="single" w:sz="6" w:space="0" w:color="auto"/>
              <w:right w:val="single" w:sz="6" w:space="0" w:color="auto"/>
            </w:tcBorders>
            <w:hideMark/>
          </w:tcPr>
          <w:p w:rsidR="00BF7871" w:rsidRDefault="00BF7871" w:rsidP="00BF7871">
            <w:pPr>
              <w:jc w:val="center"/>
              <w:rPr>
                <w:sz w:val="20"/>
                <w:szCs w:val="20"/>
              </w:rPr>
            </w:pPr>
            <w:r>
              <w:rPr>
                <w:sz w:val="20"/>
                <w:szCs w:val="20"/>
              </w:rPr>
              <w:t>14</w:t>
            </w:r>
          </w:p>
        </w:tc>
        <w:tc>
          <w:tcPr>
            <w:tcW w:w="1560" w:type="dxa"/>
            <w:tcBorders>
              <w:top w:val="single" w:sz="4" w:space="0" w:color="auto"/>
              <w:left w:val="single" w:sz="6" w:space="0" w:color="auto"/>
              <w:bottom w:val="single" w:sz="6" w:space="0" w:color="auto"/>
              <w:right w:val="single" w:sz="4" w:space="0" w:color="auto"/>
            </w:tcBorders>
            <w:hideMark/>
          </w:tcPr>
          <w:p w:rsidR="00BF7871" w:rsidRDefault="00BF7871" w:rsidP="00BF7871">
            <w:pPr>
              <w:jc w:val="center"/>
              <w:rPr>
                <w:sz w:val="20"/>
                <w:szCs w:val="20"/>
              </w:rPr>
            </w:pPr>
            <w:r>
              <w:rPr>
                <w:sz w:val="20"/>
                <w:szCs w:val="20"/>
              </w:rPr>
              <w:t>14</w:t>
            </w:r>
          </w:p>
        </w:tc>
        <w:tc>
          <w:tcPr>
            <w:tcW w:w="1560" w:type="dxa"/>
            <w:tcBorders>
              <w:top w:val="single" w:sz="4" w:space="0" w:color="auto"/>
              <w:left w:val="single" w:sz="4" w:space="0" w:color="auto"/>
              <w:bottom w:val="single" w:sz="6" w:space="0" w:color="auto"/>
              <w:right w:val="single" w:sz="4" w:space="0" w:color="auto"/>
            </w:tcBorders>
            <w:hideMark/>
          </w:tcPr>
          <w:p w:rsidR="00BF7871" w:rsidRDefault="00BF7871" w:rsidP="00BF7871">
            <w:pPr>
              <w:jc w:val="center"/>
              <w:rPr>
                <w:sz w:val="20"/>
                <w:szCs w:val="20"/>
              </w:rPr>
            </w:pPr>
            <w:r>
              <w:rPr>
                <w:sz w:val="20"/>
                <w:szCs w:val="20"/>
              </w:rPr>
              <w:t>14</w:t>
            </w:r>
          </w:p>
        </w:tc>
        <w:tc>
          <w:tcPr>
            <w:tcW w:w="1560" w:type="dxa"/>
            <w:tcBorders>
              <w:top w:val="single" w:sz="4" w:space="0" w:color="auto"/>
              <w:left w:val="single" w:sz="4" w:space="0" w:color="auto"/>
              <w:bottom w:val="single" w:sz="6" w:space="0" w:color="auto"/>
              <w:right w:val="single" w:sz="4" w:space="0" w:color="auto"/>
            </w:tcBorders>
            <w:hideMark/>
          </w:tcPr>
          <w:p w:rsidR="00BF7871" w:rsidRDefault="00BF7871" w:rsidP="00BF7871">
            <w:pPr>
              <w:jc w:val="center"/>
              <w:rPr>
                <w:sz w:val="20"/>
                <w:szCs w:val="20"/>
              </w:rPr>
            </w:pPr>
            <w:r>
              <w:rPr>
                <w:sz w:val="20"/>
                <w:szCs w:val="20"/>
              </w:rPr>
              <w:t>14</w:t>
            </w:r>
          </w:p>
        </w:tc>
      </w:tr>
    </w:tbl>
    <w:p w:rsidR="00BF7871" w:rsidRDefault="00BF7871" w:rsidP="00BF7871">
      <w:pPr>
        <w:rPr>
          <w:b/>
          <w:sz w:val="16"/>
          <w:szCs w:val="16"/>
        </w:rPr>
      </w:pPr>
    </w:p>
    <w:p w:rsidR="00056FE4" w:rsidRDefault="00056FE4" w:rsidP="00056FE4">
      <w:pPr>
        <w:rPr>
          <w:sz w:val="28"/>
          <w:szCs w:val="28"/>
          <w:lang w:eastAsia="ar-SA"/>
        </w:rPr>
        <w:sectPr w:rsidR="00056FE4" w:rsidSect="00792A74">
          <w:pgSz w:w="16838" w:h="11905" w:orient="landscape"/>
          <w:pgMar w:top="851" w:right="678" w:bottom="567" w:left="1134" w:header="720" w:footer="720" w:gutter="0"/>
          <w:cols w:space="720"/>
        </w:sectPr>
      </w:pPr>
    </w:p>
    <w:p w:rsidR="00056FE4" w:rsidRPr="00D81FA0" w:rsidRDefault="00056FE4" w:rsidP="00056FE4">
      <w:pPr>
        <w:pStyle w:val="a3"/>
        <w:ind w:firstLine="708"/>
        <w:jc w:val="right"/>
        <w:rPr>
          <w:sz w:val="28"/>
        </w:rPr>
      </w:pPr>
      <w:r w:rsidRPr="00D81FA0">
        <w:rPr>
          <w:sz w:val="28"/>
        </w:rPr>
        <w:lastRenderedPageBreak/>
        <w:t>Приложение № 2</w:t>
      </w:r>
    </w:p>
    <w:p w:rsidR="00056FE4" w:rsidRPr="00D81FA0" w:rsidRDefault="00056FE4" w:rsidP="00056FE4">
      <w:pPr>
        <w:pStyle w:val="a3"/>
        <w:ind w:firstLine="708"/>
        <w:jc w:val="right"/>
        <w:rPr>
          <w:sz w:val="28"/>
          <w:szCs w:val="28"/>
        </w:rPr>
      </w:pPr>
      <w:r w:rsidRPr="00D81FA0">
        <w:rPr>
          <w:sz w:val="28"/>
        </w:rPr>
        <w:t>к подпрограмме «</w:t>
      </w:r>
      <w:r w:rsidRPr="00D81FA0">
        <w:rPr>
          <w:sz w:val="28"/>
          <w:szCs w:val="28"/>
        </w:rPr>
        <w:t>Обеспечение жизнедеятельности</w:t>
      </w:r>
    </w:p>
    <w:p w:rsidR="00056FE4" w:rsidRDefault="00056FE4" w:rsidP="00056FE4">
      <w:pPr>
        <w:pStyle w:val="a3"/>
        <w:ind w:firstLine="708"/>
        <w:jc w:val="right"/>
        <w:rPr>
          <w:sz w:val="28"/>
        </w:rPr>
      </w:pPr>
      <w:r w:rsidRPr="00D81FA0">
        <w:rPr>
          <w:sz w:val="28"/>
          <w:szCs w:val="28"/>
        </w:rPr>
        <w:t>образовательных учреждений</w:t>
      </w:r>
      <w:r w:rsidRPr="00D81FA0">
        <w:rPr>
          <w:sz w:val="28"/>
        </w:rPr>
        <w:t>»</w:t>
      </w:r>
    </w:p>
    <w:p w:rsidR="00053CBE" w:rsidRPr="000878D1" w:rsidRDefault="00053CBE" w:rsidP="00053CBE">
      <w:pPr>
        <w:ind w:hanging="142"/>
        <w:jc w:val="right"/>
        <w:rPr>
          <w:i/>
          <w:color w:val="FF0000"/>
          <w:sz w:val="20"/>
          <w:szCs w:val="20"/>
          <w:lang w:eastAsia="en-US"/>
        </w:rPr>
      </w:pPr>
      <w:proofErr w:type="gramStart"/>
      <w:r>
        <w:rPr>
          <w:i/>
          <w:color w:val="FF0000"/>
          <w:sz w:val="20"/>
          <w:szCs w:val="20"/>
          <w:lang w:eastAsia="en-US"/>
        </w:rPr>
        <w:t>(в новой редакции постановления администрации</w:t>
      </w:r>
      <w:proofErr w:type="gramEnd"/>
    </w:p>
    <w:p w:rsidR="00053CBE" w:rsidRPr="00053CBE" w:rsidRDefault="00053CBE" w:rsidP="00053CBE">
      <w:pPr>
        <w:ind w:firstLine="708"/>
        <w:jc w:val="right"/>
        <w:rPr>
          <w:i/>
          <w:color w:val="FF0000"/>
          <w:sz w:val="20"/>
          <w:szCs w:val="20"/>
          <w:lang w:eastAsia="en-US"/>
        </w:rPr>
      </w:pPr>
      <w:r w:rsidRPr="000878D1">
        <w:rPr>
          <w:i/>
          <w:color w:val="FF0000"/>
          <w:sz w:val="20"/>
          <w:szCs w:val="20"/>
          <w:lang w:eastAsia="en-US"/>
        </w:rPr>
        <w:t>Северо-Енисейского района</w:t>
      </w:r>
    </w:p>
    <w:p w:rsidR="00056FE4" w:rsidRDefault="005324E5" w:rsidP="00266475">
      <w:pPr>
        <w:pStyle w:val="a3"/>
        <w:ind w:firstLine="708"/>
        <w:jc w:val="right"/>
        <w:rPr>
          <w:i/>
          <w:color w:val="FF0000"/>
          <w:sz w:val="20"/>
        </w:rPr>
      </w:pPr>
      <w:r>
        <w:rPr>
          <w:i/>
          <w:color w:val="FF0000"/>
          <w:sz w:val="20"/>
        </w:rPr>
        <w:t>от 28.01.</w:t>
      </w:r>
      <w:r w:rsidR="00053CBE">
        <w:rPr>
          <w:i/>
          <w:color w:val="FF0000"/>
          <w:sz w:val="20"/>
        </w:rPr>
        <w:t xml:space="preserve">2020 № </w:t>
      </w:r>
      <w:r>
        <w:rPr>
          <w:i/>
          <w:color w:val="FF0000"/>
          <w:sz w:val="20"/>
        </w:rPr>
        <w:t>29</w:t>
      </w:r>
      <w:r w:rsidR="00053CBE">
        <w:rPr>
          <w:i/>
          <w:color w:val="FF0000"/>
          <w:sz w:val="20"/>
        </w:rPr>
        <w:t>-п</w:t>
      </w:r>
      <w:proofErr w:type="gramStart"/>
      <w:r w:rsidR="00F865AD">
        <w:rPr>
          <w:i/>
          <w:color w:val="FF0000"/>
          <w:sz w:val="20"/>
        </w:rPr>
        <w:t>,</w:t>
      </w:r>
      <w:r w:rsidR="007F3D62">
        <w:rPr>
          <w:i/>
          <w:color w:val="FF0000"/>
          <w:sz w:val="20"/>
          <w:szCs w:val="28"/>
        </w:rPr>
        <w:t>о</w:t>
      </w:r>
      <w:proofErr w:type="gramEnd"/>
      <w:r w:rsidR="007F3D62">
        <w:rPr>
          <w:i/>
          <w:color w:val="FF0000"/>
          <w:sz w:val="20"/>
          <w:szCs w:val="28"/>
        </w:rPr>
        <w:t>т 11.03.2020 № 95-п</w:t>
      </w:r>
      <w:r w:rsidR="00DC6E67">
        <w:rPr>
          <w:i/>
          <w:color w:val="FF0000"/>
          <w:sz w:val="20"/>
          <w:szCs w:val="28"/>
        </w:rPr>
        <w:t>,от 27.03.2020 № 109-п</w:t>
      </w:r>
      <w:r w:rsidR="002B55A2">
        <w:rPr>
          <w:i/>
          <w:color w:val="FF0000"/>
          <w:sz w:val="20"/>
          <w:szCs w:val="28"/>
        </w:rPr>
        <w:t xml:space="preserve">, </w:t>
      </w:r>
      <w:r w:rsidR="00323363">
        <w:rPr>
          <w:i/>
          <w:color w:val="FF0000"/>
          <w:sz w:val="20"/>
          <w:szCs w:val="28"/>
        </w:rPr>
        <w:t>от 22.04.2020 № 150-п</w:t>
      </w:r>
      <w:r w:rsidR="00E46B49">
        <w:rPr>
          <w:i/>
          <w:color w:val="FF0000"/>
          <w:sz w:val="20"/>
          <w:szCs w:val="28"/>
        </w:rPr>
        <w:t>,</w:t>
      </w:r>
      <w:r w:rsidR="00261472">
        <w:rPr>
          <w:i/>
          <w:color w:val="FF0000"/>
          <w:sz w:val="20"/>
          <w:szCs w:val="28"/>
        </w:rPr>
        <w:t xml:space="preserve"> от  05.06.2020 № 246-п</w:t>
      </w:r>
      <w:r w:rsidR="005C38A9">
        <w:rPr>
          <w:i/>
          <w:color w:val="FF0000"/>
          <w:sz w:val="20"/>
          <w:szCs w:val="28"/>
        </w:rPr>
        <w:t xml:space="preserve">, </w:t>
      </w:r>
      <w:r w:rsidR="00266475">
        <w:rPr>
          <w:i/>
          <w:color w:val="FF0000"/>
          <w:sz w:val="20"/>
          <w:szCs w:val="28"/>
        </w:rPr>
        <w:t>от 02.07.2020 № 282-п</w:t>
      </w:r>
      <w:r w:rsidR="00336052">
        <w:rPr>
          <w:i/>
          <w:color w:val="FF0000"/>
          <w:sz w:val="20"/>
          <w:szCs w:val="28"/>
        </w:rPr>
        <w:t>, от 22.07.2020 № 295-п</w:t>
      </w:r>
      <w:r w:rsidR="00A5027F">
        <w:rPr>
          <w:i/>
          <w:color w:val="FF0000"/>
          <w:sz w:val="20"/>
          <w:szCs w:val="28"/>
        </w:rPr>
        <w:t xml:space="preserve">, </w:t>
      </w:r>
      <w:r w:rsidR="00CA1228">
        <w:rPr>
          <w:i/>
          <w:color w:val="FF0000"/>
          <w:sz w:val="20"/>
          <w:szCs w:val="28"/>
        </w:rPr>
        <w:t>от 25.08.2020 № 331-п</w:t>
      </w:r>
      <w:r w:rsidR="00CB145B">
        <w:rPr>
          <w:i/>
          <w:color w:val="FF0000"/>
          <w:sz w:val="20"/>
          <w:szCs w:val="28"/>
        </w:rPr>
        <w:t xml:space="preserve">, </w:t>
      </w:r>
      <w:r w:rsidR="00135877">
        <w:rPr>
          <w:i/>
          <w:color w:val="FF0000"/>
          <w:sz w:val="20"/>
          <w:szCs w:val="28"/>
        </w:rPr>
        <w:t>от 08.09.2020 № 344-п</w:t>
      </w:r>
      <w:r w:rsidR="008208FC">
        <w:rPr>
          <w:i/>
          <w:color w:val="FF0000"/>
          <w:sz w:val="20"/>
          <w:szCs w:val="28"/>
        </w:rPr>
        <w:t>,  от  05.10.2020 №  388-п</w:t>
      </w:r>
      <w:r w:rsidR="004F52BF">
        <w:rPr>
          <w:i/>
          <w:color w:val="FF0000"/>
          <w:sz w:val="20"/>
          <w:szCs w:val="28"/>
        </w:rPr>
        <w:t xml:space="preserve">, от </w:t>
      </w:r>
      <w:r w:rsidR="00664A4A">
        <w:rPr>
          <w:i/>
          <w:color w:val="FF0000"/>
          <w:sz w:val="20"/>
          <w:szCs w:val="28"/>
        </w:rPr>
        <w:t>27</w:t>
      </w:r>
      <w:r w:rsidR="00282AC2">
        <w:rPr>
          <w:i/>
          <w:color w:val="FF0000"/>
          <w:sz w:val="20"/>
          <w:szCs w:val="28"/>
        </w:rPr>
        <w:t>.11.</w:t>
      </w:r>
      <w:r w:rsidR="004F52BF">
        <w:rPr>
          <w:i/>
          <w:color w:val="FF0000"/>
          <w:sz w:val="20"/>
          <w:szCs w:val="28"/>
        </w:rPr>
        <w:t>2020 №</w:t>
      </w:r>
      <w:r w:rsidR="00282AC2">
        <w:rPr>
          <w:i/>
          <w:color w:val="FF0000"/>
          <w:sz w:val="20"/>
          <w:szCs w:val="28"/>
        </w:rPr>
        <w:t>531</w:t>
      </w:r>
      <w:r w:rsidR="004F52BF">
        <w:rPr>
          <w:i/>
          <w:color w:val="FF0000"/>
          <w:sz w:val="20"/>
          <w:szCs w:val="28"/>
        </w:rPr>
        <w:t>-п</w:t>
      </w:r>
      <w:r w:rsidR="00B44B5C">
        <w:rPr>
          <w:i/>
          <w:color w:val="FF0000"/>
          <w:sz w:val="20"/>
          <w:szCs w:val="28"/>
        </w:rPr>
        <w:t xml:space="preserve">, </w:t>
      </w:r>
      <w:r w:rsidR="008C7A18">
        <w:rPr>
          <w:i/>
          <w:color w:val="FF0000"/>
          <w:sz w:val="20"/>
          <w:szCs w:val="28"/>
        </w:rPr>
        <w:t>от 22.12.2020 № 582-п</w:t>
      </w:r>
      <w:r w:rsidR="00266475" w:rsidRPr="00DA0470">
        <w:rPr>
          <w:i/>
          <w:color w:val="FF0000"/>
          <w:sz w:val="20"/>
        </w:rPr>
        <w:t>)</w:t>
      </w:r>
    </w:p>
    <w:p w:rsidR="00A5027F" w:rsidRDefault="00A5027F" w:rsidP="00B44B5C">
      <w:pPr>
        <w:pStyle w:val="a3"/>
        <w:ind w:firstLine="708"/>
        <w:rPr>
          <w:sz w:val="28"/>
          <w:szCs w:val="28"/>
        </w:rPr>
      </w:pPr>
    </w:p>
    <w:p w:rsidR="00B44B5C" w:rsidRDefault="00B44B5C" w:rsidP="00B44B5C">
      <w:pPr>
        <w:pStyle w:val="af4"/>
        <w:jc w:val="center"/>
        <w:rPr>
          <w:sz w:val="28"/>
          <w:szCs w:val="28"/>
        </w:rPr>
      </w:pPr>
      <w:r>
        <w:rPr>
          <w:sz w:val="28"/>
          <w:szCs w:val="28"/>
        </w:rPr>
        <w:t>Перечень мероприятий подпрограммы «Обеспечение жизнедеятельности образовательных учреждений» с указанием объема средств на их реализацию и ожидаемых результатов</w:t>
      </w:r>
    </w:p>
    <w:p w:rsidR="00B44B5C" w:rsidRDefault="00B44B5C" w:rsidP="00B44B5C">
      <w:pPr>
        <w:pStyle w:val="af4"/>
        <w:jc w:val="center"/>
        <w:rPr>
          <w:sz w:val="28"/>
          <w:szCs w:val="28"/>
        </w:rPr>
      </w:pPr>
    </w:p>
    <w:tbl>
      <w:tblPr>
        <w:tblW w:w="15570" w:type="dxa"/>
        <w:tblInd w:w="-147" w:type="dxa"/>
        <w:tblLayout w:type="fixed"/>
        <w:tblLook w:val="04A0"/>
      </w:tblPr>
      <w:tblGrid>
        <w:gridCol w:w="2099"/>
        <w:gridCol w:w="1844"/>
        <w:gridCol w:w="709"/>
        <w:gridCol w:w="850"/>
        <w:gridCol w:w="1276"/>
        <w:gridCol w:w="709"/>
        <w:gridCol w:w="1418"/>
        <w:gridCol w:w="1560"/>
        <w:gridCol w:w="1276"/>
        <w:gridCol w:w="1419"/>
        <w:gridCol w:w="2410"/>
      </w:tblGrid>
      <w:tr w:rsidR="00B44B5C" w:rsidTr="00B44B5C">
        <w:trPr>
          <w:trHeight w:val="1500"/>
        </w:trPr>
        <w:tc>
          <w:tcPr>
            <w:tcW w:w="2098" w:type="dxa"/>
            <w:tcBorders>
              <w:top w:val="single" w:sz="4" w:space="0" w:color="auto"/>
              <w:left w:val="single" w:sz="4" w:space="0" w:color="auto"/>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Наименование программы, подпрограммы</w:t>
            </w:r>
          </w:p>
        </w:tc>
        <w:tc>
          <w:tcPr>
            <w:tcW w:w="1843" w:type="dxa"/>
            <w:tcBorders>
              <w:top w:val="single" w:sz="4" w:space="0" w:color="auto"/>
              <w:left w:val="nil"/>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Наименование ГРБС</w:t>
            </w:r>
          </w:p>
        </w:tc>
        <w:tc>
          <w:tcPr>
            <w:tcW w:w="3544" w:type="dxa"/>
            <w:gridSpan w:val="4"/>
            <w:tcBorders>
              <w:top w:val="single" w:sz="4" w:space="0" w:color="auto"/>
              <w:left w:val="nil"/>
              <w:bottom w:val="single" w:sz="4" w:space="0" w:color="auto"/>
              <w:right w:val="single" w:sz="4" w:space="0" w:color="000000"/>
            </w:tcBorders>
            <w:hideMark/>
          </w:tcPr>
          <w:p w:rsidR="00B44B5C" w:rsidRDefault="00B44B5C" w:rsidP="00B44B5C">
            <w:pPr>
              <w:jc w:val="center"/>
              <w:rPr>
                <w:color w:val="000000"/>
                <w:sz w:val="20"/>
                <w:szCs w:val="20"/>
              </w:rPr>
            </w:pPr>
            <w:r>
              <w:rPr>
                <w:color w:val="000000"/>
                <w:sz w:val="20"/>
                <w:szCs w:val="20"/>
              </w:rPr>
              <w:t>Код бюджетной классификации</w:t>
            </w:r>
          </w:p>
        </w:tc>
        <w:tc>
          <w:tcPr>
            <w:tcW w:w="5670" w:type="dxa"/>
            <w:gridSpan w:val="4"/>
            <w:tcBorders>
              <w:top w:val="single" w:sz="4" w:space="0" w:color="auto"/>
              <w:left w:val="nil"/>
              <w:bottom w:val="single" w:sz="4" w:space="0" w:color="auto"/>
              <w:right w:val="single" w:sz="4" w:space="0" w:color="000000"/>
            </w:tcBorders>
            <w:vAlign w:val="center"/>
            <w:hideMark/>
          </w:tcPr>
          <w:p w:rsidR="00B44B5C" w:rsidRDefault="00B44B5C" w:rsidP="00B44B5C">
            <w:pPr>
              <w:jc w:val="center"/>
              <w:rPr>
                <w:color w:val="000000"/>
                <w:sz w:val="20"/>
                <w:szCs w:val="20"/>
              </w:rPr>
            </w:pPr>
            <w:r>
              <w:rPr>
                <w:color w:val="000000"/>
                <w:sz w:val="20"/>
                <w:szCs w:val="20"/>
              </w:rPr>
              <w:t>Расходы реализации подпрограммы, (руб.)</w:t>
            </w:r>
          </w:p>
        </w:tc>
        <w:tc>
          <w:tcPr>
            <w:tcW w:w="2409" w:type="dxa"/>
            <w:tcBorders>
              <w:top w:val="single" w:sz="4" w:space="0" w:color="auto"/>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44B5C" w:rsidTr="00B44B5C">
        <w:trPr>
          <w:trHeight w:val="315"/>
        </w:trPr>
        <w:tc>
          <w:tcPr>
            <w:tcW w:w="2098" w:type="dxa"/>
            <w:tcBorders>
              <w:top w:val="nil"/>
              <w:left w:val="single" w:sz="4" w:space="0" w:color="auto"/>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 </w:t>
            </w:r>
          </w:p>
        </w:tc>
        <w:tc>
          <w:tcPr>
            <w:tcW w:w="1843" w:type="dxa"/>
            <w:tcBorders>
              <w:top w:val="nil"/>
              <w:left w:val="nil"/>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hideMark/>
          </w:tcPr>
          <w:p w:rsidR="00B44B5C" w:rsidRDefault="00B44B5C" w:rsidP="00B44B5C">
            <w:pPr>
              <w:jc w:val="center"/>
              <w:rPr>
                <w:color w:val="000000"/>
                <w:sz w:val="20"/>
                <w:szCs w:val="20"/>
              </w:rPr>
            </w:pPr>
            <w:r>
              <w:rPr>
                <w:color w:val="000000"/>
                <w:sz w:val="20"/>
                <w:szCs w:val="20"/>
              </w:rPr>
              <w:t>ГРБС</w:t>
            </w:r>
          </w:p>
        </w:tc>
        <w:tc>
          <w:tcPr>
            <w:tcW w:w="850" w:type="dxa"/>
            <w:tcBorders>
              <w:top w:val="nil"/>
              <w:left w:val="nil"/>
              <w:bottom w:val="single" w:sz="4" w:space="0" w:color="auto"/>
              <w:right w:val="single" w:sz="4" w:space="0" w:color="auto"/>
            </w:tcBorders>
            <w:hideMark/>
          </w:tcPr>
          <w:p w:rsidR="00B44B5C" w:rsidRDefault="00B44B5C" w:rsidP="00B44B5C">
            <w:pPr>
              <w:jc w:val="center"/>
              <w:rPr>
                <w:color w:val="000000"/>
                <w:sz w:val="20"/>
                <w:szCs w:val="20"/>
              </w:rPr>
            </w:pPr>
            <w:proofErr w:type="spellStart"/>
            <w:r>
              <w:rPr>
                <w:color w:val="000000"/>
                <w:sz w:val="20"/>
                <w:szCs w:val="20"/>
              </w:rPr>
              <w:t>РзПр</w:t>
            </w:r>
            <w:proofErr w:type="spellEnd"/>
          </w:p>
        </w:tc>
        <w:tc>
          <w:tcPr>
            <w:tcW w:w="1276" w:type="dxa"/>
            <w:tcBorders>
              <w:top w:val="nil"/>
              <w:left w:val="nil"/>
              <w:bottom w:val="single" w:sz="4" w:space="0" w:color="auto"/>
              <w:right w:val="single" w:sz="4" w:space="0" w:color="auto"/>
            </w:tcBorders>
            <w:hideMark/>
          </w:tcPr>
          <w:p w:rsidR="00B44B5C" w:rsidRDefault="00B44B5C" w:rsidP="00B44B5C">
            <w:pPr>
              <w:jc w:val="center"/>
              <w:rPr>
                <w:color w:val="000000"/>
                <w:sz w:val="20"/>
                <w:szCs w:val="20"/>
              </w:rPr>
            </w:pPr>
            <w:r>
              <w:rPr>
                <w:color w:val="000000"/>
                <w:sz w:val="20"/>
                <w:szCs w:val="20"/>
              </w:rPr>
              <w:t>ЦСР</w:t>
            </w:r>
          </w:p>
        </w:tc>
        <w:tc>
          <w:tcPr>
            <w:tcW w:w="709" w:type="dxa"/>
            <w:tcBorders>
              <w:top w:val="nil"/>
              <w:left w:val="nil"/>
              <w:bottom w:val="single" w:sz="4" w:space="0" w:color="auto"/>
              <w:right w:val="single" w:sz="4" w:space="0" w:color="auto"/>
            </w:tcBorders>
            <w:hideMark/>
          </w:tcPr>
          <w:p w:rsidR="00B44B5C" w:rsidRDefault="00B44B5C" w:rsidP="00B44B5C">
            <w:pPr>
              <w:jc w:val="center"/>
              <w:rPr>
                <w:color w:val="000000"/>
                <w:sz w:val="20"/>
                <w:szCs w:val="20"/>
              </w:rPr>
            </w:pPr>
            <w:r>
              <w:rPr>
                <w:color w:val="000000"/>
                <w:sz w:val="20"/>
                <w:szCs w:val="20"/>
              </w:rPr>
              <w:t>ВР</w:t>
            </w:r>
          </w:p>
        </w:tc>
        <w:tc>
          <w:tcPr>
            <w:tcW w:w="1417" w:type="dxa"/>
            <w:tcBorders>
              <w:top w:val="nil"/>
              <w:left w:val="nil"/>
              <w:bottom w:val="single" w:sz="4" w:space="0" w:color="auto"/>
              <w:right w:val="single" w:sz="4" w:space="0" w:color="auto"/>
            </w:tcBorders>
            <w:hideMark/>
          </w:tcPr>
          <w:p w:rsidR="00B44B5C" w:rsidRDefault="00B44B5C" w:rsidP="00B44B5C">
            <w:pPr>
              <w:jc w:val="right"/>
              <w:rPr>
                <w:color w:val="000000"/>
                <w:sz w:val="20"/>
                <w:szCs w:val="20"/>
              </w:rPr>
            </w:pPr>
            <w:r>
              <w:rPr>
                <w:color w:val="000000"/>
                <w:sz w:val="20"/>
                <w:szCs w:val="20"/>
              </w:rPr>
              <w:t>2020</w:t>
            </w:r>
          </w:p>
        </w:tc>
        <w:tc>
          <w:tcPr>
            <w:tcW w:w="1559" w:type="dxa"/>
            <w:tcBorders>
              <w:top w:val="nil"/>
              <w:left w:val="nil"/>
              <w:bottom w:val="single" w:sz="4" w:space="0" w:color="auto"/>
              <w:right w:val="single" w:sz="4" w:space="0" w:color="auto"/>
            </w:tcBorders>
            <w:hideMark/>
          </w:tcPr>
          <w:p w:rsidR="00B44B5C" w:rsidRDefault="00B44B5C" w:rsidP="00B44B5C">
            <w:pPr>
              <w:jc w:val="right"/>
              <w:rPr>
                <w:color w:val="000000"/>
                <w:sz w:val="20"/>
                <w:szCs w:val="20"/>
              </w:rPr>
            </w:pPr>
            <w:r>
              <w:rPr>
                <w:color w:val="000000"/>
                <w:sz w:val="20"/>
                <w:szCs w:val="20"/>
              </w:rPr>
              <w:t>2021</w:t>
            </w:r>
          </w:p>
        </w:tc>
        <w:tc>
          <w:tcPr>
            <w:tcW w:w="1276" w:type="dxa"/>
            <w:tcBorders>
              <w:top w:val="nil"/>
              <w:left w:val="nil"/>
              <w:bottom w:val="single" w:sz="4" w:space="0" w:color="auto"/>
              <w:right w:val="single" w:sz="4" w:space="0" w:color="auto"/>
            </w:tcBorders>
            <w:hideMark/>
          </w:tcPr>
          <w:p w:rsidR="00B44B5C" w:rsidRDefault="00B44B5C" w:rsidP="00B44B5C">
            <w:pPr>
              <w:jc w:val="right"/>
              <w:rPr>
                <w:color w:val="000000"/>
                <w:sz w:val="20"/>
                <w:szCs w:val="20"/>
              </w:rPr>
            </w:pPr>
            <w:r>
              <w:rPr>
                <w:color w:val="000000"/>
                <w:sz w:val="20"/>
                <w:szCs w:val="20"/>
              </w:rPr>
              <w:t>2022</w:t>
            </w:r>
          </w:p>
        </w:tc>
        <w:tc>
          <w:tcPr>
            <w:tcW w:w="1418"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Итого на период</w:t>
            </w:r>
          </w:p>
        </w:tc>
        <w:tc>
          <w:tcPr>
            <w:tcW w:w="2409"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 </w:t>
            </w:r>
          </w:p>
        </w:tc>
      </w:tr>
      <w:tr w:rsidR="00B44B5C" w:rsidTr="00B44B5C">
        <w:trPr>
          <w:trHeight w:val="315"/>
        </w:trPr>
        <w:tc>
          <w:tcPr>
            <w:tcW w:w="15564" w:type="dxa"/>
            <w:gridSpan w:val="11"/>
            <w:tcBorders>
              <w:top w:val="single" w:sz="4" w:space="0" w:color="auto"/>
              <w:left w:val="single" w:sz="4" w:space="0" w:color="auto"/>
              <w:bottom w:val="single" w:sz="4" w:space="0" w:color="auto"/>
              <w:right w:val="single" w:sz="4" w:space="0" w:color="000000"/>
            </w:tcBorders>
            <w:hideMark/>
          </w:tcPr>
          <w:p w:rsidR="00B44B5C" w:rsidRDefault="00B44B5C" w:rsidP="00B44B5C">
            <w:pPr>
              <w:rPr>
                <w:b/>
                <w:bCs/>
                <w:color w:val="000000"/>
                <w:sz w:val="20"/>
                <w:szCs w:val="20"/>
              </w:rPr>
            </w:pPr>
            <w:r>
              <w:rPr>
                <w:b/>
                <w:bCs/>
                <w:color w:val="000000"/>
                <w:sz w:val="20"/>
                <w:szCs w:val="20"/>
              </w:rPr>
              <w:t>Цель подпрограммы «Обеспечение безопасных условий жизнедеятельности образовательных учреждений»</w:t>
            </w:r>
          </w:p>
        </w:tc>
      </w:tr>
      <w:tr w:rsidR="00B44B5C" w:rsidTr="00B44B5C">
        <w:trPr>
          <w:trHeight w:val="1395"/>
        </w:trPr>
        <w:tc>
          <w:tcPr>
            <w:tcW w:w="2098" w:type="dxa"/>
            <w:tcBorders>
              <w:top w:val="nil"/>
              <w:left w:val="single" w:sz="4" w:space="0" w:color="auto"/>
              <w:bottom w:val="single" w:sz="4" w:space="0" w:color="auto"/>
              <w:right w:val="single" w:sz="4" w:space="0" w:color="auto"/>
            </w:tcBorders>
            <w:hideMark/>
          </w:tcPr>
          <w:p w:rsidR="00B44B5C" w:rsidRDefault="00B44B5C" w:rsidP="00B44B5C">
            <w:pPr>
              <w:rPr>
                <w:b/>
                <w:bCs/>
                <w:color w:val="000000"/>
                <w:sz w:val="20"/>
                <w:szCs w:val="20"/>
              </w:rPr>
            </w:pPr>
            <w:r>
              <w:rPr>
                <w:b/>
                <w:bCs/>
                <w:color w:val="000000"/>
                <w:sz w:val="20"/>
                <w:szCs w:val="20"/>
              </w:rPr>
              <w:t>Задача 1. Приведение образовательных учреждений в соответствие с требованиями  санитарных норм и правил</w:t>
            </w:r>
          </w:p>
        </w:tc>
        <w:tc>
          <w:tcPr>
            <w:tcW w:w="1843" w:type="dxa"/>
            <w:tcBorders>
              <w:top w:val="nil"/>
              <w:left w:val="nil"/>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hideMark/>
          </w:tcPr>
          <w:p w:rsidR="00B44B5C" w:rsidRDefault="00B44B5C" w:rsidP="00B44B5C">
            <w:pPr>
              <w:jc w:val="center"/>
              <w:rPr>
                <w:b/>
                <w:bCs/>
                <w:color w:val="000000"/>
                <w:sz w:val="20"/>
                <w:szCs w:val="20"/>
              </w:rPr>
            </w:pPr>
            <w:r>
              <w:rPr>
                <w:b/>
                <w:bCs/>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hideMark/>
          </w:tcPr>
          <w:p w:rsidR="00B44B5C" w:rsidRDefault="00B44B5C" w:rsidP="00B44B5C">
            <w:pPr>
              <w:rPr>
                <w:b/>
                <w:sz w:val="20"/>
              </w:rPr>
            </w:pPr>
            <w:r>
              <w:rPr>
                <w:b/>
                <w:sz w:val="20"/>
              </w:rPr>
              <w:t xml:space="preserve"> 735 840,00 </w:t>
            </w:r>
          </w:p>
        </w:tc>
        <w:tc>
          <w:tcPr>
            <w:tcW w:w="1559" w:type="dxa"/>
            <w:tcBorders>
              <w:top w:val="nil"/>
              <w:left w:val="nil"/>
              <w:bottom w:val="single" w:sz="4" w:space="0" w:color="auto"/>
              <w:right w:val="single" w:sz="4" w:space="0" w:color="auto"/>
            </w:tcBorders>
            <w:hideMark/>
          </w:tcPr>
          <w:p w:rsidR="00B44B5C" w:rsidRDefault="00B44B5C" w:rsidP="00B44B5C">
            <w:pPr>
              <w:rPr>
                <w:b/>
                <w:sz w:val="20"/>
              </w:rPr>
            </w:pPr>
            <w:r>
              <w:rPr>
                <w:b/>
                <w:sz w:val="20"/>
              </w:rPr>
              <w:t xml:space="preserve"> 794 300,00 </w:t>
            </w:r>
          </w:p>
        </w:tc>
        <w:tc>
          <w:tcPr>
            <w:tcW w:w="1276" w:type="dxa"/>
            <w:tcBorders>
              <w:top w:val="nil"/>
              <w:left w:val="nil"/>
              <w:bottom w:val="single" w:sz="4" w:space="0" w:color="auto"/>
              <w:right w:val="single" w:sz="4" w:space="0" w:color="auto"/>
            </w:tcBorders>
            <w:hideMark/>
          </w:tcPr>
          <w:p w:rsidR="00B44B5C" w:rsidRDefault="00B44B5C" w:rsidP="00B44B5C">
            <w:pPr>
              <w:rPr>
                <w:b/>
                <w:sz w:val="20"/>
              </w:rPr>
            </w:pPr>
            <w:r>
              <w:rPr>
                <w:b/>
                <w:sz w:val="20"/>
              </w:rPr>
              <w:t xml:space="preserve"> 794 300,00 </w:t>
            </w:r>
          </w:p>
        </w:tc>
        <w:tc>
          <w:tcPr>
            <w:tcW w:w="1418" w:type="dxa"/>
            <w:tcBorders>
              <w:top w:val="nil"/>
              <w:left w:val="nil"/>
              <w:bottom w:val="single" w:sz="4" w:space="0" w:color="auto"/>
              <w:right w:val="single" w:sz="4" w:space="0" w:color="auto"/>
            </w:tcBorders>
            <w:hideMark/>
          </w:tcPr>
          <w:p w:rsidR="00B44B5C" w:rsidRDefault="00B44B5C" w:rsidP="00B44B5C">
            <w:pPr>
              <w:rPr>
                <w:b/>
                <w:sz w:val="20"/>
              </w:rPr>
            </w:pPr>
            <w:r>
              <w:rPr>
                <w:b/>
                <w:sz w:val="20"/>
              </w:rPr>
              <w:t xml:space="preserve"> 2 324 440,00</w:t>
            </w:r>
          </w:p>
        </w:tc>
        <w:tc>
          <w:tcPr>
            <w:tcW w:w="2409" w:type="dxa"/>
            <w:tcBorders>
              <w:top w:val="nil"/>
              <w:left w:val="nil"/>
              <w:bottom w:val="single" w:sz="4" w:space="0" w:color="auto"/>
              <w:right w:val="single" w:sz="4" w:space="0" w:color="auto"/>
            </w:tcBorders>
            <w:vAlign w:val="center"/>
            <w:hideMark/>
          </w:tcPr>
          <w:p w:rsidR="00B44B5C" w:rsidRDefault="00B44B5C" w:rsidP="00B44B5C">
            <w:pPr>
              <w:rPr>
                <w:b/>
                <w:bCs/>
                <w:color w:val="000000"/>
                <w:sz w:val="20"/>
                <w:szCs w:val="20"/>
              </w:rPr>
            </w:pPr>
            <w:r>
              <w:rPr>
                <w:b/>
                <w:bCs/>
                <w:color w:val="000000"/>
                <w:sz w:val="20"/>
                <w:szCs w:val="20"/>
              </w:rPr>
              <w:t> </w:t>
            </w:r>
          </w:p>
        </w:tc>
      </w:tr>
      <w:tr w:rsidR="00B44B5C" w:rsidTr="00B44B5C">
        <w:trPr>
          <w:trHeight w:val="660"/>
        </w:trPr>
        <w:tc>
          <w:tcPr>
            <w:tcW w:w="2098" w:type="dxa"/>
            <w:vMerge w:val="restart"/>
            <w:tcBorders>
              <w:top w:val="nil"/>
              <w:left w:val="single" w:sz="4" w:space="0" w:color="auto"/>
              <w:bottom w:val="single" w:sz="4" w:space="0" w:color="000000"/>
              <w:right w:val="single" w:sz="4" w:space="0" w:color="auto"/>
            </w:tcBorders>
            <w:hideMark/>
          </w:tcPr>
          <w:p w:rsidR="00B44B5C" w:rsidRDefault="00B44B5C" w:rsidP="00B44B5C">
            <w:pPr>
              <w:rPr>
                <w:color w:val="000000"/>
                <w:sz w:val="20"/>
                <w:szCs w:val="20"/>
              </w:rPr>
            </w:pPr>
            <w:r>
              <w:rPr>
                <w:color w:val="000000"/>
                <w:sz w:val="20"/>
                <w:szCs w:val="20"/>
              </w:rPr>
              <w:t>1.1. Приобретение комплектов технологического оборудования для пищеблоков</w:t>
            </w:r>
          </w:p>
        </w:tc>
        <w:tc>
          <w:tcPr>
            <w:tcW w:w="1843" w:type="dxa"/>
            <w:vMerge w:val="restart"/>
            <w:tcBorders>
              <w:top w:val="nil"/>
              <w:left w:val="single" w:sz="4" w:space="0" w:color="auto"/>
              <w:bottom w:val="single" w:sz="4" w:space="0" w:color="000000"/>
              <w:right w:val="single" w:sz="4" w:space="0" w:color="auto"/>
            </w:tcBorders>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vMerge w:val="restart"/>
            <w:tcBorders>
              <w:top w:val="nil"/>
              <w:left w:val="single" w:sz="4" w:space="0" w:color="auto"/>
              <w:bottom w:val="single" w:sz="4" w:space="0" w:color="000000"/>
              <w:right w:val="single" w:sz="4" w:space="0" w:color="auto"/>
            </w:tcBorders>
            <w:hideMark/>
          </w:tcPr>
          <w:p w:rsidR="00B44B5C" w:rsidRDefault="00B44B5C" w:rsidP="00B44B5C">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0210080010</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612 </w:t>
            </w:r>
          </w:p>
        </w:tc>
        <w:tc>
          <w:tcPr>
            <w:tcW w:w="1417" w:type="dxa"/>
            <w:tcBorders>
              <w:top w:val="nil"/>
              <w:left w:val="nil"/>
              <w:bottom w:val="single" w:sz="4" w:space="0" w:color="auto"/>
              <w:right w:val="single" w:sz="4" w:space="0" w:color="auto"/>
            </w:tcBorders>
            <w:hideMark/>
          </w:tcPr>
          <w:p w:rsidR="00B44B5C" w:rsidRDefault="00B44B5C" w:rsidP="00B44B5C">
            <w:pPr>
              <w:rPr>
                <w:sz w:val="20"/>
              </w:rPr>
            </w:pPr>
            <w:r>
              <w:rPr>
                <w:sz w:val="20"/>
              </w:rPr>
              <w:t>56800,00</w:t>
            </w:r>
          </w:p>
        </w:tc>
        <w:tc>
          <w:tcPr>
            <w:tcW w:w="1559" w:type="dxa"/>
            <w:tcBorders>
              <w:top w:val="nil"/>
              <w:left w:val="nil"/>
              <w:bottom w:val="single" w:sz="4" w:space="0" w:color="auto"/>
              <w:right w:val="single" w:sz="4" w:space="0" w:color="auto"/>
            </w:tcBorders>
            <w:hideMark/>
          </w:tcPr>
          <w:p w:rsidR="00B44B5C" w:rsidRDefault="00B44B5C" w:rsidP="00B44B5C">
            <w:pPr>
              <w:rPr>
                <w:sz w:val="20"/>
              </w:rPr>
            </w:pPr>
            <w:r>
              <w:rPr>
                <w:sz w:val="20"/>
              </w:rPr>
              <w:t xml:space="preserve"> 58 500,00 </w:t>
            </w:r>
          </w:p>
        </w:tc>
        <w:tc>
          <w:tcPr>
            <w:tcW w:w="1276" w:type="dxa"/>
            <w:tcBorders>
              <w:top w:val="nil"/>
              <w:left w:val="nil"/>
              <w:bottom w:val="single" w:sz="4" w:space="0" w:color="auto"/>
              <w:right w:val="single" w:sz="4" w:space="0" w:color="auto"/>
            </w:tcBorders>
            <w:hideMark/>
          </w:tcPr>
          <w:p w:rsidR="00B44B5C" w:rsidRDefault="00B44B5C" w:rsidP="00B44B5C">
            <w:pPr>
              <w:rPr>
                <w:sz w:val="20"/>
              </w:rPr>
            </w:pPr>
            <w:r>
              <w:rPr>
                <w:sz w:val="20"/>
              </w:rPr>
              <w:t xml:space="preserve"> 58 500,00 </w:t>
            </w:r>
          </w:p>
        </w:tc>
        <w:tc>
          <w:tcPr>
            <w:tcW w:w="1418" w:type="dxa"/>
            <w:tcBorders>
              <w:top w:val="nil"/>
              <w:left w:val="nil"/>
              <w:bottom w:val="single" w:sz="4" w:space="0" w:color="auto"/>
              <w:right w:val="single" w:sz="4" w:space="0" w:color="auto"/>
            </w:tcBorders>
            <w:hideMark/>
          </w:tcPr>
          <w:p w:rsidR="00B44B5C" w:rsidRDefault="00B44B5C" w:rsidP="00B44B5C">
            <w:pPr>
              <w:rPr>
                <w:sz w:val="20"/>
              </w:rPr>
            </w:pPr>
            <w:r>
              <w:rPr>
                <w:sz w:val="20"/>
              </w:rPr>
              <w:t>173 800,00</w:t>
            </w:r>
          </w:p>
        </w:tc>
        <w:tc>
          <w:tcPr>
            <w:tcW w:w="2409" w:type="dxa"/>
            <w:vMerge w:val="restart"/>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r>
              <w:rPr>
                <w:color w:val="000000"/>
                <w:sz w:val="20"/>
                <w:szCs w:val="20"/>
              </w:rPr>
              <w:t>Приобретение комплектов технологического оборудования в 6 учреждениях по 1 комплекту в течени</w:t>
            </w:r>
            <w:proofErr w:type="gramStart"/>
            <w:r>
              <w:rPr>
                <w:color w:val="000000"/>
                <w:sz w:val="20"/>
                <w:szCs w:val="20"/>
              </w:rPr>
              <w:t>и</w:t>
            </w:r>
            <w:proofErr w:type="gramEnd"/>
            <w:r>
              <w:rPr>
                <w:color w:val="000000"/>
                <w:sz w:val="20"/>
                <w:szCs w:val="20"/>
              </w:rPr>
              <w:t xml:space="preserve"> 2020-2022 годов</w:t>
            </w:r>
          </w:p>
        </w:tc>
      </w:tr>
      <w:tr w:rsidR="00B44B5C" w:rsidTr="00B44B5C">
        <w:trPr>
          <w:trHeight w:val="821"/>
        </w:trPr>
        <w:tc>
          <w:tcPr>
            <w:tcW w:w="300" w:type="dxa"/>
            <w:vMerge/>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0702</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0210080010</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612 </w:t>
            </w:r>
          </w:p>
        </w:tc>
        <w:tc>
          <w:tcPr>
            <w:tcW w:w="1417" w:type="dxa"/>
            <w:tcBorders>
              <w:top w:val="nil"/>
              <w:left w:val="nil"/>
              <w:bottom w:val="single" w:sz="4" w:space="0" w:color="auto"/>
              <w:right w:val="single" w:sz="4" w:space="0" w:color="auto"/>
            </w:tcBorders>
            <w:hideMark/>
          </w:tcPr>
          <w:p w:rsidR="00B44B5C" w:rsidRDefault="00B44B5C" w:rsidP="00B44B5C">
            <w:pPr>
              <w:rPr>
                <w:sz w:val="20"/>
              </w:rPr>
            </w:pPr>
            <w:r>
              <w:rPr>
                <w:sz w:val="20"/>
              </w:rPr>
              <w:t>672 320,00</w:t>
            </w:r>
          </w:p>
        </w:tc>
        <w:tc>
          <w:tcPr>
            <w:tcW w:w="1559" w:type="dxa"/>
            <w:tcBorders>
              <w:top w:val="nil"/>
              <w:left w:val="nil"/>
              <w:bottom w:val="single" w:sz="4" w:space="0" w:color="auto"/>
              <w:right w:val="single" w:sz="4" w:space="0" w:color="auto"/>
            </w:tcBorders>
            <w:hideMark/>
          </w:tcPr>
          <w:p w:rsidR="00B44B5C" w:rsidRDefault="00B44B5C" w:rsidP="00B44B5C">
            <w:pPr>
              <w:rPr>
                <w:sz w:val="20"/>
              </w:rPr>
            </w:pPr>
            <w:r>
              <w:rPr>
                <w:sz w:val="20"/>
              </w:rPr>
              <w:t xml:space="preserve"> 394 000,00 </w:t>
            </w:r>
          </w:p>
        </w:tc>
        <w:tc>
          <w:tcPr>
            <w:tcW w:w="1276" w:type="dxa"/>
            <w:tcBorders>
              <w:top w:val="nil"/>
              <w:left w:val="nil"/>
              <w:bottom w:val="single" w:sz="4" w:space="0" w:color="auto"/>
              <w:right w:val="single" w:sz="4" w:space="0" w:color="auto"/>
            </w:tcBorders>
            <w:hideMark/>
          </w:tcPr>
          <w:p w:rsidR="00B44B5C" w:rsidRDefault="00B44B5C" w:rsidP="00B44B5C">
            <w:pPr>
              <w:rPr>
                <w:sz w:val="20"/>
              </w:rPr>
            </w:pPr>
            <w:r>
              <w:rPr>
                <w:sz w:val="20"/>
              </w:rPr>
              <w:t xml:space="preserve"> 394 000,00 </w:t>
            </w:r>
          </w:p>
        </w:tc>
        <w:tc>
          <w:tcPr>
            <w:tcW w:w="1418" w:type="dxa"/>
            <w:tcBorders>
              <w:top w:val="nil"/>
              <w:left w:val="nil"/>
              <w:bottom w:val="single" w:sz="4" w:space="0" w:color="auto"/>
              <w:right w:val="single" w:sz="4" w:space="0" w:color="auto"/>
            </w:tcBorders>
            <w:hideMark/>
          </w:tcPr>
          <w:p w:rsidR="00B44B5C" w:rsidRDefault="00B44B5C" w:rsidP="00B44B5C">
            <w:pPr>
              <w:rPr>
                <w:sz w:val="20"/>
              </w:rPr>
            </w:pPr>
            <w:r>
              <w:rPr>
                <w:sz w:val="20"/>
              </w:rPr>
              <w:t>1 460 320,00</w:t>
            </w:r>
          </w:p>
        </w:tc>
        <w:tc>
          <w:tcPr>
            <w:tcW w:w="2409" w:type="dxa"/>
            <w:vMerge/>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p>
        </w:tc>
      </w:tr>
      <w:tr w:rsidR="00B44B5C" w:rsidTr="00B44B5C">
        <w:trPr>
          <w:trHeight w:val="1455"/>
        </w:trPr>
        <w:tc>
          <w:tcPr>
            <w:tcW w:w="2098" w:type="dxa"/>
            <w:tcBorders>
              <w:top w:val="nil"/>
              <w:left w:val="single" w:sz="4" w:space="0" w:color="auto"/>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1.2. Приобретение комплектов медицинского оборудования для медицинских кабинетов</w:t>
            </w:r>
          </w:p>
        </w:tc>
        <w:tc>
          <w:tcPr>
            <w:tcW w:w="1843" w:type="dxa"/>
            <w:tcBorders>
              <w:top w:val="nil"/>
              <w:left w:val="nil"/>
              <w:bottom w:val="nil"/>
              <w:right w:val="single" w:sz="4" w:space="0" w:color="auto"/>
            </w:tcBorders>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hideMark/>
          </w:tcPr>
          <w:p w:rsidR="00B44B5C" w:rsidRDefault="00B44B5C" w:rsidP="00B44B5C">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0210080020</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612 </w:t>
            </w:r>
          </w:p>
        </w:tc>
        <w:tc>
          <w:tcPr>
            <w:tcW w:w="1417"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6 720,00</w:t>
            </w:r>
          </w:p>
        </w:tc>
        <w:tc>
          <w:tcPr>
            <w:tcW w:w="1559"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20"/>
                <w:szCs w:val="20"/>
              </w:rPr>
              <w:t>7000,00</w:t>
            </w:r>
          </w:p>
        </w:tc>
        <w:tc>
          <w:tcPr>
            <w:tcW w:w="1276"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20"/>
                <w:szCs w:val="20"/>
              </w:rPr>
              <w:t>7000,00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20 720,00</w:t>
            </w:r>
          </w:p>
        </w:tc>
        <w:tc>
          <w:tcPr>
            <w:tcW w:w="2409" w:type="dxa"/>
            <w:tcBorders>
              <w:top w:val="nil"/>
              <w:left w:val="nil"/>
              <w:bottom w:val="nil"/>
              <w:right w:val="single" w:sz="4" w:space="0" w:color="auto"/>
            </w:tcBorders>
            <w:vAlign w:val="center"/>
            <w:hideMark/>
          </w:tcPr>
          <w:p w:rsidR="00B44B5C" w:rsidRDefault="00B44B5C" w:rsidP="00B44B5C">
            <w:pPr>
              <w:rPr>
                <w:color w:val="000000"/>
                <w:sz w:val="20"/>
                <w:szCs w:val="20"/>
              </w:rPr>
            </w:pPr>
            <w:r>
              <w:rPr>
                <w:color w:val="000000"/>
                <w:sz w:val="20"/>
                <w:szCs w:val="20"/>
              </w:rPr>
              <w:t xml:space="preserve">Приобретение комплектов медицинского </w:t>
            </w:r>
            <w:proofErr w:type="spellStart"/>
            <w:r>
              <w:rPr>
                <w:color w:val="000000"/>
                <w:sz w:val="20"/>
                <w:szCs w:val="20"/>
              </w:rPr>
              <w:t>оборудования</w:t>
            </w:r>
            <w:proofErr w:type="gramStart"/>
            <w:r>
              <w:rPr>
                <w:color w:val="000000"/>
                <w:sz w:val="20"/>
                <w:szCs w:val="20"/>
              </w:rPr>
              <w:t>:п</w:t>
            </w:r>
            <w:proofErr w:type="gramEnd"/>
            <w:r>
              <w:rPr>
                <w:color w:val="000000"/>
                <w:sz w:val="20"/>
                <w:szCs w:val="20"/>
              </w:rPr>
              <w:t>о</w:t>
            </w:r>
            <w:proofErr w:type="spellEnd"/>
            <w:r>
              <w:rPr>
                <w:color w:val="000000"/>
                <w:sz w:val="20"/>
                <w:szCs w:val="20"/>
              </w:rPr>
              <w:t xml:space="preserve"> одному комплекту с 2020 по 2022 год для 1 </w:t>
            </w:r>
            <w:r>
              <w:rPr>
                <w:color w:val="000000"/>
                <w:sz w:val="20"/>
                <w:szCs w:val="20"/>
              </w:rPr>
              <w:lastRenderedPageBreak/>
              <w:t>учреждений</w:t>
            </w:r>
          </w:p>
        </w:tc>
      </w:tr>
      <w:tr w:rsidR="00B44B5C" w:rsidTr="00B44B5C">
        <w:trPr>
          <w:trHeight w:val="750"/>
        </w:trPr>
        <w:tc>
          <w:tcPr>
            <w:tcW w:w="2098" w:type="dxa"/>
            <w:tcBorders>
              <w:top w:val="nil"/>
              <w:left w:val="single" w:sz="4" w:space="0" w:color="auto"/>
              <w:bottom w:val="single" w:sz="4" w:space="0" w:color="000000"/>
              <w:right w:val="single" w:sz="4" w:space="0" w:color="auto"/>
            </w:tcBorders>
            <w:hideMark/>
          </w:tcPr>
          <w:p w:rsidR="00B44B5C" w:rsidRDefault="00B44B5C" w:rsidP="00B44B5C">
            <w:pPr>
              <w:rPr>
                <w:color w:val="000000"/>
                <w:sz w:val="20"/>
                <w:szCs w:val="20"/>
              </w:rPr>
            </w:pPr>
            <w:r>
              <w:rPr>
                <w:color w:val="000000"/>
                <w:sz w:val="20"/>
                <w:szCs w:val="20"/>
              </w:rPr>
              <w:lastRenderedPageBreak/>
              <w:t>1.3. Приобретение и установка санитарно-технических материалов и оборудования</w:t>
            </w:r>
          </w:p>
        </w:tc>
        <w:tc>
          <w:tcPr>
            <w:tcW w:w="1843" w:type="dxa"/>
            <w:tcBorders>
              <w:top w:val="single" w:sz="4" w:space="0" w:color="auto"/>
              <w:left w:val="single" w:sz="4" w:space="0" w:color="auto"/>
              <w:bottom w:val="single" w:sz="4" w:space="0" w:color="000000"/>
              <w:right w:val="single" w:sz="4" w:space="0" w:color="auto"/>
            </w:tcBorders>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single" w:sz="4" w:space="0" w:color="auto"/>
              <w:bottom w:val="single" w:sz="4" w:space="0" w:color="000000"/>
              <w:right w:val="single" w:sz="4" w:space="0" w:color="auto"/>
            </w:tcBorders>
            <w:hideMark/>
          </w:tcPr>
          <w:p w:rsidR="00B44B5C" w:rsidRDefault="00B44B5C" w:rsidP="00B44B5C">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0703</w:t>
            </w:r>
          </w:p>
        </w:tc>
        <w:tc>
          <w:tcPr>
            <w:tcW w:w="1276"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0210080390</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0,00</w:t>
            </w:r>
          </w:p>
        </w:tc>
        <w:tc>
          <w:tcPr>
            <w:tcW w:w="1559"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 xml:space="preserve"> 134 800,00</w:t>
            </w:r>
          </w:p>
        </w:tc>
        <w:tc>
          <w:tcPr>
            <w:tcW w:w="1276"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134 800,00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269 600,00</w:t>
            </w:r>
          </w:p>
        </w:tc>
        <w:tc>
          <w:tcPr>
            <w:tcW w:w="2409" w:type="dxa"/>
            <w:tcBorders>
              <w:top w:val="single" w:sz="4" w:space="0" w:color="auto"/>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r>
              <w:rPr>
                <w:color w:val="000000"/>
                <w:sz w:val="20"/>
                <w:szCs w:val="20"/>
              </w:rPr>
              <w:t xml:space="preserve">Ремонт системы водоснабжения и </w:t>
            </w:r>
            <w:proofErr w:type="spellStart"/>
            <w:r>
              <w:rPr>
                <w:color w:val="000000"/>
                <w:sz w:val="20"/>
                <w:szCs w:val="20"/>
              </w:rPr>
              <w:t>канализирования</w:t>
            </w:r>
            <w:proofErr w:type="spellEnd"/>
            <w:r>
              <w:rPr>
                <w:color w:val="000000"/>
                <w:sz w:val="20"/>
                <w:szCs w:val="20"/>
              </w:rPr>
              <w:t xml:space="preserve"> 2020 по 2022 год трех объектов 1 учреждения</w:t>
            </w:r>
          </w:p>
        </w:tc>
      </w:tr>
      <w:tr w:rsidR="00B44B5C" w:rsidTr="00B44B5C">
        <w:trPr>
          <w:trHeight w:val="810"/>
        </w:trPr>
        <w:tc>
          <w:tcPr>
            <w:tcW w:w="2098" w:type="dxa"/>
            <w:tcBorders>
              <w:top w:val="nil"/>
              <w:left w:val="single" w:sz="4" w:space="0" w:color="auto"/>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1.4. Приобретение и замена электротехнического оборудования</w:t>
            </w:r>
          </w:p>
        </w:tc>
        <w:tc>
          <w:tcPr>
            <w:tcW w:w="1843" w:type="dxa"/>
            <w:tcBorders>
              <w:top w:val="nil"/>
              <w:left w:val="nil"/>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hideMark/>
          </w:tcPr>
          <w:p w:rsidR="00B44B5C" w:rsidRDefault="00B44B5C" w:rsidP="00B44B5C">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0703</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0210080400</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0,00</w:t>
            </w:r>
          </w:p>
        </w:tc>
        <w:tc>
          <w:tcPr>
            <w:tcW w:w="1559"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 xml:space="preserve"> 200 000,00</w:t>
            </w:r>
          </w:p>
        </w:tc>
        <w:tc>
          <w:tcPr>
            <w:tcW w:w="1276"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200 000,00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 xml:space="preserve"> 400 000,00 </w:t>
            </w:r>
          </w:p>
        </w:tc>
        <w:tc>
          <w:tcPr>
            <w:tcW w:w="2409"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 xml:space="preserve">Ремонт электротехническогооборудованияв2020-2022 </w:t>
            </w:r>
            <w:proofErr w:type="gramStart"/>
            <w:r>
              <w:rPr>
                <w:color w:val="000000"/>
                <w:sz w:val="20"/>
                <w:szCs w:val="20"/>
              </w:rPr>
              <w:t>годах</w:t>
            </w:r>
            <w:proofErr w:type="gramEnd"/>
            <w:r>
              <w:rPr>
                <w:color w:val="000000"/>
                <w:sz w:val="20"/>
                <w:szCs w:val="20"/>
              </w:rPr>
              <w:t xml:space="preserve"> по 2 учреждениям.</w:t>
            </w:r>
          </w:p>
        </w:tc>
      </w:tr>
      <w:tr w:rsidR="00B44B5C" w:rsidTr="00B44B5C">
        <w:trPr>
          <w:trHeight w:val="1320"/>
        </w:trPr>
        <w:tc>
          <w:tcPr>
            <w:tcW w:w="2098" w:type="dxa"/>
            <w:tcBorders>
              <w:top w:val="nil"/>
              <w:left w:val="single" w:sz="4" w:space="0" w:color="auto"/>
              <w:bottom w:val="single" w:sz="4" w:space="0" w:color="auto"/>
              <w:right w:val="single" w:sz="4" w:space="0" w:color="auto"/>
            </w:tcBorders>
            <w:hideMark/>
          </w:tcPr>
          <w:p w:rsidR="00B44B5C" w:rsidRDefault="00B44B5C" w:rsidP="00B44B5C">
            <w:pPr>
              <w:rPr>
                <w:b/>
                <w:bCs/>
                <w:color w:val="000000"/>
                <w:sz w:val="20"/>
                <w:szCs w:val="20"/>
              </w:rPr>
            </w:pPr>
            <w:r>
              <w:rPr>
                <w:b/>
                <w:bCs/>
                <w:color w:val="000000"/>
                <w:sz w:val="20"/>
                <w:szCs w:val="20"/>
              </w:rPr>
              <w:t>Задача 2. Приведение образовательных учреждений в соответствие с правилами пожарной безопасности</w:t>
            </w:r>
          </w:p>
        </w:tc>
        <w:tc>
          <w:tcPr>
            <w:tcW w:w="1843" w:type="dxa"/>
            <w:tcBorders>
              <w:top w:val="nil"/>
              <w:left w:val="nil"/>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hideMark/>
          </w:tcPr>
          <w:p w:rsidR="00B44B5C" w:rsidRDefault="00B44B5C" w:rsidP="00B44B5C">
            <w:pPr>
              <w:jc w:val="center"/>
              <w:rPr>
                <w:b/>
                <w:bCs/>
                <w:color w:val="000000"/>
                <w:sz w:val="20"/>
                <w:szCs w:val="20"/>
              </w:rPr>
            </w:pPr>
            <w:r>
              <w:rPr>
                <w:b/>
                <w:bCs/>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vAlign w:val="center"/>
            <w:hideMark/>
          </w:tcPr>
          <w:p w:rsidR="00B44B5C" w:rsidRPr="002F1BB0" w:rsidRDefault="00B44B5C" w:rsidP="00B44B5C">
            <w:pPr>
              <w:rPr>
                <w:b/>
                <w:sz w:val="20"/>
                <w:szCs w:val="20"/>
              </w:rPr>
            </w:pPr>
            <w:r w:rsidRPr="002F1BB0">
              <w:rPr>
                <w:b/>
                <w:sz w:val="20"/>
                <w:szCs w:val="20"/>
              </w:rPr>
              <w:t>0,00</w:t>
            </w:r>
          </w:p>
        </w:tc>
        <w:tc>
          <w:tcPr>
            <w:tcW w:w="1559" w:type="dxa"/>
            <w:tcBorders>
              <w:top w:val="nil"/>
              <w:left w:val="nil"/>
              <w:bottom w:val="single" w:sz="4" w:space="0" w:color="auto"/>
              <w:right w:val="single" w:sz="4" w:space="0" w:color="auto"/>
            </w:tcBorders>
            <w:vAlign w:val="center"/>
            <w:hideMark/>
          </w:tcPr>
          <w:p w:rsidR="00B44B5C" w:rsidRDefault="00B44B5C" w:rsidP="00B44B5C">
            <w:pPr>
              <w:rPr>
                <w:b/>
                <w:sz w:val="18"/>
                <w:szCs w:val="18"/>
              </w:rPr>
            </w:pPr>
            <w:r>
              <w:rPr>
                <w:b/>
                <w:sz w:val="18"/>
                <w:szCs w:val="18"/>
              </w:rPr>
              <w:t>125 000,00</w:t>
            </w:r>
          </w:p>
        </w:tc>
        <w:tc>
          <w:tcPr>
            <w:tcW w:w="1276" w:type="dxa"/>
            <w:tcBorders>
              <w:top w:val="nil"/>
              <w:left w:val="nil"/>
              <w:bottom w:val="single" w:sz="4" w:space="0" w:color="auto"/>
              <w:right w:val="single" w:sz="4" w:space="0" w:color="auto"/>
            </w:tcBorders>
            <w:vAlign w:val="center"/>
            <w:hideMark/>
          </w:tcPr>
          <w:p w:rsidR="00B44B5C" w:rsidRDefault="00B44B5C" w:rsidP="00B44B5C">
            <w:pPr>
              <w:rPr>
                <w:b/>
                <w:sz w:val="18"/>
                <w:szCs w:val="18"/>
              </w:rPr>
            </w:pPr>
            <w:r>
              <w:rPr>
                <w:b/>
                <w:sz w:val="18"/>
                <w:szCs w:val="18"/>
              </w:rPr>
              <w:t>125 000,00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b/>
                <w:sz w:val="18"/>
                <w:szCs w:val="18"/>
              </w:rPr>
            </w:pPr>
            <w:r>
              <w:rPr>
                <w:b/>
                <w:sz w:val="18"/>
                <w:szCs w:val="18"/>
              </w:rPr>
              <w:t>250 000,00</w:t>
            </w:r>
          </w:p>
        </w:tc>
        <w:tc>
          <w:tcPr>
            <w:tcW w:w="2409"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 </w:t>
            </w:r>
          </w:p>
        </w:tc>
      </w:tr>
      <w:tr w:rsidR="00B44B5C" w:rsidTr="00B44B5C">
        <w:trPr>
          <w:trHeight w:val="555"/>
        </w:trPr>
        <w:tc>
          <w:tcPr>
            <w:tcW w:w="2098" w:type="dxa"/>
            <w:tcBorders>
              <w:top w:val="nil"/>
              <w:left w:val="single" w:sz="4" w:space="0" w:color="auto"/>
              <w:bottom w:val="single" w:sz="4" w:space="0" w:color="000000"/>
              <w:right w:val="single" w:sz="4" w:space="0" w:color="auto"/>
            </w:tcBorders>
            <w:hideMark/>
          </w:tcPr>
          <w:p w:rsidR="00B44B5C" w:rsidRDefault="00B44B5C" w:rsidP="00B44B5C">
            <w:pPr>
              <w:rPr>
                <w:color w:val="000000"/>
                <w:sz w:val="20"/>
                <w:szCs w:val="20"/>
              </w:rPr>
            </w:pPr>
            <w:r>
              <w:rPr>
                <w:color w:val="000000"/>
                <w:sz w:val="20"/>
                <w:szCs w:val="20"/>
              </w:rPr>
              <w:t>2.1. Оборудование путей эвакуации в соответствии с требованиями пожарной безопасности</w:t>
            </w:r>
          </w:p>
        </w:tc>
        <w:tc>
          <w:tcPr>
            <w:tcW w:w="1843" w:type="dxa"/>
            <w:tcBorders>
              <w:top w:val="nil"/>
              <w:left w:val="single" w:sz="4" w:space="0" w:color="auto"/>
              <w:bottom w:val="single" w:sz="4" w:space="0" w:color="000000"/>
              <w:right w:val="single" w:sz="4" w:space="0" w:color="auto"/>
            </w:tcBorders>
            <w:hideMark/>
          </w:tcPr>
          <w:p w:rsidR="00B44B5C" w:rsidRDefault="00B44B5C" w:rsidP="00B44B5C">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single" w:sz="4" w:space="0" w:color="auto"/>
              <w:bottom w:val="single" w:sz="4" w:space="0" w:color="000000"/>
              <w:right w:val="single" w:sz="4" w:space="0" w:color="auto"/>
            </w:tcBorders>
            <w:hideMark/>
          </w:tcPr>
          <w:p w:rsidR="00B44B5C" w:rsidRDefault="00B44B5C" w:rsidP="00B44B5C">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0210080380</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612 </w:t>
            </w:r>
          </w:p>
        </w:tc>
        <w:tc>
          <w:tcPr>
            <w:tcW w:w="1417"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0,00</w:t>
            </w:r>
          </w:p>
        </w:tc>
        <w:tc>
          <w:tcPr>
            <w:tcW w:w="1559"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125 000,00</w:t>
            </w:r>
          </w:p>
        </w:tc>
        <w:tc>
          <w:tcPr>
            <w:tcW w:w="1276"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125 000,00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250 000,00</w:t>
            </w:r>
          </w:p>
        </w:tc>
        <w:tc>
          <w:tcPr>
            <w:tcW w:w="2409" w:type="dxa"/>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r>
              <w:rPr>
                <w:color w:val="000000"/>
                <w:sz w:val="20"/>
                <w:szCs w:val="20"/>
              </w:rPr>
              <w:t>Ремонт путей эвакуации в 2020-2022 годах в 1 учреждениях</w:t>
            </w:r>
          </w:p>
        </w:tc>
      </w:tr>
      <w:tr w:rsidR="00B44B5C" w:rsidTr="00B44B5C">
        <w:trPr>
          <w:trHeight w:val="1305"/>
        </w:trPr>
        <w:tc>
          <w:tcPr>
            <w:tcW w:w="2098" w:type="dxa"/>
            <w:tcBorders>
              <w:top w:val="nil"/>
              <w:left w:val="single" w:sz="4" w:space="0" w:color="auto"/>
              <w:bottom w:val="single" w:sz="4" w:space="0" w:color="auto"/>
              <w:right w:val="single" w:sz="4" w:space="0" w:color="auto"/>
            </w:tcBorders>
            <w:hideMark/>
          </w:tcPr>
          <w:p w:rsidR="00B44B5C" w:rsidRDefault="00B44B5C" w:rsidP="00B44B5C">
            <w:pPr>
              <w:rPr>
                <w:b/>
                <w:bCs/>
                <w:color w:val="000000"/>
                <w:sz w:val="20"/>
                <w:szCs w:val="20"/>
              </w:rPr>
            </w:pPr>
            <w:r>
              <w:rPr>
                <w:b/>
                <w:bCs/>
                <w:color w:val="000000"/>
                <w:sz w:val="20"/>
                <w:szCs w:val="20"/>
              </w:rPr>
              <w:t>Задача 3. Обеспечение антитеррористической защищенности образовательных учреждений</w:t>
            </w:r>
          </w:p>
        </w:tc>
        <w:tc>
          <w:tcPr>
            <w:tcW w:w="1843" w:type="dxa"/>
            <w:tcBorders>
              <w:top w:val="nil"/>
              <w:left w:val="nil"/>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hideMark/>
          </w:tcPr>
          <w:p w:rsidR="00B44B5C" w:rsidRDefault="00B44B5C" w:rsidP="00B44B5C">
            <w:pPr>
              <w:jc w:val="center"/>
              <w:rPr>
                <w:b/>
                <w:bCs/>
                <w:color w:val="000000"/>
                <w:sz w:val="20"/>
                <w:szCs w:val="20"/>
              </w:rPr>
            </w:pPr>
            <w:r>
              <w:rPr>
                <w:b/>
                <w:bCs/>
                <w:color w:val="000000"/>
                <w:sz w:val="20"/>
                <w:szCs w:val="20"/>
              </w:rPr>
              <w:t> </w:t>
            </w: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vAlign w:val="center"/>
            <w:hideMark/>
          </w:tcPr>
          <w:p w:rsidR="00B44B5C" w:rsidRDefault="00B44B5C" w:rsidP="00B44B5C">
            <w:pPr>
              <w:rPr>
                <w:b/>
                <w:sz w:val="20"/>
                <w:szCs w:val="20"/>
              </w:rPr>
            </w:pPr>
            <w:r>
              <w:rPr>
                <w:b/>
                <w:sz w:val="20"/>
                <w:szCs w:val="20"/>
              </w:rPr>
              <w:t>200000,00</w:t>
            </w:r>
          </w:p>
        </w:tc>
        <w:tc>
          <w:tcPr>
            <w:tcW w:w="1559" w:type="dxa"/>
            <w:tcBorders>
              <w:top w:val="nil"/>
              <w:left w:val="nil"/>
              <w:bottom w:val="single" w:sz="4" w:space="0" w:color="auto"/>
              <w:right w:val="single" w:sz="4" w:space="0" w:color="auto"/>
            </w:tcBorders>
            <w:vAlign w:val="center"/>
            <w:hideMark/>
          </w:tcPr>
          <w:p w:rsidR="00B44B5C" w:rsidRDefault="00B44B5C" w:rsidP="00B44B5C">
            <w:pPr>
              <w:rPr>
                <w:b/>
                <w:sz w:val="18"/>
                <w:szCs w:val="18"/>
              </w:rPr>
            </w:pPr>
            <w:r>
              <w:rPr>
                <w:b/>
                <w:sz w:val="18"/>
                <w:szCs w:val="18"/>
              </w:rPr>
              <w:t xml:space="preserve">110000,00 </w:t>
            </w:r>
          </w:p>
        </w:tc>
        <w:tc>
          <w:tcPr>
            <w:tcW w:w="1276" w:type="dxa"/>
            <w:tcBorders>
              <w:top w:val="nil"/>
              <w:left w:val="nil"/>
              <w:bottom w:val="single" w:sz="4" w:space="0" w:color="auto"/>
              <w:right w:val="single" w:sz="4" w:space="0" w:color="auto"/>
            </w:tcBorders>
            <w:vAlign w:val="center"/>
            <w:hideMark/>
          </w:tcPr>
          <w:p w:rsidR="00B44B5C" w:rsidRDefault="00B44B5C" w:rsidP="00B44B5C">
            <w:pPr>
              <w:rPr>
                <w:b/>
                <w:sz w:val="18"/>
                <w:szCs w:val="18"/>
              </w:rPr>
            </w:pPr>
            <w:r>
              <w:rPr>
                <w:b/>
                <w:sz w:val="18"/>
                <w:szCs w:val="18"/>
              </w:rPr>
              <w:t>110000,00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b/>
                <w:sz w:val="18"/>
                <w:szCs w:val="18"/>
              </w:rPr>
            </w:pPr>
            <w:r>
              <w:rPr>
                <w:b/>
                <w:sz w:val="18"/>
                <w:szCs w:val="18"/>
              </w:rPr>
              <w:t xml:space="preserve">420 000,00 </w:t>
            </w:r>
          </w:p>
        </w:tc>
        <w:tc>
          <w:tcPr>
            <w:tcW w:w="2409" w:type="dxa"/>
            <w:tcBorders>
              <w:top w:val="nil"/>
              <w:left w:val="nil"/>
              <w:bottom w:val="single" w:sz="4" w:space="0" w:color="auto"/>
              <w:right w:val="single" w:sz="4" w:space="0" w:color="auto"/>
            </w:tcBorders>
            <w:vAlign w:val="center"/>
            <w:hideMark/>
          </w:tcPr>
          <w:p w:rsidR="00B44B5C" w:rsidRDefault="00B44B5C" w:rsidP="00B44B5C">
            <w:pPr>
              <w:rPr>
                <w:b/>
                <w:bCs/>
                <w:color w:val="000000"/>
                <w:sz w:val="20"/>
                <w:szCs w:val="20"/>
              </w:rPr>
            </w:pPr>
            <w:r>
              <w:rPr>
                <w:b/>
                <w:bCs/>
                <w:color w:val="000000"/>
                <w:sz w:val="20"/>
                <w:szCs w:val="20"/>
              </w:rPr>
              <w:t> </w:t>
            </w:r>
          </w:p>
        </w:tc>
      </w:tr>
      <w:tr w:rsidR="00B44B5C" w:rsidTr="00B44B5C">
        <w:trPr>
          <w:trHeight w:val="525"/>
        </w:trPr>
        <w:tc>
          <w:tcPr>
            <w:tcW w:w="2098" w:type="dxa"/>
            <w:tcBorders>
              <w:top w:val="single" w:sz="4" w:space="0" w:color="auto"/>
              <w:left w:val="single" w:sz="4" w:space="0" w:color="auto"/>
              <w:bottom w:val="single" w:sz="4" w:space="0" w:color="000000"/>
              <w:right w:val="single" w:sz="4" w:space="0" w:color="auto"/>
            </w:tcBorders>
            <w:hideMark/>
          </w:tcPr>
          <w:p w:rsidR="00B44B5C" w:rsidRDefault="00B44B5C" w:rsidP="00B44B5C">
            <w:pPr>
              <w:rPr>
                <w:color w:val="000000"/>
                <w:sz w:val="20"/>
                <w:szCs w:val="20"/>
              </w:rPr>
            </w:pPr>
            <w:r>
              <w:rPr>
                <w:color w:val="000000"/>
                <w:sz w:val="20"/>
                <w:szCs w:val="20"/>
              </w:rPr>
              <w:t xml:space="preserve">3.1. Приобретение и установка окон и входных дверей </w:t>
            </w:r>
          </w:p>
        </w:tc>
        <w:tc>
          <w:tcPr>
            <w:tcW w:w="1843" w:type="dxa"/>
            <w:tcBorders>
              <w:top w:val="single" w:sz="4" w:space="0" w:color="auto"/>
              <w:left w:val="single" w:sz="4" w:space="0" w:color="auto"/>
              <w:bottom w:val="single" w:sz="4" w:space="0" w:color="000000"/>
              <w:right w:val="single" w:sz="4" w:space="0" w:color="auto"/>
            </w:tcBorders>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single" w:sz="4" w:space="0" w:color="auto"/>
              <w:left w:val="nil"/>
              <w:bottom w:val="nil"/>
              <w:right w:val="single" w:sz="4" w:space="0" w:color="auto"/>
            </w:tcBorders>
            <w:hideMark/>
          </w:tcPr>
          <w:p w:rsidR="00B44B5C" w:rsidRDefault="00B44B5C" w:rsidP="00B44B5C">
            <w:pPr>
              <w:jc w:val="center"/>
              <w:rPr>
                <w:color w:val="000000"/>
                <w:sz w:val="20"/>
                <w:szCs w:val="20"/>
              </w:rPr>
            </w:pPr>
            <w:r>
              <w:rPr>
                <w:color w:val="000000"/>
                <w:sz w:val="20"/>
                <w:szCs w:val="20"/>
              </w:rPr>
              <w:t>444</w:t>
            </w:r>
          </w:p>
        </w:tc>
        <w:tc>
          <w:tcPr>
            <w:tcW w:w="850" w:type="dxa"/>
            <w:tcBorders>
              <w:top w:val="single" w:sz="4" w:space="0" w:color="auto"/>
              <w:left w:val="nil"/>
              <w:bottom w:val="nil"/>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0702</w:t>
            </w:r>
          </w:p>
        </w:tc>
        <w:tc>
          <w:tcPr>
            <w:tcW w:w="1276" w:type="dxa"/>
            <w:tcBorders>
              <w:top w:val="single" w:sz="4" w:space="0" w:color="auto"/>
              <w:left w:val="nil"/>
              <w:bottom w:val="nil"/>
              <w:right w:val="single" w:sz="4" w:space="0" w:color="auto"/>
            </w:tcBorders>
            <w:vAlign w:val="center"/>
            <w:hideMark/>
          </w:tcPr>
          <w:p w:rsidR="00B44B5C" w:rsidRDefault="00B44B5C" w:rsidP="00B44B5C">
            <w:pPr>
              <w:jc w:val="center"/>
              <w:rPr>
                <w:color w:val="000000"/>
                <w:sz w:val="20"/>
                <w:szCs w:val="20"/>
              </w:rPr>
            </w:pPr>
            <w:r>
              <w:rPr>
                <w:color w:val="000000"/>
                <w:sz w:val="20"/>
                <w:szCs w:val="20"/>
              </w:rPr>
              <w:t>0210080370</w:t>
            </w:r>
          </w:p>
        </w:tc>
        <w:tc>
          <w:tcPr>
            <w:tcW w:w="709" w:type="dxa"/>
            <w:tcBorders>
              <w:top w:val="single" w:sz="4" w:space="0" w:color="auto"/>
              <w:left w:val="nil"/>
              <w:bottom w:val="nil"/>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w:t>
            </w:r>
          </w:p>
        </w:tc>
        <w:tc>
          <w:tcPr>
            <w:tcW w:w="1417" w:type="dxa"/>
            <w:tcBorders>
              <w:top w:val="single" w:sz="4" w:space="0" w:color="auto"/>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0,00</w:t>
            </w:r>
          </w:p>
        </w:tc>
        <w:tc>
          <w:tcPr>
            <w:tcW w:w="1559" w:type="dxa"/>
            <w:tcBorders>
              <w:top w:val="single" w:sz="4" w:space="0" w:color="auto"/>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110 000,00</w:t>
            </w:r>
          </w:p>
        </w:tc>
        <w:tc>
          <w:tcPr>
            <w:tcW w:w="1276" w:type="dxa"/>
            <w:tcBorders>
              <w:top w:val="single" w:sz="4" w:space="0" w:color="auto"/>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110 000,00</w:t>
            </w:r>
          </w:p>
        </w:tc>
        <w:tc>
          <w:tcPr>
            <w:tcW w:w="1418" w:type="dxa"/>
            <w:tcBorders>
              <w:top w:val="single" w:sz="4" w:space="0" w:color="auto"/>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 xml:space="preserve">220 000,00 </w:t>
            </w:r>
          </w:p>
        </w:tc>
        <w:tc>
          <w:tcPr>
            <w:tcW w:w="2409" w:type="dxa"/>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r>
              <w:rPr>
                <w:color w:val="000000"/>
                <w:sz w:val="20"/>
                <w:szCs w:val="20"/>
              </w:rPr>
              <w:t xml:space="preserve">Установка </w:t>
            </w:r>
            <w:proofErr w:type="spellStart"/>
            <w:r>
              <w:rPr>
                <w:color w:val="000000"/>
                <w:sz w:val="20"/>
                <w:szCs w:val="20"/>
              </w:rPr>
              <w:t>оконв</w:t>
            </w:r>
            <w:proofErr w:type="spellEnd"/>
            <w:r>
              <w:rPr>
                <w:color w:val="000000"/>
                <w:sz w:val="20"/>
                <w:szCs w:val="20"/>
              </w:rPr>
              <w:t xml:space="preserve"> 2020г - 1 учреждение, установка дверей в 2020-2022 годах по 1 учреждению</w:t>
            </w:r>
          </w:p>
        </w:tc>
      </w:tr>
      <w:tr w:rsidR="00B44B5C" w:rsidTr="00B44B5C">
        <w:trPr>
          <w:trHeight w:val="525"/>
        </w:trPr>
        <w:tc>
          <w:tcPr>
            <w:tcW w:w="2098" w:type="dxa"/>
            <w:tcBorders>
              <w:top w:val="single" w:sz="4" w:space="0" w:color="auto"/>
              <w:left w:val="single" w:sz="4" w:space="0" w:color="auto"/>
              <w:bottom w:val="single" w:sz="4" w:space="0" w:color="000000"/>
              <w:right w:val="single" w:sz="4" w:space="0" w:color="auto"/>
            </w:tcBorders>
            <w:hideMark/>
          </w:tcPr>
          <w:p w:rsidR="00B44B5C" w:rsidRDefault="00B44B5C" w:rsidP="00B44B5C">
            <w:pPr>
              <w:rPr>
                <w:color w:val="000000"/>
                <w:sz w:val="20"/>
                <w:szCs w:val="20"/>
              </w:rPr>
            </w:pPr>
            <w:r>
              <w:rPr>
                <w:color w:val="000000"/>
                <w:sz w:val="20"/>
                <w:szCs w:val="20"/>
              </w:rPr>
              <w:t xml:space="preserve">Установка камер  видеонаблюдения </w:t>
            </w:r>
          </w:p>
        </w:tc>
        <w:tc>
          <w:tcPr>
            <w:tcW w:w="1843" w:type="dxa"/>
            <w:tcBorders>
              <w:top w:val="single" w:sz="4" w:space="0" w:color="auto"/>
              <w:left w:val="single" w:sz="4" w:space="0" w:color="auto"/>
              <w:bottom w:val="single" w:sz="4" w:space="0" w:color="000000"/>
              <w:right w:val="single" w:sz="4" w:space="0" w:color="auto"/>
            </w:tcBorders>
            <w:hideMark/>
          </w:tcPr>
          <w:p w:rsidR="00B44B5C" w:rsidRDefault="00B44B5C" w:rsidP="00B44B5C">
            <w:pPr>
              <w:rPr>
                <w:color w:val="000000"/>
                <w:sz w:val="20"/>
                <w:szCs w:val="20"/>
              </w:rPr>
            </w:pPr>
            <w:r>
              <w:rPr>
                <w:color w:val="000000"/>
                <w:sz w:val="20"/>
                <w:szCs w:val="20"/>
              </w:rPr>
              <w:t xml:space="preserve">Управление образования </w:t>
            </w:r>
            <w:r>
              <w:rPr>
                <w:color w:val="000000"/>
                <w:sz w:val="20"/>
                <w:szCs w:val="20"/>
              </w:rPr>
              <w:lastRenderedPageBreak/>
              <w:t>администрации Северо-Енисейского района</w:t>
            </w:r>
          </w:p>
        </w:tc>
        <w:tc>
          <w:tcPr>
            <w:tcW w:w="709" w:type="dxa"/>
            <w:tcBorders>
              <w:top w:val="single" w:sz="4" w:space="0" w:color="auto"/>
              <w:left w:val="nil"/>
              <w:bottom w:val="nil"/>
              <w:right w:val="single" w:sz="4" w:space="0" w:color="auto"/>
            </w:tcBorders>
            <w:hideMark/>
          </w:tcPr>
          <w:p w:rsidR="00B44B5C" w:rsidRDefault="00B44B5C" w:rsidP="00B44B5C">
            <w:pPr>
              <w:jc w:val="center"/>
              <w:rPr>
                <w:color w:val="000000"/>
                <w:sz w:val="20"/>
                <w:szCs w:val="20"/>
              </w:rPr>
            </w:pPr>
            <w:r>
              <w:rPr>
                <w:color w:val="000000"/>
                <w:sz w:val="20"/>
                <w:szCs w:val="20"/>
              </w:rPr>
              <w:lastRenderedPageBreak/>
              <w:t>444</w:t>
            </w:r>
          </w:p>
        </w:tc>
        <w:tc>
          <w:tcPr>
            <w:tcW w:w="850" w:type="dxa"/>
            <w:tcBorders>
              <w:top w:val="single" w:sz="4" w:space="0" w:color="auto"/>
              <w:left w:val="nil"/>
              <w:bottom w:val="nil"/>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0703</w:t>
            </w:r>
          </w:p>
        </w:tc>
        <w:tc>
          <w:tcPr>
            <w:tcW w:w="1276" w:type="dxa"/>
            <w:tcBorders>
              <w:top w:val="single" w:sz="4" w:space="0" w:color="auto"/>
              <w:left w:val="nil"/>
              <w:bottom w:val="nil"/>
              <w:right w:val="single" w:sz="4" w:space="0" w:color="auto"/>
            </w:tcBorders>
            <w:vAlign w:val="center"/>
            <w:hideMark/>
          </w:tcPr>
          <w:p w:rsidR="00B44B5C" w:rsidRDefault="00B44B5C" w:rsidP="00B44B5C">
            <w:pPr>
              <w:jc w:val="center"/>
              <w:rPr>
                <w:color w:val="000000"/>
                <w:sz w:val="20"/>
                <w:szCs w:val="20"/>
              </w:rPr>
            </w:pPr>
            <w:r>
              <w:rPr>
                <w:color w:val="000000"/>
                <w:sz w:val="20"/>
                <w:szCs w:val="20"/>
              </w:rPr>
              <w:t>0210080360</w:t>
            </w:r>
          </w:p>
        </w:tc>
        <w:tc>
          <w:tcPr>
            <w:tcW w:w="709" w:type="dxa"/>
            <w:tcBorders>
              <w:top w:val="single" w:sz="4" w:space="0" w:color="auto"/>
              <w:left w:val="nil"/>
              <w:bottom w:val="nil"/>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w:t>
            </w:r>
          </w:p>
        </w:tc>
        <w:tc>
          <w:tcPr>
            <w:tcW w:w="1417" w:type="dxa"/>
            <w:tcBorders>
              <w:top w:val="single" w:sz="4" w:space="0" w:color="auto"/>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200000,00</w:t>
            </w:r>
          </w:p>
        </w:tc>
        <w:tc>
          <w:tcPr>
            <w:tcW w:w="1559" w:type="dxa"/>
            <w:tcBorders>
              <w:top w:val="single" w:sz="4" w:space="0" w:color="auto"/>
              <w:left w:val="nil"/>
              <w:bottom w:val="nil"/>
              <w:right w:val="single" w:sz="4" w:space="0" w:color="auto"/>
            </w:tcBorders>
            <w:vAlign w:val="center"/>
          </w:tcPr>
          <w:p w:rsidR="00B44B5C" w:rsidRDefault="00B44B5C" w:rsidP="00B44B5C">
            <w:pPr>
              <w:rPr>
                <w:sz w:val="18"/>
                <w:szCs w:val="18"/>
              </w:rPr>
            </w:pPr>
            <w:r>
              <w:rPr>
                <w:sz w:val="18"/>
                <w:szCs w:val="18"/>
              </w:rPr>
              <w:t>0,00</w:t>
            </w:r>
          </w:p>
        </w:tc>
        <w:tc>
          <w:tcPr>
            <w:tcW w:w="1276" w:type="dxa"/>
            <w:tcBorders>
              <w:top w:val="single" w:sz="4" w:space="0" w:color="auto"/>
              <w:left w:val="nil"/>
              <w:bottom w:val="nil"/>
              <w:right w:val="single" w:sz="4" w:space="0" w:color="auto"/>
            </w:tcBorders>
            <w:vAlign w:val="center"/>
          </w:tcPr>
          <w:p w:rsidR="00B44B5C" w:rsidRDefault="00B44B5C" w:rsidP="00B44B5C">
            <w:pPr>
              <w:rPr>
                <w:sz w:val="18"/>
                <w:szCs w:val="18"/>
              </w:rPr>
            </w:pPr>
            <w:r>
              <w:rPr>
                <w:sz w:val="18"/>
                <w:szCs w:val="18"/>
              </w:rPr>
              <w:t>0,00</w:t>
            </w:r>
          </w:p>
        </w:tc>
        <w:tc>
          <w:tcPr>
            <w:tcW w:w="1418" w:type="dxa"/>
            <w:tcBorders>
              <w:top w:val="single" w:sz="4" w:space="0" w:color="auto"/>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200000,00</w:t>
            </w:r>
          </w:p>
        </w:tc>
        <w:tc>
          <w:tcPr>
            <w:tcW w:w="2409" w:type="dxa"/>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r>
              <w:rPr>
                <w:color w:val="000000"/>
                <w:sz w:val="20"/>
                <w:szCs w:val="20"/>
              </w:rPr>
              <w:t xml:space="preserve">Установка камер видеонаблюдения </w:t>
            </w:r>
          </w:p>
        </w:tc>
      </w:tr>
      <w:tr w:rsidR="00B44B5C" w:rsidTr="00B44B5C">
        <w:trPr>
          <w:trHeight w:val="1639"/>
        </w:trPr>
        <w:tc>
          <w:tcPr>
            <w:tcW w:w="2098" w:type="dxa"/>
            <w:tcBorders>
              <w:top w:val="nil"/>
              <w:left w:val="single" w:sz="4" w:space="0" w:color="auto"/>
              <w:bottom w:val="single" w:sz="4" w:space="0" w:color="auto"/>
              <w:right w:val="single" w:sz="4" w:space="0" w:color="auto"/>
            </w:tcBorders>
            <w:hideMark/>
          </w:tcPr>
          <w:p w:rsidR="00B44B5C" w:rsidRDefault="00B44B5C" w:rsidP="00B44B5C">
            <w:pPr>
              <w:rPr>
                <w:b/>
                <w:bCs/>
                <w:color w:val="000000"/>
                <w:sz w:val="20"/>
                <w:szCs w:val="20"/>
              </w:rPr>
            </w:pPr>
            <w:r>
              <w:rPr>
                <w:b/>
                <w:bCs/>
                <w:color w:val="000000"/>
                <w:sz w:val="20"/>
                <w:szCs w:val="20"/>
              </w:rPr>
              <w:lastRenderedPageBreak/>
              <w:t>Задача 4. Проведение текущих и капитальных ремонтов в образовательных учреждениях</w:t>
            </w:r>
          </w:p>
        </w:tc>
        <w:tc>
          <w:tcPr>
            <w:tcW w:w="1843" w:type="dxa"/>
            <w:tcBorders>
              <w:top w:val="nil"/>
              <w:left w:val="nil"/>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single" w:sz="4" w:space="0" w:color="auto"/>
              <w:left w:val="nil"/>
              <w:bottom w:val="single" w:sz="4" w:space="0" w:color="auto"/>
              <w:right w:val="single" w:sz="4" w:space="0" w:color="auto"/>
            </w:tcBorders>
            <w:hideMark/>
          </w:tcPr>
          <w:p w:rsidR="00B44B5C" w:rsidRDefault="00B44B5C" w:rsidP="00B44B5C">
            <w:pPr>
              <w:jc w:val="center"/>
              <w:rPr>
                <w:b/>
                <w:bCs/>
                <w:color w:val="000000"/>
                <w:sz w:val="20"/>
                <w:szCs w:val="20"/>
              </w:rPr>
            </w:pPr>
            <w:r>
              <w:rPr>
                <w:b/>
                <w:bCs/>
                <w:color w:val="000000"/>
                <w:sz w:val="20"/>
                <w:szCs w:val="20"/>
              </w:rPr>
              <w:t> </w:t>
            </w:r>
          </w:p>
        </w:tc>
        <w:tc>
          <w:tcPr>
            <w:tcW w:w="850" w:type="dxa"/>
            <w:tcBorders>
              <w:top w:val="single" w:sz="4" w:space="0" w:color="auto"/>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 </w:t>
            </w:r>
          </w:p>
        </w:tc>
        <w:tc>
          <w:tcPr>
            <w:tcW w:w="1276" w:type="dxa"/>
            <w:tcBorders>
              <w:top w:val="single" w:sz="4" w:space="0" w:color="auto"/>
              <w:left w:val="nil"/>
              <w:bottom w:val="single" w:sz="4" w:space="0" w:color="auto"/>
              <w:right w:val="single" w:sz="4" w:space="0" w:color="auto"/>
            </w:tcBorders>
            <w:vAlign w:val="center"/>
            <w:hideMark/>
          </w:tcPr>
          <w:p w:rsidR="00B44B5C" w:rsidRDefault="00B44B5C" w:rsidP="00B44B5C">
            <w:pPr>
              <w:jc w:val="center"/>
              <w:rPr>
                <w:b/>
                <w:bCs/>
                <w:color w:val="000000"/>
                <w:sz w:val="20"/>
                <w:szCs w:val="20"/>
              </w:rPr>
            </w:pPr>
            <w:r>
              <w:rPr>
                <w:b/>
                <w:bCs/>
                <w:color w:val="000000"/>
                <w:sz w:val="20"/>
                <w:szCs w:val="20"/>
              </w:rPr>
              <w:t> </w:t>
            </w:r>
          </w:p>
        </w:tc>
        <w:tc>
          <w:tcPr>
            <w:tcW w:w="709" w:type="dxa"/>
            <w:tcBorders>
              <w:top w:val="single" w:sz="4" w:space="0" w:color="auto"/>
              <w:left w:val="nil"/>
              <w:bottom w:val="single" w:sz="4" w:space="0" w:color="auto"/>
              <w:right w:val="single" w:sz="4" w:space="0" w:color="auto"/>
            </w:tcBorders>
            <w:vAlign w:val="center"/>
            <w:hideMark/>
          </w:tcPr>
          <w:p w:rsidR="00B44B5C" w:rsidRDefault="00B44B5C" w:rsidP="00B44B5C">
            <w:pPr>
              <w:jc w:val="center"/>
              <w:rPr>
                <w:b/>
                <w:bCs/>
                <w:color w:val="000000"/>
                <w:sz w:val="20"/>
                <w:szCs w:val="20"/>
              </w:rPr>
            </w:pPr>
            <w:r>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B5C" w:rsidRDefault="00B44B5C" w:rsidP="00B44B5C">
            <w:pPr>
              <w:rPr>
                <w:b/>
                <w:sz w:val="20"/>
                <w:szCs w:val="20"/>
              </w:rPr>
            </w:pPr>
            <w:r>
              <w:rPr>
                <w:b/>
                <w:sz w:val="20"/>
                <w:szCs w:val="20"/>
              </w:rPr>
              <w:t>24 217 374,80</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B44B5C" w:rsidRDefault="00B44B5C" w:rsidP="00B44B5C">
            <w:pPr>
              <w:rPr>
                <w:b/>
                <w:sz w:val="20"/>
                <w:szCs w:val="20"/>
              </w:rPr>
            </w:pPr>
            <w:r>
              <w:rPr>
                <w:b/>
                <w:sz w:val="20"/>
                <w:szCs w:val="20"/>
              </w:rPr>
              <w:t>19 681 678,00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B44B5C" w:rsidRDefault="00B44B5C" w:rsidP="00B44B5C">
            <w:pPr>
              <w:rPr>
                <w:b/>
                <w:bCs/>
                <w:color w:val="000000"/>
                <w:sz w:val="18"/>
                <w:szCs w:val="18"/>
              </w:rPr>
            </w:pPr>
            <w:r>
              <w:rPr>
                <w:b/>
                <w:bCs/>
                <w:color w:val="000000"/>
                <w:sz w:val="18"/>
                <w:szCs w:val="18"/>
              </w:rPr>
              <w:t>11 780 000,00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44B5C" w:rsidRPr="00D30F3B" w:rsidRDefault="00B44B5C" w:rsidP="00B44B5C">
            <w:pPr>
              <w:rPr>
                <w:b/>
                <w:bCs/>
                <w:color w:val="000000"/>
                <w:sz w:val="18"/>
                <w:szCs w:val="18"/>
              </w:rPr>
            </w:pPr>
            <w:r>
              <w:rPr>
                <w:b/>
                <w:bCs/>
                <w:color w:val="000000"/>
                <w:sz w:val="18"/>
                <w:szCs w:val="18"/>
              </w:rPr>
              <w:t>55 679 052,80</w:t>
            </w:r>
          </w:p>
        </w:tc>
        <w:tc>
          <w:tcPr>
            <w:tcW w:w="2409"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 </w:t>
            </w:r>
          </w:p>
        </w:tc>
      </w:tr>
      <w:tr w:rsidR="00B44B5C" w:rsidTr="00B44B5C">
        <w:trPr>
          <w:trHeight w:val="487"/>
        </w:trPr>
        <w:tc>
          <w:tcPr>
            <w:tcW w:w="2098" w:type="dxa"/>
            <w:vMerge w:val="restart"/>
            <w:tcBorders>
              <w:top w:val="nil"/>
              <w:left w:val="single" w:sz="4" w:space="0" w:color="auto"/>
              <w:bottom w:val="single" w:sz="4" w:space="0" w:color="000000"/>
              <w:right w:val="single" w:sz="4" w:space="0" w:color="auto"/>
            </w:tcBorders>
            <w:hideMark/>
          </w:tcPr>
          <w:p w:rsidR="00B44B5C" w:rsidRDefault="00B44B5C" w:rsidP="00B44B5C">
            <w:pPr>
              <w:rPr>
                <w:color w:val="000000"/>
                <w:sz w:val="20"/>
                <w:szCs w:val="20"/>
              </w:rPr>
            </w:pPr>
            <w:r>
              <w:rPr>
                <w:color w:val="000000"/>
                <w:sz w:val="20"/>
                <w:szCs w:val="20"/>
              </w:rPr>
              <w:t>4.1. Текущие ремонты учреждений</w:t>
            </w:r>
          </w:p>
        </w:tc>
        <w:tc>
          <w:tcPr>
            <w:tcW w:w="1843" w:type="dxa"/>
            <w:vMerge w:val="restart"/>
            <w:tcBorders>
              <w:top w:val="nil"/>
              <w:left w:val="single" w:sz="4" w:space="0" w:color="auto"/>
              <w:bottom w:val="single" w:sz="4" w:space="0" w:color="000000"/>
              <w:right w:val="single" w:sz="4" w:space="0" w:color="auto"/>
            </w:tcBorders>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vMerge w:val="restart"/>
            <w:tcBorders>
              <w:top w:val="nil"/>
              <w:left w:val="single" w:sz="4" w:space="0" w:color="auto"/>
              <w:bottom w:val="single" w:sz="4" w:space="0" w:color="000000"/>
              <w:right w:val="single" w:sz="4" w:space="0" w:color="auto"/>
            </w:tcBorders>
            <w:hideMark/>
          </w:tcPr>
          <w:p w:rsidR="00B44B5C" w:rsidRDefault="00B44B5C" w:rsidP="00B44B5C">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0210080040</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3 526 811,30</w:t>
            </w:r>
          </w:p>
        </w:tc>
        <w:tc>
          <w:tcPr>
            <w:tcW w:w="1559"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3 630 000,00</w:t>
            </w:r>
          </w:p>
        </w:tc>
        <w:tc>
          <w:tcPr>
            <w:tcW w:w="1276"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20"/>
                <w:szCs w:val="20"/>
              </w:rPr>
              <w:t>3 630 000,00</w:t>
            </w:r>
          </w:p>
        </w:tc>
        <w:tc>
          <w:tcPr>
            <w:tcW w:w="1418" w:type="dxa"/>
            <w:tcBorders>
              <w:top w:val="nil"/>
              <w:left w:val="nil"/>
              <w:bottom w:val="single" w:sz="4" w:space="0" w:color="auto"/>
              <w:right w:val="single" w:sz="4" w:space="0" w:color="auto"/>
            </w:tcBorders>
            <w:vAlign w:val="center"/>
            <w:hideMark/>
          </w:tcPr>
          <w:p w:rsidR="00B44B5C" w:rsidRPr="00D30F3B" w:rsidRDefault="00B44B5C" w:rsidP="00B44B5C">
            <w:pPr>
              <w:rPr>
                <w:sz w:val="18"/>
                <w:szCs w:val="18"/>
              </w:rPr>
            </w:pPr>
            <w:r w:rsidRPr="00D30F3B">
              <w:rPr>
                <w:sz w:val="18"/>
                <w:szCs w:val="18"/>
              </w:rPr>
              <w:t>10</w:t>
            </w:r>
            <w:r>
              <w:rPr>
                <w:sz w:val="18"/>
                <w:szCs w:val="18"/>
              </w:rPr>
              <w:t> 786 811,30</w:t>
            </w:r>
          </w:p>
        </w:tc>
        <w:tc>
          <w:tcPr>
            <w:tcW w:w="2409" w:type="dxa"/>
            <w:vMerge w:val="restart"/>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r>
              <w:rPr>
                <w:color w:val="000000"/>
                <w:sz w:val="20"/>
                <w:szCs w:val="20"/>
              </w:rPr>
              <w:t>Ежегодная подготовка образовательных учреждений к новому учебному году – 14 учреждений</w:t>
            </w:r>
          </w:p>
        </w:tc>
      </w:tr>
      <w:tr w:rsidR="00B44B5C" w:rsidTr="00B44B5C">
        <w:trPr>
          <w:trHeight w:val="409"/>
        </w:trPr>
        <w:tc>
          <w:tcPr>
            <w:tcW w:w="300" w:type="dxa"/>
            <w:vMerge/>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0702</w:t>
            </w:r>
          </w:p>
        </w:tc>
        <w:tc>
          <w:tcPr>
            <w:tcW w:w="1276"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0210080040</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5 921 592,07</w:t>
            </w:r>
          </w:p>
        </w:tc>
        <w:tc>
          <w:tcPr>
            <w:tcW w:w="1559"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5 690 000,00</w:t>
            </w:r>
          </w:p>
        </w:tc>
        <w:tc>
          <w:tcPr>
            <w:tcW w:w="1276"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20"/>
                <w:szCs w:val="20"/>
              </w:rPr>
              <w:t>5 690 000,00</w:t>
            </w:r>
          </w:p>
        </w:tc>
        <w:tc>
          <w:tcPr>
            <w:tcW w:w="1418" w:type="dxa"/>
            <w:tcBorders>
              <w:top w:val="nil"/>
              <w:left w:val="nil"/>
              <w:bottom w:val="single" w:sz="4" w:space="0" w:color="auto"/>
              <w:right w:val="single" w:sz="4" w:space="0" w:color="auto"/>
            </w:tcBorders>
            <w:vAlign w:val="center"/>
            <w:hideMark/>
          </w:tcPr>
          <w:p w:rsidR="00B44B5C" w:rsidRPr="00D30F3B" w:rsidRDefault="00B44B5C" w:rsidP="00B44B5C">
            <w:pPr>
              <w:rPr>
                <w:sz w:val="18"/>
                <w:szCs w:val="18"/>
                <w:highlight w:val="yellow"/>
              </w:rPr>
            </w:pPr>
            <w:r>
              <w:rPr>
                <w:sz w:val="18"/>
                <w:szCs w:val="18"/>
              </w:rPr>
              <w:t>17 301 592,07</w:t>
            </w:r>
          </w:p>
        </w:tc>
        <w:tc>
          <w:tcPr>
            <w:tcW w:w="2409" w:type="dxa"/>
            <w:vMerge/>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p>
        </w:tc>
      </w:tr>
      <w:tr w:rsidR="00B44B5C" w:rsidTr="00B44B5C">
        <w:trPr>
          <w:trHeight w:val="307"/>
        </w:trPr>
        <w:tc>
          <w:tcPr>
            <w:tcW w:w="300" w:type="dxa"/>
            <w:vMerge/>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0703</w:t>
            </w:r>
          </w:p>
        </w:tc>
        <w:tc>
          <w:tcPr>
            <w:tcW w:w="1276"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0210080040</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2 576 487,17</w:t>
            </w:r>
          </w:p>
        </w:tc>
        <w:tc>
          <w:tcPr>
            <w:tcW w:w="1559"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2 060 000,00</w:t>
            </w:r>
          </w:p>
        </w:tc>
        <w:tc>
          <w:tcPr>
            <w:tcW w:w="1276"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20"/>
                <w:szCs w:val="20"/>
              </w:rPr>
              <w:t>2 060 000,00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6 696 487,17</w:t>
            </w:r>
          </w:p>
        </w:tc>
        <w:tc>
          <w:tcPr>
            <w:tcW w:w="2409" w:type="dxa"/>
            <w:vMerge/>
            <w:tcBorders>
              <w:top w:val="nil"/>
              <w:left w:val="single" w:sz="4" w:space="0" w:color="auto"/>
              <w:bottom w:val="single" w:sz="4" w:space="0" w:color="000000"/>
              <w:right w:val="single" w:sz="4" w:space="0" w:color="auto"/>
            </w:tcBorders>
            <w:vAlign w:val="center"/>
            <w:hideMark/>
          </w:tcPr>
          <w:p w:rsidR="00B44B5C" w:rsidRDefault="00B44B5C" w:rsidP="00B44B5C">
            <w:pPr>
              <w:rPr>
                <w:color w:val="000000"/>
                <w:sz w:val="20"/>
                <w:szCs w:val="20"/>
              </w:rPr>
            </w:pPr>
          </w:p>
        </w:tc>
      </w:tr>
      <w:tr w:rsidR="00B44B5C" w:rsidTr="00B44B5C">
        <w:trPr>
          <w:trHeight w:val="1035"/>
        </w:trPr>
        <w:tc>
          <w:tcPr>
            <w:tcW w:w="2098" w:type="dxa"/>
            <w:tcBorders>
              <w:top w:val="nil"/>
              <w:left w:val="single" w:sz="4" w:space="0" w:color="auto"/>
              <w:bottom w:val="nil"/>
              <w:right w:val="single" w:sz="4" w:space="0" w:color="auto"/>
            </w:tcBorders>
            <w:hideMark/>
          </w:tcPr>
          <w:p w:rsidR="00B44B5C" w:rsidRDefault="00B44B5C" w:rsidP="00B44B5C">
            <w:pPr>
              <w:rPr>
                <w:color w:val="000000"/>
                <w:sz w:val="20"/>
                <w:szCs w:val="20"/>
              </w:rPr>
            </w:pPr>
            <w:r>
              <w:rPr>
                <w:color w:val="000000"/>
                <w:sz w:val="20"/>
                <w:szCs w:val="20"/>
              </w:rPr>
              <w:t>4.2. Текущие ремонты учреждений</w:t>
            </w:r>
          </w:p>
        </w:tc>
        <w:tc>
          <w:tcPr>
            <w:tcW w:w="1843" w:type="dxa"/>
            <w:tcBorders>
              <w:top w:val="nil"/>
              <w:left w:val="nil"/>
              <w:bottom w:val="nil"/>
              <w:right w:val="single" w:sz="4" w:space="0" w:color="auto"/>
            </w:tcBorders>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hideMark/>
          </w:tcPr>
          <w:p w:rsidR="00B44B5C" w:rsidRDefault="00B44B5C" w:rsidP="00B44B5C">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0709</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0210080040</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244</w:t>
            </w:r>
          </w:p>
        </w:tc>
        <w:tc>
          <w:tcPr>
            <w:tcW w:w="1417"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 xml:space="preserve"> 400 000,00 </w:t>
            </w:r>
          </w:p>
        </w:tc>
        <w:tc>
          <w:tcPr>
            <w:tcW w:w="1559"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 xml:space="preserve"> 400 000,00 </w:t>
            </w:r>
          </w:p>
        </w:tc>
        <w:tc>
          <w:tcPr>
            <w:tcW w:w="1276"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20"/>
                <w:szCs w:val="20"/>
              </w:rPr>
              <w:t>400 000,00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 xml:space="preserve"> 1 200 000,00 </w:t>
            </w:r>
          </w:p>
        </w:tc>
        <w:tc>
          <w:tcPr>
            <w:tcW w:w="2409" w:type="dxa"/>
            <w:tcBorders>
              <w:top w:val="nil"/>
              <w:left w:val="nil"/>
              <w:bottom w:val="nil"/>
              <w:right w:val="single" w:sz="4" w:space="0" w:color="auto"/>
            </w:tcBorders>
            <w:vAlign w:val="center"/>
            <w:hideMark/>
          </w:tcPr>
          <w:p w:rsidR="00B44B5C" w:rsidRDefault="00B44B5C" w:rsidP="00B44B5C">
            <w:pPr>
              <w:rPr>
                <w:color w:val="000000"/>
                <w:sz w:val="20"/>
                <w:szCs w:val="20"/>
              </w:rPr>
            </w:pPr>
            <w:r>
              <w:rPr>
                <w:color w:val="000000"/>
                <w:sz w:val="20"/>
                <w:szCs w:val="20"/>
              </w:rPr>
              <w:t xml:space="preserve">Ежегодное проведение </w:t>
            </w:r>
            <w:proofErr w:type="spellStart"/>
            <w:r>
              <w:rPr>
                <w:color w:val="000000"/>
                <w:sz w:val="20"/>
                <w:szCs w:val="20"/>
              </w:rPr>
              <w:t>текущегоремонтазданий</w:t>
            </w:r>
            <w:proofErr w:type="spellEnd"/>
            <w:r>
              <w:rPr>
                <w:color w:val="000000"/>
                <w:sz w:val="20"/>
                <w:szCs w:val="20"/>
              </w:rPr>
              <w:t xml:space="preserve"> РУО</w:t>
            </w:r>
          </w:p>
        </w:tc>
      </w:tr>
      <w:tr w:rsidR="00B44B5C" w:rsidTr="00B44B5C">
        <w:trPr>
          <w:trHeight w:val="976"/>
        </w:trPr>
        <w:tc>
          <w:tcPr>
            <w:tcW w:w="2098" w:type="dxa"/>
            <w:tcBorders>
              <w:top w:val="single" w:sz="4" w:space="0" w:color="auto"/>
              <w:left w:val="single" w:sz="4" w:space="0" w:color="auto"/>
              <w:bottom w:val="single" w:sz="4" w:space="0" w:color="auto"/>
              <w:right w:val="single" w:sz="4" w:space="0" w:color="auto"/>
            </w:tcBorders>
            <w:hideMark/>
          </w:tcPr>
          <w:p w:rsidR="00B44B5C" w:rsidRDefault="00B44B5C" w:rsidP="00B44B5C">
            <w:pPr>
              <w:rPr>
                <w:sz w:val="20"/>
                <w:szCs w:val="16"/>
              </w:rPr>
            </w:pPr>
            <w:proofErr w:type="gramStart"/>
            <w:r>
              <w:rPr>
                <w:color w:val="000000"/>
                <w:sz w:val="20"/>
                <w:szCs w:val="20"/>
              </w:rPr>
              <w:t>4.3.</w:t>
            </w:r>
            <w:r>
              <w:rPr>
                <w:sz w:val="20"/>
                <w:szCs w:val="16"/>
              </w:rPr>
              <w:t>Субсидия бюджетам муниципальных образований края на создание (обновление) материально-технической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 за счет средств краевого бюджета на 2020 год</w:t>
            </w:r>
            <w:proofErr w:type="gramEnd"/>
          </w:p>
          <w:p w:rsidR="00B44B5C" w:rsidRDefault="00B44B5C" w:rsidP="00B44B5C">
            <w:pPr>
              <w:rPr>
                <w:sz w:val="20"/>
                <w:szCs w:val="16"/>
              </w:rPr>
            </w:pPr>
            <w:r>
              <w:rPr>
                <w:sz w:val="20"/>
                <w:szCs w:val="16"/>
              </w:rPr>
              <w:t>(За счет сре</w:t>
            </w:r>
            <w:proofErr w:type="gramStart"/>
            <w:r>
              <w:rPr>
                <w:sz w:val="20"/>
                <w:szCs w:val="16"/>
              </w:rPr>
              <w:t>дств кр</w:t>
            </w:r>
            <w:proofErr w:type="gramEnd"/>
            <w:r>
              <w:rPr>
                <w:sz w:val="20"/>
                <w:szCs w:val="16"/>
              </w:rPr>
              <w:t>аевого бюджета)</w:t>
            </w:r>
          </w:p>
        </w:tc>
        <w:tc>
          <w:tcPr>
            <w:tcW w:w="1843" w:type="dxa"/>
            <w:tcBorders>
              <w:top w:val="single" w:sz="4" w:space="0" w:color="auto"/>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0702</w:t>
            </w:r>
          </w:p>
        </w:tc>
        <w:tc>
          <w:tcPr>
            <w:tcW w:w="1276"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0210015980</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1 080 000,00</w:t>
            </w:r>
          </w:p>
        </w:tc>
        <w:tc>
          <w:tcPr>
            <w:tcW w:w="155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B44B5C" w:rsidRDefault="00B44B5C" w:rsidP="00B44B5C">
            <w:pPr>
              <w:jc w:val="center"/>
              <w:rPr>
                <w:bCs/>
                <w:color w:val="000000"/>
                <w:sz w:val="20"/>
                <w:szCs w:val="20"/>
              </w:rPr>
            </w:pPr>
            <w:r>
              <w:rPr>
                <w:color w:val="000000"/>
                <w:sz w:val="20"/>
                <w:szCs w:val="20"/>
              </w:rPr>
              <w:t>1 080 000,00</w:t>
            </w:r>
          </w:p>
        </w:tc>
        <w:tc>
          <w:tcPr>
            <w:tcW w:w="2409" w:type="dxa"/>
            <w:tcBorders>
              <w:top w:val="single" w:sz="4" w:space="0" w:color="auto"/>
              <w:left w:val="nil"/>
              <w:bottom w:val="single" w:sz="4" w:space="0" w:color="auto"/>
              <w:right w:val="single" w:sz="4" w:space="0" w:color="auto"/>
            </w:tcBorders>
            <w:vAlign w:val="center"/>
            <w:hideMark/>
          </w:tcPr>
          <w:p w:rsidR="00B44B5C" w:rsidRDefault="00B44B5C" w:rsidP="00B44B5C">
            <w:pPr>
              <w:rPr>
                <w:bCs/>
                <w:color w:val="000000"/>
                <w:sz w:val="20"/>
                <w:szCs w:val="20"/>
              </w:rPr>
            </w:pPr>
            <w:r>
              <w:rPr>
                <w:bCs/>
                <w:color w:val="000000"/>
                <w:sz w:val="20"/>
                <w:szCs w:val="20"/>
              </w:rPr>
              <w:t>Обустройство помещений в рамках проекта «Точка роста» МБОУ ССШ</w:t>
            </w:r>
            <w:proofErr w:type="gramStart"/>
            <w:r>
              <w:rPr>
                <w:bCs/>
                <w:color w:val="000000"/>
                <w:sz w:val="20"/>
                <w:szCs w:val="20"/>
              </w:rPr>
              <w:t>1</w:t>
            </w:r>
            <w:proofErr w:type="gramEnd"/>
          </w:p>
        </w:tc>
      </w:tr>
      <w:tr w:rsidR="00B44B5C" w:rsidTr="00B44B5C">
        <w:trPr>
          <w:trHeight w:val="976"/>
        </w:trPr>
        <w:tc>
          <w:tcPr>
            <w:tcW w:w="2098" w:type="dxa"/>
            <w:tcBorders>
              <w:top w:val="single" w:sz="4" w:space="0" w:color="auto"/>
              <w:left w:val="single" w:sz="4" w:space="0" w:color="auto"/>
              <w:bottom w:val="single" w:sz="4" w:space="0" w:color="auto"/>
              <w:right w:val="single" w:sz="4" w:space="0" w:color="auto"/>
            </w:tcBorders>
            <w:hideMark/>
          </w:tcPr>
          <w:p w:rsidR="00B44B5C" w:rsidRDefault="00B44B5C" w:rsidP="00B44B5C">
            <w:pPr>
              <w:rPr>
                <w:sz w:val="20"/>
                <w:szCs w:val="16"/>
              </w:rPr>
            </w:pPr>
            <w:r>
              <w:rPr>
                <w:bCs/>
                <w:color w:val="000000"/>
                <w:sz w:val="20"/>
                <w:szCs w:val="20"/>
              </w:rPr>
              <w:lastRenderedPageBreak/>
              <w:t xml:space="preserve">4.4. </w:t>
            </w:r>
            <w:proofErr w:type="gramStart"/>
            <w:r>
              <w:rPr>
                <w:sz w:val="20"/>
                <w:szCs w:val="16"/>
              </w:rPr>
              <w:t>Субсидия бюджетам муниципальных образований края на создание (обновление) материально-технической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 за счет средств краевого бюджета на 2020 год</w:t>
            </w:r>
            <w:proofErr w:type="gramEnd"/>
          </w:p>
          <w:p w:rsidR="00B44B5C" w:rsidRDefault="00B44B5C" w:rsidP="00B44B5C">
            <w:pPr>
              <w:rPr>
                <w:bCs/>
                <w:color w:val="000000"/>
                <w:sz w:val="20"/>
                <w:szCs w:val="20"/>
              </w:rPr>
            </w:pPr>
            <w:r>
              <w:rPr>
                <w:sz w:val="20"/>
                <w:szCs w:val="16"/>
              </w:rPr>
              <w:t>(За счет средств местного бюджета)</w:t>
            </w:r>
          </w:p>
        </w:tc>
        <w:tc>
          <w:tcPr>
            <w:tcW w:w="1843" w:type="dxa"/>
            <w:tcBorders>
              <w:top w:val="single" w:sz="4" w:space="0" w:color="auto"/>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0702</w:t>
            </w:r>
          </w:p>
        </w:tc>
        <w:tc>
          <w:tcPr>
            <w:tcW w:w="1276"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0210015980</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33 403,00</w:t>
            </w:r>
          </w:p>
        </w:tc>
        <w:tc>
          <w:tcPr>
            <w:tcW w:w="155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33 403,00</w:t>
            </w:r>
          </w:p>
        </w:tc>
        <w:tc>
          <w:tcPr>
            <w:tcW w:w="2409" w:type="dxa"/>
            <w:tcBorders>
              <w:top w:val="single" w:sz="4" w:space="0" w:color="auto"/>
              <w:left w:val="nil"/>
              <w:bottom w:val="single" w:sz="4" w:space="0" w:color="auto"/>
              <w:right w:val="single" w:sz="4" w:space="0" w:color="auto"/>
            </w:tcBorders>
            <w:vAlign w:val="center"/>
            <w:hideMark/>
          </w:tcPr>
          <w:p w:rsidR="00B44B5C" w:rsidRDefault="00B44B5C" w:rsidP="00B44B5C">
            <w:pPr>
              <w:rPr>
                <w:b/>
                <w:bCs/>
                <w:color w:val="000000"/>
                <w:sz w:val="20"/>
                <w:szCs w:val="20"/>
              </w:rPr>
            </w:pPr>
            <w:r>
              <w:rPr>
                <w:bCs/>
                <w:color w:val="000000"/>
                <w:sz w:val="20"/>
                <w:szCs w:val="20"/>
              </w:rPr>
              <w:t>Обустройство помещений в рамках проекта «Точка роста» МБОУ ССШ</w:t>
            </w:r>
            <w:proofErr w:type="gramStart"/>
            <w:r>
              <w:rPr>
                <w:bCs/>
                <w:color w:val="000000"/>
                <w:sz w:val="20"/>
                <w:szCs w:val="20"/>
              </w:rPr>
              <w:t>1</w:t>
            </w:r>
            <w:proofErr w:type="gramEnd"/>
          </w:p>
        </w:tc>
      </w:tr>
      <w:tr w:rsidR="00B44B5C" w:rsidTr="00B44B5C">
        <w:trPr>
          <w:trHeight w:val="976"/>
        </w:trPr>
        <w:tc>
          <w:tcPr>
            <w:tcW w:w="2098" w:type="dxa"/>
            <w:tcBorders>
              <w:top w:val="single" w:sz="4" w:space="0" w:color="auto"/>
              <w:left w:val="single" w:sz="4" w:space="0" w:color="auto"/>
              <w:bottom w:val="single" w:sz="4" w:space="0" w:color="auto"/>
              <w:right w:val="single" w:sz="4" w:space="0" w:color="auto"/>
            </w:tcBorders>
            <w:hideMark/>
          </w:tcPr>
          <w:p w:rsidR="00B44B5C" w:rsidRDefault="00B44B5C" w:rsidP="00B44B5C">
            <w:pPr>
              <w:rPr>
                <w:sz w:val="20"/>
                <w:szCs w:val="20"/>
              </w:rPr>
            </w:pPr>
            <w:r>
              <w:rPr>
                <w:color w:val="000000"/>
                <w:sz w:val="20"/>
                <w:szCs w:val="20"/>
              </w:rPr>
              <w:t xml:space="preserve">4.5. </w:t>
            </w:r>
            <w:r>
              <w:rPr>
                <w:sz w:val="20"/>
                <w:szCs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Pr>
                <w:sz w:val="20"/>
                <w:szCs w:val="20"/>
              </w:rPr>
              <w:t>маломобильных</w:t>
            </w:r>
            <w:proofErr w:type="spellEnd"/>
            <w:r>
              <w:rPr>
                <w:sz w:val="20"/>
                <w:szCs w:val="20"/>
              </w:rPr>
              <w:t xml:space="preserve">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B44B5C" w:rsidRDefault="00B44B5C" w:rsidP="00B44B5C">
            <w:pPr>
              <w:rPr>
                <w:bCs/>
                <w:color w:val="000000"/>
                <w:sz w:val="20"/>
                <w:szCs w:val="20"/>
              </w:rPr>
            </w:pPr>
            <w:proofErr w:type="gramStart"/>
            <w:r>
              <w:rPr>
                <w:color w:val="000000"/>
                <w:sz w:val="20"/>
                <w:szCs w:val="20"/>
              </w:rPr>
              <w:t>(За счет средств краевого бюджета</w:t>
            </w:r>
            <w:proofErr w:type="gramEnd"/>
          </w:p>
        </w:tc>
        <w:tc>
          <w:tcPr>
            <w:tcW w:w="1843" w:type="dxa"/>
            <w:tcBorders>
              <w:top w:val="single" w:sz="4" w:space="0" w:color="auto"/>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lang w:val="en-US"/>
              </w:rPr>
            </w:pPr>
            <w:r>
              <w:rPr>
                <w:color w:val="000000"/>
                <w:sz w:val="20"/>
                <w:szCs w:val="20"/>
              </w:rPr>
              <w:t>02100</w:t>
            </w:r>
            <w:r>
              <w:rPr>
                <w:color w:val="000000"/>
                <w:sz w:val="20"/>
                <w:szCs w:val="20"/>
                <w:lang w:val="en-US"/>
              </w:rPr>
              <w:t>L0271</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lang w:val="en-US"/>
              </w:rPr>
              <w:t>612</w:t>
            </w:r>
          </w:p>
        </w:tc>
        <w:tc>
          <w:tcPr>
            <w:tcW w:w="1417" w:type="dxa"/>
            <w:tcBorders>
              <w:top w:val="nil"/>
              <w:left w:val="nil"/>
              <w:bottom w:val="single" w:sz="4" w:space="0" w:color="auto"/>
              <w:right w:val="single" w:sz="4" w:space="0" w:color="auto"/>
            </w:tcBorders>
            <w:vAlign w:val="center"/>
            <w:hideMark/>
          </w:tcPr>
          <w:p w:rsidR="00B44B5C" w:rsidRDefault="00B44B5C" w:rsidP="00B44B5C">
            <w:pPr>
              <w:rPr>
                <w:sz w:val="20"/>
                <w:szCs w:val="20"/>
                <w:lang w:val="en-US"/>
              </w:rPr>
            </w:pPr>
            <w:r>
              <w:rPr>
                <w:sz w:val="20"/>
                <w:szCs w:val="20"/>
                <w:lang w:val="en-US"/>
              </w:rPr>
              <w:t>250 000</w:t>
            </w:r>
            <w:r>
              <w:rPr>
                <w:sz w:val="20"/>
                <w:szCs w:val="20"/>
              </w:rPr>
              <w:t>,</w:t>
            </w:r>
            <w:r>
              <w:rPr>
                <w:sz w:val="20"/>
                <w:szCs w:val="20"/>
                <w:lang w:val="en-US"/>
              </w:rPr>
              <w:t xml:space="preserve">00 </w:t>
            </w:r>
          </w:p>
        </w:tc>
        <w:tc>
          <w:tcPr>
            <w:tcW w:w="155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lang w:val="en-US"/>
              </w:rPr>
            </w:pPr>
            <w:r>
              <w:rPr>
                <w:color w:val="000000"/>
                <w:sz w:val="20"/>
                <w:szCs w:val="20"/>
                <w:lang w:val="en-US"/>
              </w:rPr>
              <w:t>0</w:t>
            </w:r>
            <w:r>
              <w:rPr>
                <w:color w:val="000000"/>
                <w:sz w:val="20"/>
                <w:szCs w:val="20"/>
              </w:rPr>
              <w:t>,</w:t>
            </w:r>
            <w:r>
              <w:rPr>
                <w:color w:val="000000"/>
                <w:sz w:val="20"/>
                <w:szCs w:val="20"/>
                <w:lang w:val="en-US"/>
              </w:rPr>
              <w:t>00</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lang w:val="en-US"/>
              </w:rPr>
            </w:pPr>
            <w:r>
              <w:rPr>
                <w:color w:val="000000"/>
                <w:sz w:val="20"/>
                <w:szCs w:val="20"/>
                <w:lang w:val="en-US"/>
              </w:rPr>
              <w:t>0</w:t>
            </w:r>
            <w:r>
              <w:rPr>
                <w:color w:val="000000"/>
                <w:sz w:val="20"/>
                <w:szCs w:val="20"/>
              </w:rPr>
              <w:t>,</w:t>
            </w:r>
            <w:r>
              <w:rPr>
                <w:color w:val="000000"/>
                <w:sz w:val="20"/>
                <w:szCs w:val="20"/>
                <w:lang w:val="en-US"/>
              </w:rPr>
              <w:t>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sz w:val="18"/>
                <w:szCs w:val="18"/>
                <w:lang w:val="en-US"/>
              </w:rPr>
            </w:pPr>
            <w:r>
              <w:rPr>
                <w:sz w:val="18"/>
                <w:szCs w:val="18"/>
                <w:lang w:val="en-US"/>
              </w:rPr>
              <w:t>250 000</w:t>
            </w:r>
            <w:r>
              <w:rPr>
                <w:sz w:val="18"/>
                <w:szCs w:val="18"/>
              </w:rPr>
              <w:t>,</w:t>
            </w:r>
            <w:r>
              <w:rPr>
                <w:sz w:val="18"/>
                <w:szCs w:val="18"/>
                <w:lang w:val="en-US"/>
              </w:rPr>
              <w:t>000</w:t>
            </w:r>
          </w:p>
        </w:tc>
        <w:tc>
          <w:tcPr>
            <w:tcW w:w="2409" w:type="dxa"/>
            <w:tcBorders>
              <w:top w:val="single" w:sz="4" w:space="0" w:color="auto"/>
              <w:left w:val="nil"/>
              <w:bottom w:val="single" w:sz="4" w:space="0" w:color="auto"/>
              <w:right w:val="single" w:sz="4" w:space="0" w:color="auto"/>
            </w:tcBorders>
            <w:vAlign w:val="center"/>
            <w:hideMark/>
          </w:tcPr>
          <w:p w:rsidR="00B44B5C" w:rsidRDefault="00B44B5C" w:rsidP="00B44B5C">
            <w:pPr>
              <w:rPr>
                <w:bCs/>
                <w:color w:val="000000"/>
                <w:sz w:val="20"/>
                <w:szCs w:val="20"/>
              </w:rPr>
            </w:pPr>
            <w:r>
              <w:rPr>
                <w:bCs/>
                <w:color w:val="000000"/>
                <w:sz w:val="20"/>
                <w:szCs w:val="20"/>
              </w:rPr>
              <w:t>Установка тактильной плитки, поручней, системы вызова  персонала, информационных табличек в рамках программы «Доступная среда»</w:t>
            </w:r>
          </w:p>
        </w:tc>
      </w:tr>
      <w:tr w:rsidR="00B44B5C" w:rsidTr="00B44B5C">
        <w:trPr>
          <w:trHeight w:val="976"/>
        </w:trPr>
        <w:tc>
          <w:tcPr>
            <w:tcW w:w="2098" w:type="dxa"/>
            <w:tcBorders>
              <w:top w:val="single" w:sz="4" w:space="0" w:color="auto"/>
              <w:left w:val="single" w:sz="4" w:space="0" w:color="auto"/>
              <w:bottom w:val="single" w:sz="4" w:space="0" w:color="auto"/>
              <w:right w:val="single" w:sz="4" w:space="0" w:color="auto"/>
            </w:tcBorders>
            <w:hideMark/>
          </w:tcPr>
          <w:p w:rsidR="00B44B5C" w:rsidRDefault="00B44B5C" w:rsidP="00B44B5C">
            <w:pPr>
              <w:rPr>
                <w:sz w:val="20"/>
                <w:szCs w:val="20"/>
              </w:rPr>
            </w:pPr>
            <w:r>
              <w:rPr>
                <w:color w:val="000000"/>
                <w:sz w:val="20"/>
                <w:szCs w:val="20"/>
              </w:rPr>
              <w:lastRenderedPageBreak/>
              <w:t xml:space="preserve">4.6. </w:t>
            </w:r>
            <w:r>
              <w:rPr>
                <w:sz w:val="20"/>
                <w:szCs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Pr>
                <w:sz w:val="20"/>
                <w:szCs w:val="20"/>
              </w:rPr>
              <w:t>маломобильных</w:t>
            </w:r>
            <w:proofErr w:type="spellEnd"/>
            <w:r>
              <w:rPr>
                <w:sz w:val="20"/>
                <w:szCs w:val="20"/>
              </w:rPr>
              <w:t xml:space="preserve">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B44B5C" w:rsidRDefault="00B44B5C" w:rsidP="00B44B5C">
            <w:pPr>
              <w:rPr>
                <w:color w:val="000000"/>
                <w:sz w:val="20"/>
                <w:szCs w:val="20"/>
              </w:rPr>
            </w:pPr>
            <w:r>
              <w:rPr>
                <w:color w:val="000000"/>
                <w:sz w:val="20"/>
                <w:szCs w:val="20"/>
              </w:rPr>
              <w:t>(За счет средств федерального бюджета)</w:t>
            </w:r>
          </w:p>
        </w:tc>
        <w:tc>
          <w:tcPr>
            <w:tcW w:w="1843" w:type="dxa"/>
            <w:tcBorders>
              <w:top w:val="single" w:sz="4" w:space="0" w:color="auto"/>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lang w:val="en-US"/>
              </w:rPr>
            </w:pPr>
            <w:r>
              <w:rPr>
                <w:color w:val="000000"/>
                <w:sz w:val="20"/>
                <w:szCs w:val="20"/>
              </w:rPr>
              <w:t>02100</w:t>
            </w:r>
            <w:r>
              <w:rPr>
                <w:color w:val="000000"/>
                <w:sz w:val="20"/>
                <w:szCs w:val="20"/>
                <w:lang w:val="en-US"/>
              </w:rPr>
              <w:t>L0271</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lang w:val="en-US"/>
              </w:rPr>
              <w:t>612</w:t>
            </w:r>
          </w:p>
        </w:tc>
        <w:tc>
          <w:tcPr>
            <w:tcW w:w="1417" w:type="dxa"/>
            <w:tcBorders>
              <w:top w:val="nil"/>
              <w:left w:val="nil"/>
              <w:bottom w:val="single" w:sz="4" w:space="0" w:color="auto"/>
              <w:right w:val="single" w:sz="4" w:space="0" w:color="auto"/>
            </w:tcBorders>
            <w:vAlign w:val="center"/>
            <w:hideMark/>
          </w:tcPr>
          <w:p w:rsidR="00B44B5C" w:rsidRDefault="00B44B5C" w:rsidP="00B44B5C">
            <w:pPr>
              <w:rPr>
                <w:sz w:val="20"/>
                <w:szCs w:val="20"/>
                <w:lang w:val="en-US"/>
              </w:rPr>
            </w:pPr>
            <w:r>
              <w:rPr>
                <w:sz w:val="20"/>
                <w:szCs w:val="20"/>
              </w:rPr>
              <w:t>7</w:t>
            </w:r>
            <w:r>
              <w:rPr>
                <w:sz w:val="20"/>
                <w:szCs w:val="20"/>
                <w:lang w:val="en-US"/>
              </w:rPr>
              <w:t>50 000</w:t>
            </w:r>
            <w:r>
              <w:rPr>
                <w:sz w:val="20"/>
                <w:szCs w:val="20"/>
              </w:rPr>
              <w:t>,</w:t>
            </w:r>
            <w:r>
              <w:rPr>
                <w:sz w:val="20"/>
                <w:szCs w:val="20"/>
                <w:lang w:val="en-US"/>
              </w:rPr>
              <w:t xml:space="preserve">00 </w:t>
            </w:r>
          </w:p>
        </w:tc>
        <w:tc>
          <w:tcPr>
            <w:tcW w:w="155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lang w:val="en-US"/>
              </w:rPr>
            </w:pPr>
            <w:r>
              <w:rPr>
                <w:color w:val="000000"/>
                <w:sz w:val="20"/>
                <w:szCs w:val="20"/>
                <w:lang w:val="en-US"/>
              </w:rPr>
              <w:t>0</w:t>
            </w:r>
            <w:r>
              <w:rPr>
                <w:color w:val="000000"/>
                <w:sz w:val="20"/>
                <w:szCs w:val="20"/>
              </w:rPr>
              <w:t>,</w:t>
            </w:r>
            <w:r>
              <w:rPr>
                <w:color w:val="000000"/>
                <w:sz w:val="20"/>
                <w:szCs w:val="20"/>
                <w:lang w:val="en-US"/>
              </w:rPr>
              <w:t>00</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lang w:val="en-US"/>
              </w:rPr>
            </w:pPr>
            <w:r>
              <w:rPr>
                <w:color w:val="000000"/>
                <w:sz w:val="20"/>
                <w:szCs w:val="20"/>
                <w:lang w:val="en-US"/>
              </w:rPr>
              <w:t>0</w:t>
            </w:r>
            <w:r>
              <w:rPr>
                <w:color w:val="000000"/>
                <w:sz w:val="20"/>
                <w:szCs w:val="20"/>
              </w:rPr>
              <w:t>,</w:t>
            </w:r>
            <w:r>
              <w:rPr>
                <w:color w:val="000000"/>
                <w:sz w:val="20"/>
                <w:szCs w:val="20"/>
                <w:lang w:val="en-US"/>
              </w:rPr>
              <w:t>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sz w:val="18"/>
                <w:szCs w:val="18"/>
                <w:lang w:val="en-US"/>
              </w:rPr>
            </w:pPr>
            <w:r>
              <w:rPr>
                <w:sz w:val="18"/>
                <w:szCs w:val="18"/>
              </w:rPr>
              <w:t>7</w:t>
            </w:r>
            <w:r>
              <w:rPr>
                <w:sz w:val="18"/>
                <w:szCs w:val="18"/>
                <w:lang w:val="en-US"/>
              </w:rPr>
              <w:t>50 000</w:t>
            </w:r>
            <w:r>
              <w:rPr>
                <w:sz w:val="18"/>
                <w:szCs w:val="18"/>
              </w:rPr>
              <w:t>,</w:t>
            </w:r>
            <w:r>
              <w:rPr>
                <w:sz w:val="18"/>
                <w:szCs w:val="18"/>
                <w:lang w:val="en-US"/>
              </w:rPr>
              <w:t>000</w:t>
            </w:r>
          </w:p>
        </w:tc>
        <w:tc>
          <w:tcPr>
            <w:tcW w:w="2409" w:type="dxa"/>
            <w:tcBorders>
              <w:top w:val="single" w:sz="4" w:space="0" w:color="auto"/>
              <w:left w:val="nil"/>
              <w:bottom w:val="single" w:sz="4" w:space="0" w:color="auto"/>
              <w:right w:val="single" w:sz="4" w:space="0" w:color="auto"/>
            </w:tcBorders>
            <w:vAlign w:val="center"/>
            <w:hideMark/>
          </w:tcPr>
          <w:p w:rsidR="00B44B5C" w:rsidRDefault="00B44B5C" w:rsidP="00B44B5C">
            <w:pPr>
              <w:rPr>
                <w:b/>
                <w:bCs/>
                <w:color w:val="000000"/>
                <w:sz w:val="20"/>
                <w:szCs w:val="20"/>
              </w:rPr>
            </w:pPr>
            <w:r>
              <w:rPr>
                <w:bCs/>
                <w:color w:val="000000"/>
                <w:sz w:val="20"/>
                <w:szCs w:val="20"/>
              </w:rPr>
              <w:t>Приобретение специального оборудования для инвалидов в рамках программы «Доступная среда» МБДОУ «Жарки»</w:t>
            </w:r>
          </w:p>
        </w:tc>
      </w:tr>
      <w:tr w:rsidR="00B44B5C" w:rsidTr="00B44B5C">
        <w:trPr>
          <w:trHeight w:val="976"/>
        </w:trPr>
        <w:tc>
          <w:tcPr>
            <w:tcW w:w="2098" w:type="dxa"/>
            <w:tcBorders>
              <w:top w:val="single" w:sz="4" w:space="0" w:color="auto"/>
              <w:left w:val="single" w:sz="4" w:space="0" w:color="auto"/>
              <w:bottom w:val="single" w:sz="4" w:space="0" w:color="auto"/>
              <w:right w:val="single" w:sz="4" w:space="0" w:color="auto"/>
            </w:tcBorders>
            <w:hideMark/>
          </w:tcPr>
          <w:p w:rsidR="00B44B5C" w:rsidRDefault="00B44B5C" w:rsidP="00B44B5C">
            <w:pPr>
              <w:rPr>
                <w:rFonts w:ascii="Arial CYR" w:hAnsi="Arial CYR" w:cs="Arial CYR"/>
                <w:sz w:val="16"/>
                <w:szCs w:val="16"/>
              </w:rPr>
            </w:pPr>
            <w:r>
              <w:rPr>
                <w:bCs/>
                <w:color w:val="000000"/>
                <w:sz w:val="20"/>
                <w:szCs w:val="20"/>
              </w:rPr>
              <w:t xml:space="preserve">4.7. </w:t>
            </w:r>
            <w:r>
              <w:rPr>
                <w:sz w:val="20"/>
                <w:szCs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Pr>
                <w:sz w:val="20"/>
                <w:szCs w:val="20"/>
              </w:rPr>
              <w:t>маломобильных</w:t>
            </w:r>
            <w:proofErr w:type="spellEnd"/>
            <w:r>
              <w:rPr>
                <w:sz w:val="20"/>
                <w:szCs w:val="20"/>
              </w:rPr>
              <w:t xml:space="preserve">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r>
              <w:rPr>
                <w:rFonts w:ascii="Arial CYR" w:hAnsi="Arial CYR" w:cs="Arial CYR"/>
                <w:sz w:val="16"/>
                <w:szCs w:val="16"/>
              </w:rPr>
              <w:t>»</w:t>
            </w:r>
          </w:p>
          <w:p w:rsidR="00B44B5C" w:rsidRDefault="00B44B5C" w:rsidP="00B44B5C">
            <w:pPr>
              <w:rPr>
                <w:bCs/>
                <w:color w:val="000000"/>
                <w:sz w:val="20"/>
                <w:szCs w:val="20"/>
                <w:highlight w:val="yellow"/>
              </w:rPr>
            </w:pPr>
            <w:r>
              <w:rPr>
                <w:color w:val="000000"/>
                <w:sz w:val="20"/>
                <w:szCs w:val="20"/>
              </w:rPr>
              <w:lastRenderedPageBreak/>
              <w:t>(За счет средств местного бюджета)</w:t>
            </w:r>
          </w:p>
        </w:tc>
        <w:tc>
          <w:tcPr>
            <w:tcW w:w="1843" w:type="dxa"/>
            <w:tcBorders>
              <w:top w:val="single" w:sz="4" w:space="0" w:color="auto"/>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02100</w:t>
            </w:r>
            <w:r>
              <w:rPr>
                <w:color w:val="000000"/>
                <w:sz w:val="20"/>
                <w:szCs w:val="20"/>
                <w:lang w:val="en-US"/>
              </w:rPr>
              <w:t>L027</w:t>
            </w:r>
            <w:r>
              <w:rPr>
                <w:color w:val="000000"/>
                <w:sz w:val="20"/>
                <w:szCs w:val="20"/>
              </w:rPr>
              <w:t>1</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B44B5C" w:rsidRDefault="00B44B5C" w:rsidP="00B44B5C">
            <w:pPr>
              <w:rPr>
                <w:sz w:val="20"/>
                <w:szCs w:val="20"/>
              </w:rPr>
            </w:pPr>
            <w:r>
              <w:rPr>
                <w:sz w:val="20"/>
                <w:szCs w:val="20"/>
              </w:rPr>
              <w:t>100 000,00</w:t>
            </w:r>
          </w:p>
        </w:tc>
        <w:tc>
          <w:tcPr>
            <w:tcW w:w="1559"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sz w:val="18"/>
                <w:szCs w:val="18"/>
              </w:rPr>
            </w:pPr>
            <w:r>
              <w:rPr>
                <w:sz w:val="18"/>
                <w:szCs w:val="18"/>
              </w:rPr>
              <w:t>100 000,00</w:t>
            </w:r>
          </w:p>
        </w:tc>
        <w:tc>
          <w:tcPr>
            <w:tcW w:w="2409" w:type="dxa"/>
            <w:tcBorders>
              <w:top w:val="single" w:sz="4" w:space="0" w:color="auto"/>
              <w:left w:val="nil"/>
              <w:bottom w:val="single" w:sz="4" w:space="0" w:color="auto"/>
              <w:right w:val="single" w:sz="4" w:space="0" w:color="auto"/>
            </w:tcBorders>
            <w:vAlign w:val="center"/>
            <w:hideMark/>
          </w:tcPr>
          <w:p w:rsidR="00B44B5C" w:rsidRDefault="00B44B5C" w:rsidP="00B44B5C">
            <w:pPr>
              <w:rPr>
                <w:b/>
                <w:bCs/>
                <w:color w:val="000000"/>
                <w:sz w:val="20"/>
                <w:szCs w:val="20"/>
              </w:rPr>
            </w:pPr>
            <w:r>
              <w:rPr>
                <w:bCs/>
                <w:color w:val="000000"/>
                <w:sz w:val="20"/>
                <w:szCs w:val="20"/>
              </w:rPr>
              <w:t>Установка тактильной плитки, поручней, системы вызова  персонала, информационных табличек в рамках программы «Доступная среда»</w:t>
            </w:r>
          </w:p>
        </w:tc>
      </w:tr>
      <w:tr w:rsidR="00B44B5C" w:rsidTr="00B44B5C">
        <w:trPr>
          <w:trHeight w:val="976"/>
        </w:trPr>
        <w:tc>
          <w:tcPr>
            <w:tcW w:w="2098" w:type="dxa"/>
            <w:tcBorders>
              <w:top w:val="single" w:sz="4" w:space="0" w:color="auto"/>
              <w:left w:val="single" w:sz="4" w:space="0" w:color="auto"/>
              <w:bottom w:val="single" w:sz="4" w:space="0" w:color="auto"/>
              <w:right w:val="single" w:sz="4" w:space="0" w:color="auto"/>
            </w:tcBorders>
            <w:hideMark/>
          </w:tcPr>
          <w:p w:rsidR="00B44B5C" w:rsidRDefault="00B44B5C" w:rsidP="00B44B5C">
            <w:pPr>
              <w:rPr>
                <w:b/>
                <w:bCs/>
                <w:color w:val="000000"/>
                <w:sz w:val="20"/>
                <w:szCs w:val="20"/>
              </w:rPr>
            </w:pPr>
            <w:r>
              <w:rPr>
                <w:b/>
                <w:bCs/>
                <w:color w:val="000000"/>
                <w:sz w:val="20"/>
                <w:szCs w:val="20"/>
              </w:rPr>
              <w:lastRenderedPageBreak/>
              <w:t>4.3. Капитальные ремонты в образовательных учреждениях:</w:t>
            </w:r>
          </w:p>
        </w:tc>
        <w:tc>
          <w:tcPr>
            <w:tcW w:w="1843" w:type="dxa"/>
            <w:tcBorders>
              <w:top w:val="single" w:sz="4" w:space="0" w:color="auto"/>
              <w:left w:val="nil"/>
              <w:bottom w:val="single" w:sz="4" w:space="0" w:color="auto"/>
              <w:right w:val="single" w:sz="4" w:space="0" w:color="auto"/>
            </w:tcBorders>
            <w:hideMark/>
          </w:tcPr>
          <w:p w:rsidR="00B44B5C" w:rsidRDefault="00B44B5C" w:rsidP="00B44B5C">
            <w:pPr>
              <w:rPr>
                <w:b/>
                <w:bCs/>
                <w:color w:val="000000"/>
                <w:sz w:val="20"/>
                <w:szCs w:val="20"/>
              </w:rPr>
            </w:pPr>
            <w:r>
              <w:rPr>
                <w:b/>
                <w:bCs/>
                <w:color w:val="000000"/>
                <w:sz w:val="20"/>
                <w:szCs w:val="20"/>
              </w:rPr>
              <w:t>Администрация Северо-Енисейского района</w:t>
            </w:r>
          </w:p>
        </w:tc>
        <w:tc>
          <w:tcPr>
            <w:tcW w:w="709" w:type="dxa"/>
            <w:tcBorders>
              <w:top w:val="nil"/>
              <w:left w:val="nil"/>
              <w:bottom w:val="single" w:sz="4" w:space="0" w:color="auto"/>
              <w:right w:val="single" w:sz="4" w:space="0" w:color="auto"/>
            </w:tcBorders>
            <w:hideMark/>
          </w:tcPr>
          <w:p w:rsidR="00B44B5C" w:rsidRDefault="00B44B5C" w:rsidP="00B44B5C">
            <w:pPr>
              <w:jc w:val="center"/>
              <w:rPr>
                <w:b/>
                <w:bCs/>
                <w:color w:val="000000"/>
                <w:sz w:val="20"/>
                <w:szCs w:val="20"/>
              </w:rPr>
            </w:pPr>
            <w:r>
              <w:rPr>
                <w:b/>
                <w:bCs/>
                <w:color w:val="000000"/>
                <w:sz w:val="20"/>
                <w:szCs w:val="20"/>
              </w:rPr>
              <w:t> </w:t>
            </w:r>
          </w:p>
        </w:tc>
        <w:tc>
          <w:tcPr>
            <w:tcW w:w="850" w:type="dxa"/>
            <w:tcBorders>
              <w:top w:val="nil"/>
              <w:left w:val="nil"/>
              <w:bottom w:val="single" w:sz="4" w:space="0" w:color="auto"/>
              <w:right w:val="single" w:sz="4" w:space="0" w:color="auto"/>
            </w:tcBorders>
            <w:vAlign w:val="center"/>
            <w:hideMark/>
          </w:tcPr>
          <w:p w:rsidR="00B44B5C" w:rsidRDefault="00B44B5C" w:rsidP="00B44B5C">
            <w:pPr>
              <w:jc w:val="center"/>
              <w:rPr>
                <w:b/>
                <w:bCs/>
                <w:color w:val="000000"/>
                <w:sz w:val="20"/>
                <w:szCs w:val="20"/>
              </w:rPr>
            </w:pPr>
            <w:r>
              <w:rPr>
                <w:b/>
                <w:bCs/>
                <w:color w:val="000000"/>
                <w:sz w:val="20"/>
                <w:szCs w:val="20"/>
              </w:rPr>
              <w:t> </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b/>
                <w:bCs/>
                <w:color w:val="000000"/>
                <w:sz w:val="20"/>
                <w:szCs w:val="20"/>
              </w:rPr>
            </w:pPr>
            <w:r>
              <w:rPr>
                <w:b/>
                <w:bCs/>
                <w:color w:val="000000"/>
                <w:sz w:val="20"/>
                <w:szCs w:val="20"/>
              </w:rPr>
              <w:t> </w:t>
            </w:r>
          </w:p>
        </w:tc>
        <w:tc>
          <w:tcPr>
            <w:tcW w:w="709" w:type="dxa"/>
            <w:tcBorders>
              <w:top w:val="nil"/>
              <w:left w:val="nil"/>
              <w:bottom w:val="single" w:sz="4" w:space="0" w:color="auto"/>
              <w:right w:val="single" w:sz="4" w:space="0" w:color="auto"/>
            </w:tcBorders>
            <w:vAlign w:val="center"/>
            <w:hideMark/>
          </w:tcPr>
          <w:p w:rsidR="00B44B5C" w:rsidRDefault="00B44B5C" w:rsidP="00B44B5C">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vAlign w:val="center"/>
            <w:hideMark/>
          </w:tcPr>
          <w:p w:rsidR="00B44B5C" w:rsidRDefault="00B44B5C" w:rsidP="00B44B5C">
            <w:pPr>
              <w:rPr>
                <w:b/>
                <w:sz w:val="20"/>
                <w:szCs w:val="20"/>
              </w:rPr>
            </w:pPr>
            <w:r>
              <w:rPr>
                <w:b/>
                <w:sz w:val="20"/>
                <w:szCs w:val="20"/>
              </w:rPr>
              <w:t>9 579 081,26</w:t>
            </w:r>
          </w:p>
        </w:tc>
        <w:tc>
          <w:tcPr>
            <w:tcW w:w="1559" w:type="dxa"/>
            <w:tcBorders>
              <w:top w:val="nil"/>
              <w:left w:val="nil"/>
              <w:bottom w:val="single" w:sz="4" w:space="0" w:color="auto"/>
              <w:right w:val="single" w:sz="4" w:space="0" w:color="auto"/>
            </w:tcBorders>
            <w:vAlign w:val="center"/>
            <w:hideMark/>
          </w:tcPr>
          <w:p w:rsidR="00B44B5C" w:rsidRDefault="00B44B5C" w:rsidP="00B44B5C">
            <w:pPr>
              <w:rPr>
                <w:b/>
                <w:sz w:val="20"/>
                <w:szCs w:val="20"/>
              </w:rPr>
            </w:pPr>
            <w:r>
              <w:rPr>
                <w:b/>
                <w:sz w:val="20"/>
                <w:szCs w:val="20"/>
              </w:rPr>
              <w:t xml:space="preserve">7 901 678,00 </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b/>
                <w:sz w:val="18"/>
                <w:szCs w:val="18"/>
              </w:rPr>
            </w:pPr>
            <w:r>
              <w:rPr>
                <w:b/>
                <w:sz w:val="18"/>
                <w:szCs w:val="18"/>
              </w:rPr>
              <w:t>0,00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b/>
                <w:sz w:val="18"/>
                <w:szCs w:val="18"/>
              </w:rPr>
            </w:pPr>
            <w:r>
              <w:rPr>
                <w:b/>
                <w:sz w:val="18"/>
                <w:szCs w:val="18"/>
              </w:rPr>
              <w:t>17 480 759,26</w:t>
            </w:r>
          </w:p>
        </w:tc>
        <w:tc>
          <w:tcPr>
            <w:tcW w:w="2409" w:type="dxa"/>
            <w:tcBorders>
              <w:top w:val="single" w:sz="4" w:space="0" w:color="auto"/>
              <w:left w:val="nil"/>
              <w:bottom w:val="single" w:sz="4" w:space="0" w:color="auto"/>
              <w:right w:val="single" w:sz="4" w:space="0" w:color="auto"/>
            </w:tcBorders>
            <w:vAlign w:val="center"/>
            <w:hideMark/>
          </w:tcPr>
          <w:p w:rsidR="00B44B5C" w:rsidRDefault="00B44B5C" w:rsidP="00B44B5C">
            <w:pPr>
              <w:rPr>
                <w:b/>
                <w:bCs/>
                <w:color w:val="000000"/>
                <w:sz w:val="20"/>
                <w:szCs w:val="20"/>
              </w:rPr>
            </w:pPr>
            <w:r>
              <w:rPr>
                <w:b/>
                <w:bCs/>
                <w:color w:val="000000"/>
                <w:sz w:val="20"/>
                <w:szCs w:val="20"/>
              </w:rPr>
              <w:t> </w:t>
            </w:r>
          </w:p>
        </w:tc>
      </w:tr>
      <w:tr w:rsidR="00B44B5C" w:rsidTr="00B44B5C">
        <w:trPr>
          <w:trHeight w:val="267"/>
        </w:trPr>
        <w:tc>
          <w:tcPr>
            <w:tcW w:w="2098" w:type="dxa"/>
            <w:tcBorders>
              <w:top w:val="single" w:sz="4" w:space="0" w:color="auto"/>
              <w:left w:val="single" w:sz="4" w:space="0" w:color="auto"/>
              <w:bottom w:val="single" w:sz="4" w:space="0" w:color="auto"/>
              <w:right w:val="single" w:sz="4" w:space="0" w:color="auto"/>
            </w:tcBorders>
            <w:vAlign w:val="center"/>
            <w:hideMark/>
          </w:tcPr>
          <w:p w:rsidR="00B44B5C" w:rsidRDefault="00B44B5C" w:rsidP="00B44B5C">
            <w:pPr>
              <w:rPr>
                <w:sz w:val="20"/>
                <w:szCs w:val="20"/>
              </w:rPr>
            </w:pPr>
            <w:r>
              <w:rPr>
                <w:sz w:val="20"/>
                <w:szCs w:val="20"/>
              </w:rPr>
              <w:t>Капитальный ремонт здания школьных мастерских муниципального бюджетного общеобразовательного учреждения «</w:t>
            </w:r>
            <w:proofErr w:type="spellStart"/>
            <w:r>
              <w:rPr>
                <w:sz w:val="20"/>
                <w:szCs w:val="20"/>
              </w:rPr>
              <w:t>Тейская</w:t>
            </w:r>
            <w:proofErr w:type="spellEnd"/>
            <w:r>
              <w:rPr>
                <w:sz w:val="20"/>
                <w:szCs w:val="20"/>
              </w:rPr>
              <w:t xml:space="preserve"> средняя школа № 3», ул. Октябрьская, 8Б, п. Тея</w:t>
            </w:r>
          </w:p>
        </w:tc>
        <w:tc>
          <w:tcPr>
            <w:tcW w:w="1843" w:type="dxa"/>
            <w:tcBorders>
              <w:top w:val="single" w:sz="4" w:space="0" w:color="auto"/>
              <w:left w:val="nil"/>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Администрация Северо-Енисейского района</w:t>
            </w:r>
          </w:p>
        </w:tc>
        <w:tc>
          <w:tcPr>
            <w:tcW w:w="709" w:type="dxa"/>
            <w:tcBorders>
              <w:top w:val="single" w:sz="4" w:space="0" w:color="auto"/>
              <w:left w:val="nil"/>
              <w:bottom w:val="single" w:sz="4" w:space="0" w:color="auto"/>
              <w:right w:val="single" w:sz="4" w:space="0" w:color="auto"/>
            </w:tcBorders>
            <w:hideMark/>
          </w:tcPr>
          <w:p w:rsidR="00B44B5C" w:rsidRDefault="00B44B5C" w:rsidP="00B44B5C">
            <w:pPr>
              <w:jc w:val="center"/>
              <w:rPr>
                <w:color w:val="000000"/>
                <w:sz w:val="20"/>
                <w:szCs w:val="20"/>
              </w:rPr>
            </w:pPr>
            <w:r>
              <w:rPr>
                <w:color w:val="000000"/>
                <w:sz w:val="20"/>
                <w:szCs w:val="20"/>
              </w:rPr>
              <w:t>441</w:t>
            </w:r>
          </w:p>
        </w:tc>
        <w:tc>
          <w:tcPr>
            <w:tcW w:w="850" w:type="dxa"/>
            <w:tcBorders>
              <w:top w:val="single" w:sz="4" w:space="0" w:color="auto"/>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0702</w:t>
            </w:r>
          </w:p>
        </w:tc>
        <w:tc>
          <w:tcPr>
            <w:tcW w:w="1276" w:type="dxa"/>
            <w:tcBorders>
              <w:top w:val="single" w:sz="4" w:space="0" w:color="auto"/>
              <w:left w:val="nil"/>
              <w:bottom w:val="single" w:sz="4" w:space="0" w:color="auto"/>
              <w:right w:val="single" w:sz="4" w:space="0" w:color="auto"/>
            </w:tcBorders>
            <w:vAlign w:val="center"/>
            <w:hideMark/>
          </w:tcPr>
          <w:p w:rsidR="00B44B5C" w:rsidRDefault="00B44B5C" w:rsidP="00B44B5C">
            <w:pPr>
              <w:jc w:val="center"/>
              <w:rPr>
                <w:sz w:val="18"/>
                <w:szCs w:val="18"/>
              </w:rPr>
            </w:pPr>
            <w:r>
              <w:rPr>
                <w:sz w:val="18"/>
                <w:szCs w:val="18"/>
              </w:rPr>
              <w:t>0210080270</w:t>
            </w:r>
          </w:p>
        </w:tc>
        <w:tc>
          <w:tcPr>
            <w:tcW w:w="709" w:type="dxa"/>
            <w:tcBorders>
              <w:top w:val="single" w:sz="4" w:space="0" w:color="auto"/>
              <w:left w:val="nil"/>
              <w:bottom w:val="single" w:sz="4" w:space="0" w:color="auto"/>
              <w:right w:val="single" w:sz="4" w:space="0" w:color="auto"/>
            </w:tcBorders>
            <w:vAlign w:val="center"/>
            <w:hideMark/>
          </w:tcPr>
          <w:p w:rsidR="00B44B5C" w:rsidRDefault="00B44B5C" w:rsidP="00B44B5C">
            <w:pPr>
              <w:jc w:val="center"/>
              <w:rPr>
                <w:color w:val="000000"/>
                <w:sz w:val="20"/>
                <w:szCs w:val="20"/>
              </w:rPr>
            </w:pPr>
            <w:r>
              <w:rPr>
                <w:color w:val="000000"/>
                <w:sz w:val="20"/>
                <w:szCs w:val="20"/>
              </w:rPr>
              <w:t>243</w:t>
            </w:r>
          </w:p>
        </w:tc>
        <w:tc>
          <w:tcPr>
            <w:tcW w:w="1417" w:type="dxa"/>
            <w:tcBorders>
              <w:top w:val="single" w:sz="4" w:space="0" w:color="auto"/>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2 196 210,36</w:t>
            </w:r>
          </w:p>
        </w:tc>
        <w:tc>
          <w:tcPr>
            <w:tcW w:w="1559" w:type="dxa"/>
            <w:tcBorders>
              <w:top w:val="single" w:sz="4" w:space="0" w:color="auto"/>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0,00</w:t>
            </w:r>
          </w:p>
        </w:tc>
        <w:tc>
          <w:tcPr>
            <w:tcW w:w="1276" w:type="dxa"/>
            <w:tcBorders>
              <w:top w:val="single" w:sz="4" w:space="0" w:color="auto"/>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0,00</w:t>
            </w:r>
          </w:p>
        </w:tc>
        <w:tc>
          <w:tcPr>
            <w:tcW w:w="1418" w:type="dxa"/>
            <w:tcBorders>
              <w:top w:val="single" w:sz="4" w:space="0" w:color="auto"/>
              <w:left w:val="nil"/>
              <w:bottom w:val="single" w:sz="4" w:space="0" w:color="auto"/>
              <w:right w:val="single" w:sz="4" w:space="0" w:color="auto"/>
            </w:tcBorders>
            <w:vAlign w:val="center"/>
            <w:hideMark/>
          </w:tcPr>
          <w:p w:rsidR="00B44B5C" w:rsidRDefault="00B44B5C" w:rsidP="00B44B5C">
            <w:pPr>
              <w:jc w:val="center"/>
              <w:rPr>
                <w:color w:val="000000"/>
                <w:sz w:val="18"/>
                <w:szCs w:val="18"/>
              </w:rPr>
            </w:pPr>
            <w:r>
              <w:rPr>
                <w:color w:val="000000"/>
                <w:sz w:val="18"/>
                <w:szCs w:val="18"/>
              </w:rPr>
              <w:t>2 196 210,36</w:t>
            </w:r>
          </w:p>
        </w:tc>
        <w:tc>
          <w:tcPr>
            <w:tcW w:w="2409" w:type="dxa"/>
            <w:tcBorders>
              <w:top w:val="single" w:sz="4" w:space="0" w:color="auto"/>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замена нижних венцов, ремонт фундамента, завалинки, системы электроснабжения, АПС</w:t>
            </w:r>
          </w:p>
        </w:tc>
      </w:tr>
      <w:tr w:rsidR="00B44B5C" w:rsidTr="00B44B5C">
        <w:trPr>
          <w:trHeight w:val="550"/>
        </w:trPr>
        <w:tc>
          <w:tcPr>
            <w:tcW w:w="2098" w:type="dxa"/>
            <w:tcBorders>
              <w:top w:val="nil"/>
              <w:left w:val="single" w:sz="4" w:space="0" w:color="auto"/>
              <w:bottom w:val="single" w:sz="4" w:space="0" w:color="auto"/>
              <w:right w:val="single" w:sz="4" w:space="0" w:color="auto"/>
            </w:tcBorders>
            <w:vAlign w:val="center"/>
            <w:hideMark/>
          </w:tcPr>
          <w:p w:rsidR="00B44B5C" w:rsidRDefault="00B44B5C" w:rsidP="00B44B5C">
            <w:pPr>
              <w:rPr>
                <w:sz w:val="20"/>
                <w:szCs w:val="20"/>
              </w:rPr>
            </w:pPr>
            <w:r>
              <w:rPr>
                <w:sz w:val="20"/>
                <w:szCs w:val="20"/>
              </w:rPr>
              <w:t>Капитальный ремонт здания школьных мастерских муниципального бюджетного общеобразовательного учреждения «</w:t>
            </w:r>
            <w:proofErr w:type="spellStart"/>
            <w:r>
              <w:rPr>
                <w:sz w:val="20"/>
                <w:szCs w:val="20"/>
              </w:rPr>
              <w:t>Новокаламинская</w:t>
            </w:r>
            <w:proofErr w:type="spellEnd"/>
            <w:r>
              <w:rPr>
                <w:sz w:val="20"/>
                <w:szCs w:val="20"/>
              </w:rPr>
              <w:t xml:space="preserve"> средняя школа № 6», ул. Дражников, 14, п. Новая </w:t>
            </w:r>
            <w:proofErr w:type="spellStart"/>
            <w:r>
              <w:rPr>
                <w:sz w:val="20"/>
                <w:szCs w:val="20"/>
              </w:rPr>
              <w:t>Калами</w:t>
            </w:r>
            <w:proofErr w:type="spellEnd"/>
          </w:p>
        </w:tc>
        <w:tc>
          <w:tcPr>
            <w:tcW w:w="1843" w:type="dxa"/>
            <w:tcBorders>
              <w:top w:val="nil"/>
              <w:left w:val="nil"/>
              <w:bottom w:val="single" w:sz="4" w:space="0" w:color="auto"/>
              <w:right w:val="single" w:sz="4" w:space="0" w:color="auto"/>
            </w:tcBorders>
            <w:hideMark/>
          </w:tcPr>
          <w:p w:rsidR="00B44B5C" w:rsidRDefault="00B44B5C" w:rsidP="00B44B5C">
            <w:pPr>
              <w:rPr>
                <w:color w:val="000000"/>
                <w:sz w:val="20"/>
                <w:szCs w:val="20"/>
              </w:rPr>
            </w:pPr>
            <w:r>
              <w:rPr>
                <w:color w:val="000000"/>
                <w:sz w:val="20"/>
                <w:szCs w:val="20"/>
              </w:rPr>
              <w:t>Администрация Северо-Енисейского района</w:t>
            </w:r>
          </w:p>
        </w:tc>
        <w:tc>
          <w:tcPr>
            <w:tcW w:w="709" w:type="dxa"/>
            <w:tcBorders>
              <w:top w:val="nil"/>
              <w:left w:val="nil"/>
              <w:bottom w:val="nil"/>
              <w:right w:val="single" w:sz="4" w:space="0" w:color="auto"/>
            </w:tcBorders>
            <w:vAlign w:val="center"/>
            <w:hideMark/>
          </w:tcPr>
          <w:p w:rsidR="00B44B5C" w:rsidRDefault="00B44B5C" w:rsidP="00B44B5C">
            <w:pPr>
              <w:jc w:val="center"/>
              <w:rPr>
                <w:sz w:val="20"/>
                <w:szCs w:val="20"/>
              </w:rPr>
            </w:pPr>
            <w:r>
              <w:rPr>
                <w:sz w:val="20"/>
                <w:szCs w:val="20"/>
              </w:rPr>
              <w:t>441</w:t>
            </w:r>
          </w:p>
        </w:tc>
        <w:tc>
          <w:tcPr>
            <w:tcW w:w="850" w:type="dxa"/>
            <w:tcBorders>
              <w:top w:val="nil"/>
              <w:left w:val="nil"/>
              <w:bottom w:val="nil"/>
              <w:right w:val="single" w:sz="4" w:space="0" w:color="auto"/>
            </w:tcBorders>
            <w:vAlign w:val="center"/>
            <w:hideMark/>
          </w:tcPr>
          <w:p w:rsidR="00B44B5C" w:rsidRDefault="00B44B5C" w:rsidP="00B44B5C">
            <w:pPr>
              <w:jc w:val="center"/>
              <w:rPr>
                <w:sz w:val="20"/>
                <w:szCs w:val="20"/>
              </w:rPr>
            </w:pPr>
            <w:r>
              <w:rPr>
                <w:sz w:val="20"/>
                <w:szCs w:val="20"/>
              </w:rPr>
              <w:t>0702</w:t>
            </w:r>
          </w:p>
        </w:tc>
        <w:tc>
          <w:tcPr>
            <w:tcW w:w="1276" w:type="dxa"/>
            <w:tcBorders>
              <w:top w:val="nil"/>
              <w:left w:val="nil"/>
              <w:bottom w:val="single" w:sz="4" w:space="0" w:color="auto"/>
              <w:right w:val="single" w:sz="4" w:space="0" w:color="auto"/>
            </w:tcBorders>
            <w:vAlign w:val="center"/>
            <w:hideMark/>
          </w:tcPr>
          <w:p w:rsidR="00B44B5C" w:rsidRDefault="00B44B5C" w:rsidP="00B44B5C">
            <w:pPr>
              <w:jc w:val="center"/>
              <w:rPr>
                <w:sz w:val="18"/>
                <w:szCs w:val="18"/>
              </w:rPr>
            </w:pPr>
            <w:r>
              <w:rPr>
                <w:sz w:val="18"/>
                <w:szCs w:val="18"/>
              </w:rPr>
              <w:t>0210080300</w:t>
            </w:r>
          </w:p>
        </w:tc>
        <w:tc>
          <w:tcPr>
            <w:tcW w:w="709" w:type="dxa"/>
            <w:tcBorders>
              <w:top w:val="nil"/>
              <w:left w:val="nil"/>
              <w:bottom w:val="nil"/>
              <w:right w:val="single" w:sz="4" w:space="0" w:color="auto"/>
            </w:tcBorders>
            <w:vAlign w:val="center"/>
            <w:hideMark/>
          </w:tcPr>
          <w:p w:rsidR="00B44B5C" w:rsidRDefault="00B44B5C" w:rsidP="00B44B5C">
            <w:pPr>
              <w:jc w:val="center"/>
              <w:rPr>
                <w:sz w:val="20"/>
                <w:szCs w:val="20"/>
              </w:rPr>
            </w:pPr>
            <w:r>
              <w:rPr>
                <w:sz w:val="20"/>
                <w:szCs w:val="20"/>
              </w:rPr>
              <w:t>243</w:t>
            </w:r>
          </w:p>
        </w:tc>
        <w:tc>
          <w:tcPr>
            <w:tcW w:w="1417" w:type="dxa"/>
            <w:tcBorders>
              <w:top w:val="nil"/>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0,00</w:t>
            </w:r>
          </w:p>
        </w:tc>
        <w:tc>
          <w:tcPr>
            <w:tcW w:w="1559" w:type="dxa"/>
            <w:tcBorders>
              <w:top w:val="nil"/>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7 901 678,00</w:t>
            </w:r>
          </w:p>
        </w:tc>
        <w:tc>
          <w:tcPr>
            <w:tcW w:w="1276" w:type="dxa"/>
            <w:tcBorders>
              <w:top w:val="nil"/>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0,00</w:t>
            </w:r>
          </w:p>
        </w:tc>
        <w:tc>
          <w:tcPr>
            <w:tcW w:w="1418" w:type="dxa"/>
            <w:tcBorders>
              <w:top w:val="nil"/>
              <w:left w:val="nil"/>
              <w:bottom w:val="single" w:sz="4" w:space="0" w:color="auto"/>
              <w:right w:val="single" w:sz="4" w:space="0" w:color="auto"/>
            </w:tcBorders>
            <w:vAlign w:val="center"/>
            <w:hideMark/>
          </w:tcPr>
          <w:p w:rsidR="00B44B5C" w:rsidRDefault="00B44B5C" w:rsidP="00B44B5C">
            <w:pPr>
              <w:rPr>
                <w:color w:val="000000"/>
                <w:sz w:val="18"/>
                <w:szCs w:val="18"/>
              </w:rPr>
            </w:pPr>
            <w:r>
              <w:rPr>
                <w:color w:val="000000"/>
                <w:sz w:val="18"/>
                <w:szCs w:val="18"/>
              </w:rPr>
              <w:t xml:space="preserve">7 901 678,00 </w:t>
            </w:r>
          </w:p>
        </w:tc>
        <w:tc>
          <w:tcPr>
            <w:tcW w:w="2409"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 xml:space="preserve">Капитальный ремонт здания школьных мастерских </w:t>
            </w:r>
          </w:p>
        </w:tc>
      </w:tr>
      <w:tr w:rsidR="00B44B5C" w:rsidTr="00B44B5C">
        <w:trPr>
          <w:trHeight w:val="1095"/>
        </w:trPr>
        <w:tc>
          <w:tcPr>
            <w:tcW w:w="2098" w:type="dxa"/>
            <w:tcBorders>
              <w:top w:val="nil"/>
              <w:left w:val="single" w:sz="4" w:space="0" w:color="auto"/>
              <w:bottom w:val="single" w:sz="4" w:space="0" w:color="auto"/>
              <w:right w:val="single" w:sz="4" w:space="0" w:color="auto"/>
            </w:tcBorders>
            <w:vAlign w:val="center"/>
            <w:hideMark/>
          </w:tcPr>
          <w:p w:rsidR="00B44B5C" w:rsidRDefault="00B44B5C" w:rsidP="00B44B5C">
            <w:pPr>
              <w:rPr>
                <w:sz w:val="20"/>
                <w:szCs w:val="20"/>
                <w:highlight w:val="yellow"/>
              </w:rPr>
            </w:pPr>
            <w:r>
              <w:rPr>
                <w:sz w:val="20"/>
                <w:szCs w:val="20"/>
              </w:rPr>
              <w:t>Расходы по подготовке проектов капитальных ремонтов объектов муниципальной собственности Северо-Енисейского района</w:t>
            </w:r>
          </w:p>
        </w:tc>
        <w:tc>
          <w:tcPr>
            <w:tcW w:w="1843" w:type="dxa"/>
            <w:tcBorders>
              <w:top w:val="single" w:sz="4" w:space="0" w:color="auto"/>
              <w:left w:val="nil"/>
              <w:bottom w:val="nil"/>
              <w:right w:val="single" w:sz="4" w:space="0" w:color="auto"/>
            </w:tcBorders>
            <w:hideMark/>
          </w:tcPr>
          <w:p w:rsidR="00B44B5C" w:rsidRDefault="00B44B5C" w:rsidP="00B44B5C">
            <w:pPr>
              <w:rPr>
                <w:color w:val="000000"/>
                <w:sz w:val="20"/>
                <w:szCs w:val="20"/>
              </w:rPr>
            </w:pPr>
            <w:r>
              <w:rPr>
                <w:color w:val="000000"/>
                <w:sz w:val="20"/>
                <w:szCs w:val="20"/>
              </w:rPr>
              <w:t>Администрация Северо-Енисейского района</w:t>
            </w:r>
          </w:p>
        </w:tc>
        <w:tc>
          <w:tcPr>
            <w:tcW w:w="709" w:type="dxa"/>
            <w:tcBorders>
              <w:top w:val="single" w:sz="4" w:space="0" w:color="auto"/>
              <w:left w:val="nil"/>
              <w:bottom w:val="single" w:sz="4" w:space="0" w:color="auto"/>
              <w:right w:val="single" w:sz="4" w:space="0" w:color="auto"/>
            </w:tcBorders>
            <w:noWrap/>
            <w:vAlign w:val="bottom"/>
            <w:hideMark/>
          </w:tcPr>
          <w:p w:rsidR="00B44B5C" w:rsidRDefault="00B44B5C" w:rsidP="00B44B5C">
            <w:pPr>
              <w:jc w:val="center"/>
              <w:rPr>
                <w:color w:val="000000"/>
                <w:sz w:val="20"/>
                <w:szCs w:val="20"/>
              </w:rPr>
            </w:pPr>
            <w:r>
              <w:rPr>
                <w:color w:val="000000"/>
                <w:sz w:val="20"/>
                <w:szCs w:val="20"/>
              </w:rPr>
              <w:t>441</w:t>
            </w:r>
          </w:p>
        </w:tc>
        <w:tc>
          <w:tcPr>
            <w:tcW w:w="850" w:type="dxa"/>
            <w:tcBorders>
              <w:top w:val="single" w:sz="4" w:space="0" w:color="auto"/>
              <w:left w:val="nil"/>
              <w:bottom w:val="single" w:sz="4" w:space="0" w:color="auto"/>
              <w:right w:val="single" w:sz="4" w:space="0" w:color="auto"/>
            </w:tcBorders>
            <w:noWrap/>
            <w:vAlign w:val="center"/>
            <w:hideMark/>
          </w:tcPr>
          <w:p w:rsidR="00B44B5C" w:rsidRDefault="00B44B5C" w:rsidP="00B44B5C">
            <w:pPr>
              <w:rPr>
                <w:color w:val="000000"/>
                <w:sz w:val="20"/>
                <w:szCs w:val="20"/>
              </w:rPr>
            </w:pPr>
            <w:r>
              <w:rPr>
                <w:color w:val="000000"/>
                <w:sz w:val="20"/>
                <w:szCs w:val="20"/>
              </w:rPr>
              <w:t>0702</w:t>
            </w:r>
          </w:p>
        </w:tc>
        <w:tc>
          <w:tcPr>
            <w:tcW w:w="1276" w:type="dxa"/>
            <w:tcBorders>
              <w:top w:val="single" w:sz="4" w:space="0" w:color="auto"/>
              <w:left w:val="nil"/>
              <w:bottom w:val="single" w:sz="4" w:space="0" w:color="auto"/>
              <w:right w:val="single" w:sz="4" w:space="0" w:color="auto"/>
            </w:tcBorders>
            <w:noWrap/>
            <w:vAlign w:val="center"/>
            <w:hideMark/>
          </w:tcPr>
          <w:p w:rsidR="00B44B5C" w:rsidRDefault="00B44B5C" w:rsidP="00B44B5C">
            <w:pPr>
              <w:jc w:val="center"/>
              <w:rPr>
                <w:color w:val="000000"/>
                <w:sz w:val="20"/>
                <w:szCs w:val="20"/>
              </w:rPr>
            </w:pPr>
            <w:r>
              <w:rPr>
                <w:color w:val="000000"/>
                <w:sz w:val="20"/>
                <w:szCs w:val="20"/>
              </w:rPr>
              <w:t>0210080215</w:t>
            </w:r>
          </w:p>
        </w:tc>
        <w:tc>
          <w:tcPr>
            <w:tcW w:w="709" w:type="dxa"/>
            <w:tcBorders>
              <w:top w:val="single" w:sz="4" w:space="0" w:color="auto"/>
              <w:left w:val="nil"/>
              <w:bottom w:val="single" w:sz="4" w:space="0" w:color="auto"/>
              <w:right w:val="single" w:sz="4" w:space="0" w:color="auto"/>
            </w:tcBorders>
            <w:noWrap/>
            <w:vAlign w:val="center"/>
            <w:hideMark/>
          </w:tcPr>
          <w:p w:rsidR="00B44B5C" w:rsidRDefault="00B44B5C" w:rsidP="00B44B5C">
            <w:pPr>
              <w:jc w:val="center"/>
              <w:rPr>
                <w:color w:val="000000"/>
                <w:sz w:val="20"/>
                <w:szCs w:val="20"/>
              </w:rPr>
            </w:pPr>
            <w:r>
              <w:rPr>
                <w:color w:val="000000"/>
                <w:sz w:val="20"/>
                <w:szCs w:val="20"/>
              </w:rPr>
              <w:t>243</w:t>
            </w:r>
          </w:p>
        </w:tc>
        <w:tc>
          <w:tcPr>
            <w:tcW w:w="1417" w:type="dxa"/>
            <w:tcBorders>
              <w:top w:val="single" w:sz="4" w:space="0" w:color="auto"/>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100000,00</w:t>
            </w:r>
          </w:p>
        </w:tc>
        <w:tc>
          <w:tcPr>
            <w:tcW w:w="1559" w:type="dxa"/>
            <w:tcBorders>
              <w:top w:val="single" w:sz="4" w:space="0" w:color="auto"/>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0,00</w:t>
            </w:r>
          </w:p>
        </w:tc>
        <w:tc>
          <w:tcPr>
            <w:tcW w:w="1276" w:type="dxa"/>
            <w:tcBorders>
              <w:top w:val="single" w:sz="4" w:space="0" w:color="auto"/>
              <w:left w:val="nil"/>
              <w:bottom w:val="single" w:sz="4" w:space="0" w:color="auto"/>
              <w:right w:val="single" w:sz="4" w:space="0" w:color="auto"/>
            </w:tcBorders>
            <w:noWrap/>
            <w:vAlign w:val="center"/>
            <w:hideMark/>
          </w:tcPr>
          <w:p w:rsidR="00B44B5C" w:rsidRDefault="00B44B5C" w:rsidP="00B44B5C">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tcPr>
          <w:p w:rsidR="00B44B5C" w:rsidRDefault="00B44B5C" w:rsidP="00B44B5C">
            <w:pPr>
              <w:jc w:val="center"/>
              <w:rPr>
                <w:color w:val="000000"/>
                <w:sz w:val="18"/>
                <w:szCs w:val="18"/>
              </w:rPr>
            </w:pPr>
          </w:p>
          <w:p w:rsidR="00B44B5C" w:rsidRDefault="00B44B5C" w:rsidP="00B44B5C">
            <w:pPr>
              <w:jc w:val="center"/>
              <w:rPr>
                <w:color w:val="000000"/>
                <w:sz w:val="18"/>
                <w:szCs w:val="18"/>
              </w:rPr>
            </w:pPr>
            <w:r>
              <w:rPr>
                <w:color w:val="000000"/>
                <w:sz w:val="18"/>
                <w:szCs w:val="18"/>
              </w:rPr>
              <w:t>100000,00</w:t>
            </w:r>
          </w:p>
        </w:tc>
        <w:tc>
          <w:tcPr>
            <w:tcW w:w="2409" w:type="dxa"/>
            <w:tcBorders>
              <w:top w:val="nil"/>
              <w:left w:val="nil"/>
              <w:bottom w:val="single" w:sz="4" w:space="0" w:color="auto"/>
              <w:right w:val="single" w:sz="4" w:space="0" w:color="auto"/>
            </w:tcBorders>
            <w:vAlign w:val="center"/>
            <w:hideMark/>
          </w:tcPr>
          <w:p w:rsidR="00B44B5C" w:rsidRDefault="00B44B5C" w:rsidP="00B44B5C">
            <w:pPr>
              <w:rPr>
                <w:color w:val="000000"/>
                <w:sz w:val="20"/>
                <w:szCs w:val="20"/>
              </w:rPr>
            </w:pPr>
            <w:r>
              <w:rPr>
                <w:color w:val="000000"/>
                <w:sz w:val="20"/>
                <w:szCs w:val="20"/>
              </w:rPr>
              <w:t>Подготовка проектов капитальных ремонтов объектов муниципальной собственности Северо-Енисейского района</w:t>
            </w:r>
          </w:p>
        </w:tc>
      </w:tr>
      <w:tr w:rsidR="00B44B5C" w:rsidTr="00B44B5C">
        <w:trPr>
          <w:trHeight w:val="125"/>
        </w:trPr>
        <w:tc>
          <w:tcPr>
            <w:tcW w:w="2098" w:type="dxa"/>
            <w:tcBorders>
              <w:top w:val="nil"/>
              <w:left w:val="single" w:sz="4" w:space="0" w:color="auto"/>
              <w:bottom w:val="single" w:sz="4" w:space="0" w:color="auto"/>
              <w:right w:val="single" w:sz="4" w:space="0" w:color="auto"/>
            </w:tcBorders>
            <w:vAlign w:val="center"/>
            <w:hideMark/>
          </w:tcPr>
          <w:p w:rsidR="00B44B5C" w:rsidRDefault="00B44B5C" w:rsidP="00B44B5C">
            <w:pPr>
              <w:rPr>
                <w:sz w:val="20"/>
                <w:szCs w:val="20"/>
              </w:rPr>
            </w:pPr>
            <w:r>
              <w:rPr>
                <w:sz w:val="20"/>
                <w:szCs w:val="20"/>
              </w:rPr>
              <w:t xml:space="preserve">Расходы на проверку </w:t>
            </w:r>
            <w:proofErr w:type="gramStart"/>
            <w:r>
              <w:rPr>
                <w:sz w:val="20"/>
                <w:szCs w:val="20"/>
              </w:rPr>
              <w:t>достоверности определения сметной стоимости капитального ремонта объектов муниципальной собственности</w:t>
            </w:r>
            <w:proofErr w:type="gramEnd"/>
            <w:r>
              <w:rPr>
                <w:sz w:val="20"/>
                <w:szCs w:val="20"/>
              </w:rPr>
              <w:t xml:space="preserve"> </w:t>
            </w:r>
            <w:r>
              <w:rPr>
                <w:sz w:val="20"/>
                <w:szCs w:val="20"/>
              </w:rPr>
              <w:lastRenderedPageBreak/>
              <w:t>Северо-Енисейского района</w:t>
            </w:r>
          </w:p>
        </w:tc>
        <w:tc>
          <w:tcPr>
            <w:tcW w:w="1843" w:type="dxa"/>
            <w:tcBorders>
              <w:top w:val="nil"/>
              <w:left w:val="nil"/>
              <w:bottom w:val="nil"/>
              <w:right w:val="single" w:sz="4" w:space="0" w:color="auto"/>
            </w:tcBorders>
            <w:hideMark/>
          </w:tcPr>
          <w:p w:rsidR="00B44B5C" w:rsidRDefault="00B44B5C" w:rsidP="00B44B5C">
            <w:pPr>
              <w:rPr>
                <w:color w:val="000000"/>
                <w:sz w:val="20"/>
                <w:szCs w:val="20"/>
              </w:rPr>
            </w:pPr>
            <w:r>
              <w:rPr>
                <w:color w:val="000000"/>
                <w:sz w:val="20"/>
                <w:szCs w:val="20"/>
              </w:rPr>
              <w:lastRenderedPageBreak/>
              <w:t>Администрация Северо-Енисейского района</w:t>
            </w:r>
          </w:p>
        </w:tc>
        <w:tc>
          <w:tcPr>
            <w:tcW w:w="709" w:type="dxa"/>
            <w:tcBorders>
              <w:top w:val="nil"/>
              <w:left w:val="nil"/>
              <w:bottom w:val="nil"/>
              <w:right w:val="single" w:sz="4" w:space="0" w:color="auto"/>
            </w:tcBorders>
            <w:vAlign w:val="center"/>
            <w:hideMark/>
          </w:tcPr>
          <w:p w:rsidR="00B44B5C" w:rsidRDefault="00B44B5C" w:rsidP="00B44B5C">
            <w:pPr>
              <w:jc w:val="center"/>
              <w:rPr>
                <w:sz w:val="20"/>
                <w:szCs w:val="20"/>
              </w:rPr>
            </w:pPr>
            <w:r>
              <w:rPr>
                <w:sz w:val="20"/>
                <w:szCs w:val="20"/>
              </w:rPr>
              <w:t>441</w:t>
            </w:r>
          </w:p>
        </w:tc>
        <w:tc>
          <w:tcPr>
            <w:tcW w:w="850" w:type="dxa"/>
            <w:tcBorders>
              <w:top w:val="nil"/>
              <w:left w:val="nil"/>
              <w:bottom w:val="nil"/>
              <w:right w:val="single" w:sz="4" w:space="0" w:color="auto"/>
            </w:tcBorders>
            <w:vAlign w:val="center"/>
            <w:hideMark/>
          </w:tcPr>
          <w:p w:rsidR="00B44B5C" w:rsidRDefault="00B44B5C" w:rsidP="00B44B5C">
            <w:pPr>
              <w:jc w:val="center"/>
              <w:rPr>
                <w:sz w:val="20"/>
                <w:szCs w:val="20"/>
              </w:rPr>
            </w:pPr>
            <w:r>
              <w:rPr>
                <w:sz w:val="20"/>
                <w:szCs w:val="20"/>
              </w:rPr>
              <w:t>0702</w:t>
            </w:r>
          </w:p>
        </w:tc>
        <w:tc>
          <w:tcPr>
            <w:tcW w:w="1276" w:type="dxa"/>
            <w:tcBorders>
              <w:top w:val="nil"/>
              <w:left w:val="nil"/>
              <w:bottom w:val="nil"/>
              <w:right w:val="single" w:sz="4" w:space="0" w:color="auto"/>
            </w:tcBorders>
            <w:vAlign w:val="center"/>
            <w:hideMark/>
          </w:tcPr>
          <w:p w:rsidR="00B44B5C" w:rsidRDefault="00B44B5C" w:rsidP="00B44B5C">
            <w:pPr>
              <w:jc w:val="center"/>
              <w:rPr>
                <w:sz w:val="18"/>
                <w:szCs w:val="18"/>
              </w:rPr>
            </w:pPr>
            <w:r>
              <w:rPr>
                <w:sz w:val="18"/>
                <w:szCs w:val="18"/>
              </w:rPr>
              <w:t>0210080216</w:t>
            </w:r>
          </w:p>
        </w:tc>
        <w:tc>
          <w:tcPr>
            <w:tcW w:w="709" w:type="dxa"/>
            <w:tcBorders>
              <w:top w:val="nil"/>
              <w:left w:val="nil"/>
              <w:bottom w:val="nil"/>
              <w:right w:val="single" w:sz="4" w:space="0" w:color="auto"/>
            </w:tcBorders>
            <w:vAlign w:val="center"/>
            <w:hideMark/>
          </w:tcPr>
          <w:p w:rsidR="00B44B5C" w:rsidRDefault="00B44B5C" w:rsidP="00B44B5C">
            <w:pPr>
              <w:jc w:val="center"/>
              <w:rPr>
                <w:sz w:val="20"/>
                <w:szCs w:val="20"/>
              </w:rPr>
            </w:pPr>
            <w:r>
              <w:rPr>
                <w:sz w:val="20"/>
                <w:szCs w:val="20"/>
              </w:rPr>
              <w:t>243</w:t>
            </w:r>
          </w:p>
        </w:tc>
        <w:tc>
          <w:tcPr>
            <w:tcW w:w="1417" w:type="dxa"/>
            <w:tcBorders>
              <w:top w:val="nil"/>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100 577,76</w:t>
            </w:r>
          </w:p>
        </w:tc>
        <w:tc>
          <w:tcPr>
            <w:tcW w:w="1559" w:type="dxa"/>
            <w:tcBorders>
              <w:top w:val="nil"/>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noWrap/>
            <w:vAlign w:val="center"/>
            <w:hideMark/>
          </w:tcPr>
          <w:p w:rsidR="00B44B5C" w:rsidRDefault="00B44B5C" w:rsidP="00B44B5C">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18"/>
                <w:szCs w:val="18"/>
              </w:rPr>
            </w:pPr>
            <w:r>
              <w:rPr>
                <w:color w:val="000000"/>
                <w:sz w:val="18"/>
                <w:szCs w:val="18"/>
              </w:rPr>
              <w:t>100 577,76</w:t>
            </w:r>
          </w:p>
        </w:tc>
        <w:tc>
          <w:tcPr>
            <w:tcW w:w="2409" w:type="dxa"/>
            <w:tcBorders>
              <w:top w:val="nil"/>
              <w:left w:val="nil"/>
              <w:bottom w:val="nil"/>
              <w:right w:val="single" w:sz="4" w:space="0" w:color="auto"/>
            </w:tcBorders>
            <w:vAlign w:val="center"/>
            <w:hideMark/>
          </w:tcPr>
          <w:p w:rsidR="00B44B5C" w:rsidRDefault="00B44B5C" w:rsidP="00B44B5C">
            <w:pPr>
              <w:rPr>
                <w:color w:val="000000"/>
                <w:sz w:val="20"/>
                <w:szCs w:val="20"/>
              </w:rPr>
            </w:pPr>
            <w:r>
              <w:rPr>
                <w:color w:val="000000"/>
                <w:sz w:val="20"/>
                <w:szCs w:val="20"/>
              </w:rPr>
              <w:t xml:space="preserve">Проверка </w:t>
            </w:r>
            <w:proofErr w:type="gramStart"/>
            <w:r>
              <w:rPr>
                <w:color w:val="000000"/>
                <w:sz w:val="20"/>
                <w:szCs w:val="20"/>
              </w:rPr>
              <w:t>достоверности определения сметной стоимости капитального ремонта объектов муниципальной собственности</w:t>
            </w:r>
            <w:proofErr w:type="gramEnd"/>
            <w:r>
              <w:rPr>
                <w:color w:val="000000"/>
                <w:sz w:val="20"/>
                <w:szCs w:val="20"/>
              </w:rPr>
              <w:t xml:space="preserve"> Северо-Енисейского района</w:t>
            </w:r>
          </w:p>
        </w:tc>
      </w:tr>
      <w:tr w:rsidR="00B44B5C" w:rsidTr="00B44B5C">
        <w:trPr>
          <w:trHeight w:val="975"/>
        </w:trPr>
        <w:tc>
          <w:tcPr>
            <w:tcW w:w="2098" w:type="dxa"/>
            <w:tcBorders>
              <w:top w:val="nil"/>
              <w:left w:val="single" w:sz="4" w:space="0" w:color="auto"/>
              <w:bottom w:val="single" w:sz="4" w:space="0" w:color="auto"/>
              <w:right w:val="single" w:sz="4" w:space="0" w:color="auto"/>
            </w:tcBorders>
            <w:vAlign w:val="center"/>
            <w:hideMark/>
          </w:tcPr>
          <w:p w:rsidR="00B44B5C" w:rsidRDefault="00B44B5C" w:rsidP="00B44B5C">
            <w:pPr>
              <w:rPr>
                <w:sz w:val="20"/>
                <w:szCs w:val="20"/>
              </w:rPr>
            </w:pPr>
            <w:r>
              <w:rPr>
                <w:sz w:val="20"/>
                <w:szCs w:val="20"/>
              </w:rPr>
              <w:lastRenderedPageBreak/>
              <w:t>Расходы  по подготовке  проектов капитальных ремонтов объектов муниципальной собственности Северо-Енисейского района</w:t>
            </w:r>
          </w:p>
        </w:tc>
        <w:tc>
          <w:tcPr>
            <w:tcW w:w="1843" w:type="dxa"/>
            <w:tcBorders>
              <w:top w:val="single" w:sz="4" w:space="0" w:color="auto"/>
              <w:left w:val="nil"/>
              <w:bottom w:val="nil"/>
              <w:right w:val="single" w:sz="4" w:space="0" w:color="auto"/>
            </w:tcBorders>
            <w:hideMark/>
          </w:tcPr>
          <w:p w:rsidR="00B44B5C" w:rsidRDefault="00B44B5C" w:rsidP="00B44B5C">
            <w:pPr>
              <w:rPr>
                <w:color w:val="000000"/>
                <w:sz w:val="20"/>
                <w:szCs w:val="20"/>
              </w:rPr>
            </w:pPr>
            <w:r>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20"/>
              </w:rPr>
            </w:pPr>
            <w:r>
              <w:rPr>
                <w:sz w:val="20"/>
                <w:szCs w:val="20"/>
              </w:rPr>
              <w:t>0703</w:t>
            </w:r>
          </w:p>
        </w:tc>
        <w:tc>
          <w:tcPr>
            <w:tcW w:w="1276" w:type="dxa"/>
            <w:tcBorders>
              <w:top w:val="single" w:sz="4" w:space="0" w:color="auto"/>
              <w:left w:val="nil"/>
              <w:bottom w:val="nil"/>
              <w:right w:val="single" w:sz="4" w:space="0" w:color="auto"/>
            </w:tcBorders>
            <w:vAlign w:val="center"/>
            <w:hideMark/>
          </w:tcPr>
          <w:p w:rsidR="00B44B5C" w:rsidRDefault="00B44B5C" w:rsidP="00B44B5C">
            <w:pPr>
              <w:jc w:val="center"/>
              <w:rPr>
                <w:sz w:val="18"/>
                <w:szCs w:val="18"/>
              </w:rPr>
            </w:pPr>
            <w:r>
              <w:rPr>
                <w:sz w:val="18"/>
                <w:szCs w:val="18"/>
              </w:rPr>
              <w:t>0210080215</w:t>
            </w:r>
          </w:p>
        </w:tc>
        <w:tc>
          <w:tcPr>
            <w:tcW w:w="709"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20"/>
              </w:rPr>
            </w:pPr>
            <w:r>
              <w:rPr>
                <w:sz w:val="20"/>
                <w:szCs w:val="20"/>
              </w:rPr>
              <w:t>243</w:t>
            </w:r>
          </w:p>
        </w:tc>
        <w:tc>
          <w:tcPr>
            <w:tcW w:w="1417" w:type="dxa"/>
            <w:tcBorders>
              <w:top w:val="nil"/>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100000,00</w:t>
            </w:r>
          </w:p>
        </w:tc>
        <w:tc>
          <w:tcPr>
            <w:tcW w:w="1559" w:type="dxa"/>
            <w:tcBorders>
              <w:top w:val="nil"/>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noWrap/>
            <w:vAlign w:val="center"/>
            <w:hideMark/>
          </w:tcPr>
          <w:p w:rsidR="00B44B5C" w:rsidRDefault="00B44B5C" w:rsidP="00B44B5C">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18"/>
                <w:szCs w:val="18"/>
              </w:rPr>
            </w:pPr>
            <w:r>
              <w:rPr>
                <w:color w:val="000000"/>
                <w:sz w:val="18"/>
                <w:szCs w:val="18"/>
              </w:rPr>
              <w:t>100 000,00</w:t>
            </w:r>
          </w:p>
        </w:tc>
        <w:tc>
          <w:tcPr>
            <w:tcW w:w="2409" w:type="dxa"/>
            <w:tcBorders>
              <w:top w:val="single" w:sz="4" w:space="0" w:color="auto"/>
              <w:left w:val="nil"/>
              <w:bottom w:val="nil"/>
              <w:right w:val="single" w:sz="4" w:space="0" w:color="auto"/>
            </w:tcBorders>
            <w:vAlign w:val="center"/>
            <w:hideMark/>
          </w:tcPr>
          <w:p w:rsidR="00B44B5C" w:rsidRDefault="00B44B5C" w:rsidP="00B44B5C">
            <w:pPr>
              <w:rPr>
                <w:color w:val="000000"/>
                <w:sz w:val="20"/>
                <w:szCs w:val="20"/>
              </w:rPr>
            </w:pPr>
            <w:r>
              <w:rPr>
                <w:color w:val="000000"/>
                <w:sz w:val="20"/>
                <w:szCs w:val="20"/>
              </w:rPr>
              <w:t>Подготовка проектов капитальных ремонтов объектов муниципальной собственности Северо-Енисейского района</w:t>
            </w:r>
          </w:p>
        </w:tc>
      </w:tr>
      <w:tr w:rsidR="00B44B5C" w:rsidTr="00B44B5C">
        <w:trPr>
          <w:trHeight w:val="975"/>
        </w:trPr>
        <w:tc>
          <w:tcPr>
            <w:tcW w:w="2098" w:type="dxa"/>
            <w:tcBorders>
              <w:top w:val="nil"/>
              <w:left w:val="single" w:sz="4" w:space="0" w:color="auto"/>
              <w:bottom w:val="single" w:sz="4" w:space="0" w:color="auto"/>
              <w:right w:val="single" w:sz="4" w:space="0" w:color="auto"/>
            </w:tcBorders>
            <w:vAlign w:val="center"/>
            <w:hideMark/>
          </w:tcPr>
          <w:p w:rsidR="00B44B5C" w:rsidRDefault="00B44B5C" w:rsidP="00B44B5C">
            <w:pPr>
              <w:rPr>
                <w:sz w:val="20"/>
                <w:szCs w:val="20"/>
              </w:rPr>
            </w:pPr>
            <w:r>
              <w:rPr>
                <w:sz w:val="20"/>
                <w:szCs w:val="20"/>
              </w:rPr>
              <w:t xml:space="preserve">Расходы на проверку </w:t>
            </w:r>
            <w:proofErr w:type="gramStart"/>
            <w:r>
              <w:rPr>
                <w:sz w:val="20"/>
                <w:szCs w:val="20"/>
              </w:rPr>
              <w:t>достоверности определения сметной стоимости капитального ремонта объектов муниципальной собственности</w:t>
            </w:r>
            <w:proofErr w:type="gramEnd"/>
            <w:r>
              <w:rPr>
                <w:sz w:val="20"/>
                <w:szCs w:val="20"/>
              </w:rPr>
              <w:t xml:space="preserve"> Северо-Енисейского района</w:t>
            </w:r>
          </w:p>
        </w:tc>
        <w:tc>
          <w:tcPr>
            <w:tcW w:w="1843" w:type="dxa"/>
            <w:tcBorders>
              <w:top w:val="single" w:sz="4" w:space="0" w:color="auto"/>
              <w:left w:val="nil"/>
              <w:bottom w:val="nil"/>
              <w:right w:val="single" w:sz="4" w:space="0" w:color="auto"/>
            </w:tcBorders>
            <w:hideMark/>
          </w:tcPr>
          <w:p w:rsidR="00B44B5C" w:rsidRDefault="00B44B5C" w:rsidP="00B44B5C">
            <w:pPr>
              <w:rPr>
                <w:color w:val="000000"/>
                <w:sz w:val="20"/>
                <w:szCs w:val="20"/>
              </w:rPr>
            </w:pPr>
            <w:r>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20"/>
              </w:rPr>
            </w:pPr>
            <w:r>
              <w:rPr>
                <w:sz w:val="20"/>
                <w:szCs w:val="20"/>
              </w:rPr>
              <w:t>0703</w:t>
            </w:r>
          </w:p>
        </w:tc>
        <w:tc>
          <w:tcPr>
            <w:tcW w:w="1276" w:type="dxa"/>
            <w:tcBorders>
              <w:top w:val="single" w:sz="4" w:space="0" w:color="auto"/>
              <w:left w:val="nil"/>
              <w:bottom w:val="nil"/>
              <w:right w:val="single" w:sz="4" w:space="0" w:color="auto"/>
            </w:tcBorders>
            <w:vAlign w:val="center"/>
            <w:hideMark/>
          </w:tcPr>
          <w:p w:rsidR="00B44B5C" w:rsidRDefault="00B44B5C" w:rsidP="00B44B5C">
            <w:pPr>
              <w:jc w:val="center"/>
              <w:rPr>
                <w:sz w:val="18"/>
                <w:szCs w:val="18"/>
              </w:rPr>
            </w:pPr>
            <w:r>
              <w:rPr>
                <w:sz w:val="18"/>
                <w:szCs w:val="18"/>
              </w:rPr>
              <w:t>0210080216</w:t>
            </w:r>
          </w:p>
        </w:tc>
        <w:tc>
          <w:tcPr>
            <w:tcW w:w="709"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20"/>
              </w:rPr>
            </w:pPr>
            <w:r>
              <w:rPr>
                <w:sz w:val="20"/>
                <w:szCs w:val="20"/>
              </w:rPr>
              <w:t>243</w:t>
            </w:r>
          </w:p>
        </w:tc>
        <w:tc>
          <w:tcPr>
            <w:tcW w:w="1417" w:type="dxa"/>
            <w:tcBorders>
              <w:top w:val="nil"/>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46 651,12</w:t>
            </w:r>
          </w:p>
        </w:tc>
        <w:tc>
          <w:tcPr>
            <w:tcW w:w="1559" w:type="dxa"/>
            <w:tcBorders>
              <w:top w:val="nil"/>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noWrap/>
            <w:vAlign w:val="center"/>
            <w:hideMark/>
          </w:tcPr>
          <w:p w:rsidR="00B44B5C" w:rsidRDefault="00B44B5C" w:rsidP="00B44B5C">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18"/>
                <w:szCs w:val="18"/>
              </w:rPr>
            </w:pPr>
            <w:r>
              <w:rPr>
                <w:color w:val="000000"/>
                <w:sz w:val="18"/>
                <w:szCs w:val="18"/>
              </w:rPr>
              <w:t>46 651,12</w:t>
            </w:r>
          </w:p>
        </w:tc>
        <w:tc>
          <w:tcPr>
            <w:tcW w:w="2409" w:type="dxa"/>
            <w:tcBorders>
              <w:top w:val="single" w:sz="4" w:space="0" w:color="auto"/>
              <w:left w:val="nil"/>
              <w:bottom w:val="nil"/>
              <w:right w:val="single" w:sz="4" w:space="0" w:color="auto"/>
            </w:tcBorders>
            <w:vAlign w:val="center"/>
            <w:hideMark/>
          </w:tcPr>
          <w:p w:rsidR="00B44B5C" w:rsidRDefault="00B44B5C" w:rsidP="00B44B5C">
            <w:pPr>
              <w:rPr>
                <w:color w:val="000000"/>
                <w:sz w:val="20"/>
                <w:szCs w:val="20"/>
              </w:rPr>
            </w:pPr>
            <w:r>
              <w:rPr>
                <w:color w:val="000000"/>
                <w:sz w:val="20"/>
                <w:szCs w:val="20"/>
              </w:rPr>
              <w:t xml:space="preserve">Проверка </w:t>
            </w:r>
            <w:proofErr w:type="gramStart"/>
            <w:r>
              <w:rPr>
                <w:color w:val="000000"/>
                <w:sz w:val="20"/>
                <w:szCs w:val="20"/>
              </w:rPr>
              <w:t>достоверности определения сметной стоимости капитального ремонта объектов муниципальной собственности</w:t>
            </w:r>
            <w:proofErr w:type="gramEnd"/>
            <w:r>
              <w:rPr>
                <w:color w:val="000000"/>
                <w:sz w:val="20"/>
                <w:szCs w:val="20"/>
              </w:rPr>
              <w:t xml:space="preserve"> Северо-Енисейского района</w:t>
            </w:r>
          </w:p>
        </w:tc>
      </w:tr>
      <w:tr w:rsidR="00B44B5C" w:rsidTr="00B44B5C">
        <w:trPr>
          <w:trHeight w:val="975"/>
        </w:trPr>
        <w:tc>
          <w:tcPr>
            <w:tcW w:w="2098" w:type="dxa"/>
            <w:tcBorders>
              <w:top w:val="nil"/>
              <w:left w:val="single" w:sz="4" w:space="0" w:color="auto"/>
              <w:bottom w:val="single" w:sz="4" w:space="0" w:color="auto"/>
              <w:right w:val="single" w:sz="4" w:space="0" w:color="auto"/>
            </w:tcBorders>
            <w:vAlign w:val="center"/>
            <w:hideMark/>
          </w:tcPr>
          <w:p w:rsidR="00B44B5C" w:rsidRDefault="00B44B5C" w:rsidP="00B44B5C">
            <w:pPr>
              <w:rPr>
                <w:sz w:val="20"/>
                <w:szCs w:val="20"/>
              </w:rPr>
            </w:pPr>
            <w:r>
              <w:rPr>
                <w:sz w:val="20"/>
                <w:szCs w:val="20"/>
              </w:rPr>
              <w:t xml:space="preserve">Устройство двух прогулочных веранд на территории муниципального бюджетного дошкольного образовательного учреждения «Северо-Енисейский детский сад №1», ул. Карла Маркса, 24, </w:t>
            </w:r>
            <w:proofErr w:type="spellStart"/>
            <w:r>
              <w:rPr>
                <w:sz w:val="20"/>
                <w:szCs w:val="20"/>
              </w:rPr>
              <w:t>гп</w:t>
            </w:r>
            <w:proofErr w:type="spellEnd"/>
            <w:r>
              <w:rPr>
                <w:sz w:val="20"/>
                <w:szCs w:val="20"/>
              </w:rPr>
              <w:t xml:space="preserve"> Северо-Енисейский</w:t>
            </w:r>
          </w:p>
        </w:tc>
        <w:tc>
          <w:tcPr>
            <w:tcW w:w="1843" w:type="dxa"/>
            <w:tcBorders>
              <w:top w:val="single" w:sz="4" w:space="0" w:color="auto"/>
              <w:left w:val="nil"/>
              <w:bottom w:val="nil"/>
              <w:right w:val="single" w:sz="4" w:space="0" w:color="auto"/>
            </w:tcBorders>
            <w:hideMark/>
          </w:tcPr>
          <w:p w:rsidR="00B44B5C" w:rsidRDefault="00B44B5C" w:rsidP="00B44B5C">
            <w:pPr>
              <w:rPr>
                <w:color w:val="000000"/>
                <w:sz w:val="20"/>
                <w:szCs w:val="20"/>
              </w:rPr>
            </w:pPr>
            <w:r>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20"/>
              </w:rPr>
            </w:pPr>
            <w:r>
              <w:rPr>
                <w:sz w:val="20"/>
                <w:szCs w:val="20"/>
              </w:rPr>
              <w:t>0702</w:t>
            </w:r>
          </w:p>
        </w:tc>
        <w:tc>
          <w:tcPr>
            <w:tcW w:w="1276" w:type="dxa"/>
            <w:tcBorders>
              <w:top w:val="single" w:sz="4" w:space="0" w:color="auto"/>
              <w:left w:val="nil"/>
              <w:bottom w:val="nil"/>
              <w:right w:val="single" w:sz="4" w:space="0" w:color="auto"/>
            </w:tcBorders>
            <w:vAlign w:val="center"/>
            <w:hideMark/>
          </w:tcPr>
          <w:p w:rsidR="00B44B5C" w:rsidRDefault="00B44B5C" w:rsidP="00B44B5C">
            <w:pPr>
              <w:jc w:val="center"/>
              <w:rPr>
                <w:sz w:val="18"/>
                <w:szCs w:val="18"/>
              </w:rPr>
            </w:pPr>
            <w:r>
              <w:rPr>
                <w:sz w:val="18"/>
                <w:szCs w:val="18"/>
              </w:rPr>
              <w:t>0210087350</w:t>
            </w:r>
          </w:p>
        </w:tc>
        <w:tc>
          <w:tcPr>
            <w:tcW w:w="709"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20"/>
              </w:rPr>
            </w:pPr>
            <w:r>
              <w:rPr>
                <w:sz w:val="20"/>
                <w:szCs w:val="20"/>
              </w:rPr>
              <w:t>414</w:t>
            </w:r>
          </w:p>
        </w:tc>
        <w:tc>
          <w:tcPr>
            <w:tcW w:w="1417" w:type="dxa"/>
            <w:tcBorders>
              <w:top w:val="nil"/>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499 048,48</w:t>
            </w:r>
          </w:p>
        </w:tc>
        <w:tc>
          <w:tcPr>
            <w:tcW w:w="1559" w:type="dxa"/>
            <w:tcBorders>
              <w:top w:val="nil"/>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noWrap/>
            <w:vAlign w:val="center"/>
            <w:hideMark/>
          </w:tcPr>
          <w:p w:rsidR="00B44B5C" w:rsidRDefault="00B44B5C" w:rsidP="00B44B5C">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18"/>
                <w:szCs w:val="18"/>
              </w:rPr>
            </w:pPr>
            <w:r>
              <w:rPr>
                <w:color w:val="000000"/>
                <w:sz w:val="18"/>
                <w:szCs w:val="18"/>
              </w:rPr>
              <w:t>499 048,48</w:t>
            </w:r>
          </w:p>
        </w:tc>
        <w:tc>
          <w:tcPr>
            <w:tcW w:w="2409" w:type="dxa"/>
            <w:tcBorders>
              <w:top w:val="single" w:sz="4" w:space="0" w:color="auto"/>
              <w:left w:val="nil"/>
              <w:bottom w:val="nil"/>
              <w:right w:val="single" w:sz="4" w:space="0" w:color="auto"/>
            </w:tcBorders>
            <w:vAlign w:val="center"/>
            <w:hideMark/>
          </w:tcPr>
          <w:p w:rsidR="00B44B5C" w:rsidRDefault="00B44B5C" w:rsidP="00B44B5C">
            <w:pPr>
              <w:rPr>
                <w:color w:val="000000"/>
                <w:sz w:val="20"/>
                <w:szCs w:val="20"/>
              </w:rPr>
            </w:pPr>
            <w:r>
              <w:rPr>
                <w:color w:val="000000"/>
                <w:sz w:val="20"/>
                <w:szCs w:val="20"/>
              </w:rPr>
              <w:t>Устройство прогулочных веранд для малых групп:2 шт., 5,7</w:t>
            </w:r>
            <w:r>
              <w:rPr>
                <w:color w:val="000000"/>
                <w:sz w:val="20"/>
                <w:szCs w:val="20"/>
                <w:lang w:val="en-US"/>
              </w:rPr>
              <w:t>x</w:t>
            </w:r>
            <w:r>
              <w:rPr>
                <w:color w:val="000000"/>
                <w:sz w:val="20"/>
                <w:szCs w:val="20"/>
              </w:rPr>
              <w:t>3,5м</w:t>
            </w:r>
          </w:p>
        </w:tc>
      </w:tr>
      <w:tr w:rsidR="00B44B5C" w:rsidTr="00B44B5C">
        <w:trPr>
          <w:trHeight w:val="975"/>
        </w:trPr>
        <w:tc>
          <w:tcPr>
            <w:tcW w:w="2098" w:type="dxa"/>
            <w:tcBorders>
              <w:top w:val="nil"/>
              <w:left w:val="single" w:sz="4" w:space="0" w:color="auto"/>
              <w:bottom w:val="single" w:sz="4" w:space="0" w:color="auto"/>
              <w:right w:val="single" w:sz="4" w:space="0" w:color="auto"/>
            </w:tcBorders>
            <w:vAlign w:val="center"/>
            <w:hideMark/>
          </w:tcPr>
          <w:p w:rsidR="00B44B5C" w:rsidRPr="00F406F6" w:rsidRDefault="00B44B5C" w:rsidP="00B44B5C">
            <w:pPr>
              <w:rPr>
                <w:sz w:val="20"/>
                <w:szCs w:val="20"/>
              </w:rPr>
            </w:pPr>
            <w:r w:rsidRPr="00F406F6">
              <w:rPr>
                <w:sz w:val="20"/>
                <w:szCs w:val="20"/>
              </w:rPr>
              <w:t xml:space="preserve">Благоустройство территории детского сада, ул. Нагорная, 9, п. Новая </w:t>
            </w:r>
            <w:proofErr w:type="spellStart"/>
            <w:r w:rsidRPr="00F406F6">
              <w:rPr>
                <w:sz w:val="20"/>
                <w:szCs w:val="20"/>
              </w:rPr>
              <w:t>Калами</w:t>
            </w:r>
            <w:proofErr w:type="spellEnd"/>
          </w:p>
        </w:tc>
        <w:tc>
          <w:tcPr>
            <w:tcW w:w="1843" w:type="dxa"/>
            <w:tcBorders>
              <w:top w:val="single" w:sz="4" w:space="0" w:color="auto"/>
              <w:left w:val="nil"/>
              <w:bottom w:val="nil"/>
              <w:right w:val="single" w:sz="4" w:space="0" w:color="auto"/>
            </w:tcBorders>
            <w:hideMark/>
          </w:tcPr>
          <w:p w:rsidR="00B44B5C" w:rsidRPr="00F406F6" w:rsidRDefault="00B44B5C" w:rsidP="00B44B5C">
            <w:pPr>
              <w:rPr>
                <w:color w:val="000000"/>
                <w:sz w:val="20"/>
                <w:szCs w:val="20"/>
              </w:rPr>
            </w:pPr>
            <w:r w:rsidRPr="00F406F6">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vAlign w:val="center"/>
            <w:hideMark/>
          </w:tcPr>
          <w:p w:rsidR="00B44B5C" w:rsidRPr="00F406F6" w:rsidRDefault="00B44B5C" w:rsidP="00B44B5C">
            <w:pPr>
              <w:jc w:val="center"/>
              <w:rPr>
                <w:sz w:val="20"/>
                <w:szCs w:val="20"/>
              </w:rPr>
            </w:pPr>
            <w:r w:rsidRPr="00F406F6">
              <w:rPr>
                <w:sz w:val="20"/>
                <w:szCs w:val="20"/>
              </w:rPr>
              <w:t>441</w:t>
            </w:r>
          </w:p>
        </w:tc>
        <w:tc>
          <w:tcPr>
            <w:tcW w:w="850" w:type="dxa"/>
            <w:tcBorders>
              <w:top w:val="single" w:sz="4" w:space="0" w:color="auto"/>
              <w:left w:val="nil"/>
              <w:bottom w:val="nil"/>
              <w:right w:val="single" w:sz="4" w:space="0" w:color="auto"/>
            </w:tcBorders>
            <w:vAlign w:val="center"/>
            <w:hideMark/>
          </w:tcPr>
          <w:p w:rsidR="00B44B5C" w:rsidRPr="00F406F6" w:rsidRDefault="00B44B5C" w:rsidP="00B44B5C">
            <w:pPr>
              <w:jc w:val="center"/>
              <w:rPr>
                <w:sz w:val="20"/>
                <w:szCs w:val="20"/>
              </w:rPr>
            </w:pPr>
            <w:r w:rsidRPr="00F406F6">
              <w:rPr>
                <w:sz w:val="20"/>
                <w:szCs w:val="20"/>
              </w:rPr>
              <w:t>0701</w:t>
            </w:r>
          </w:p>
        </w:tc>
        <w:tc>
          <w:tcPr>
            <w:tcW w:w="1276" w:type="dxa"/>
            <w:tcBorders>
              <w:top w:val="single" w:sz="4" w:space="0" w:color="auto"/>
              <w:left w:val="nil"/>
              <w:bottom w:val="nil"/>
              <w:right w:val="single" w:sz="4" w:space="0" w:color="auto"/>
            </w:tcBorders>
            <w:vAlign w:val="center"/>
            <w:hideMark/>
          </w:tcPr>
          <w:p w:rsidR="00B44B5C" w:rsidRPr="00F406F6" w:rsidRDefault="00B44B5C" w:rsidP="00B44B5C">
            <w:pPr>
              <w:jc w:val="center"/>
              <w:rPr>
                <w:sz w:val="18"/>
                <w:szCs w:val="18"/>
              </w:rPr>
            </w:pPr>
            <w:r w:rsidRPr="00F406F6">
              <w:rPr>
                <w:sz w:val="20"/>
              </w:rPr>
              <w:t>0210080450</w:t>
            </w:r>
          </w:p>
        </w:tc>
        <w:tc>
          <w:tcPr>
            <w:tcW w:w="709" w:type="dxa"/>
            <w:tcBorders>
              <w:top w:val="single" w:sz="4" w:space="0" w:color="auto"/>
              <w:left w:val="nil"/>
              <w:bottom w:val="nil"/>
              <w:right w:val="single" w:sz="4" w:space="0" w:color="auto"/>
            </w:tcBorders>
            <w:vAlign w:val="center"/>
            <w:hideMark/>
          </w:tcPr>
          <w:p w:rsidR="00B44B5C" w:rsidRPr="00F406F6" w:rsidRDefault="00B44B5C" w:rsidP="00B44B5C">
            <w:pPr>
              <w:jc w:val="center"/>
              <w:rPr>
                <w:sz w:val="20"/>
                <w:szCs w:val="20"/>
              </w:rPr>
            </w:pPr>
            <w:r w:rsidRPr="00F406F6">
              <w:rPr>
                <w:sz w:val="20"/>
                <w:szCs w:val="20"/>
              </w:rPr>
              <w:t>244</w:t>
            </w:r>
          </w:p>
        </w:tc>
        <w:tc>
          <w:tcPr>
            <w:tcW w:w="1417" w:type="dxa"/>
            <w:tcBorders>
              <w:top w:val="nil"/>
              <w:left w:val="nil"/>
              <w:bottom w:val="single" w:sz="4" w:space="0" w:color="auto"/>
              <w:right w:val="single" w:sz="4" w:space="0" w:color="auto"/>
            </w:tcBorders>
            <w:noWrap/>
            <w:vAlign w:val="center"/>
            <w:hideMark/>
          </w:tcPr>
          <w:p w:rsidR="00B44B5C" w:rsidRPr="00F406F6" w:rsidRDefault="00B44B5C" w:rsidP="00B44B5C">
            <w:pPr>
              <w:jc w:val="center"/>
              <w:rPr>
                <w:sz w:val="18"/>
                <w:szCs w:val="18"/>
              </w:rPr>
            </w:pPr>
            <w:r w:rsidRPr="00F406F6">
              <w:rPr>
                <w:sz w:val="18"/>
                <w:szCs w:val="18"/>
              </w:rPr>
              <w:t>4 890 043,54</w:t>
            </w:r>
          </w:p>
        </w:tc>
        <w:tc>
          <w:tcPr>
            <w:tcW w:w="1559" w:type="dxa"/>
            <w:tcBorders>
              <w:top w:val="nil"/>
              <w:left w:val="nil"/>
              <w:bottom w:val="single" w:sz="4" w:space="0" w:color="auto"/>
              <w:right w:val="single" w:sz="4" w:space="0" w:color="auto"/>
            </w:tcBorders>
            <w:noWrap/>
            <w:vAlign w:val="center"/>
          </w:tcPr>
          <w:p w:rsidR="00B44B5C" w:rsidRPr="00F406F6" w:rsidRDefault="00B44B5C" w:rsidP="00B44B5C">
            <w:pPr>
              <w:jc w:val="center"/>
              <w:rPr>
                <w:sz w:val="18"/>
                <w:szCs w:val="18"/>
              </w:rPr>
            </w:pPr>
            <w:r w:rsidRPr="00F406F6">
              <w:rPr>
                <w:sz w:val="18"/>
                <w:szCs w:val="18"/>
              </w:rPr>
              <w:t>0,00</w:t>
            </w:r>
          </w:p>
        </w:tc>
        <w:tc>
          <w:tcPr>
            <w:tcW w:w="1276" w:type="dxa"/>
            <w:tcBorders>
              <w:top w:val="nil"/>
              <w:left w:val="nil"/>
              <w:bottom w:val="single" w:sz="4" w:space="0" w:color="auto"/>
              <w:right w:val="single" w:sz="4" w:space="0" w:color="auto"/>
            </w:tcBorders>
            <w:noWrap/>
            <w:vAlign w:val="center"/>
            <w:hideMark/>
          </w:tcPr>
          <w:p w:rsidR="00B44B5C" w:rsidRPr="00F406F6" w:rsidRDefault="00B44B5C" w:rsidP="00B44B5C">
            <w:pPr>
              <w:rPr>
                <w:sz w:val="20"/>
                <w:szCs w:val="20"/>
              </w:rPr>
            </w:pPr>
            <w:r w:rsidRPr="00F406F6">
              <w:rPr>
                <w:sz w:val="20"/>
                <w:szCs w:val="20"/>
              </w:rPr>
              <w:t>0,00</w:t>
            </w:r>
          </w:p>
        </w:tc>
        <w:tc>
          <w:tcPr>
            <w:tcW w:w="1418" w:type="dxa"/>
            <w:tcBorders>
              <w:top w:val="nil"/>
              <w:left w:val="nil"/>
              <w:bottom w:val="single" w:sz="4" w:space="0" w:color="auto"/>
              <w:right w:val="single" w:sz="4" w:space="0" w:color="auto"/>
            </w:tcBorders>
            <w:vAlign w:val="center"/>
            <w:hideMark/>
          </w:tcPr>
          <w:p w:rsidR="00B44B5C" w:rsidRPr="00F406F6" w:rsidRDefault="00B44B5C" w:rsidP="00B44B5C">
            <w:pPr>
              <w:rPr>
                <w:sz w:val="20"/>
                <w:szCs w:val="20"/>
              </w:rPr>
            </w:pPr>
            <w:r w:rsidRPr="00F406F6">
              <w:rPr>
                <w:sz w:val="18"/>
                <w:szCs w:val="18"/>
              </w:rPr>
              <w:t>4 890 043,54</w:t>
            </w:r>
          </w:p>
        </w:tc>
        <w:tc>
          <w:tcPr>
            <w:tcW w:w="2409" w:type="dxa"/>
            <w:tcBorders>
              <w:top w:val="single" w:sz="4" w:space="0" w:color="auto"/>
              <w:left w:val="nil"/>
              <w:bottom w:val="nil"/>
              <w:right w:val="single" w:sz="4" w:space="0" w:color="auto"/>
            </w:tcBorders>
            <w:vAlign w:val="center"/>
            <w:hideMark/>
          </w:tcPr>
          <w:p w:rsidR="00B44B5C" w:rsidRDefault="00B44B5C" w:rsidP="00B44B5C">
            <w:pPr>
              <w:rPr>
                <w:color w:val="000000"/>
                <w:sz w:val="22"/>
                <w:szCs w:val="26"/>
              </w:rPr>
            </w:pPr>
            <w:r>
              <w:rPr>
                <w:color w:val="000000"/>
                <w:sz w:val="22"/>
                <w:szCs w:val="26"/>
              </w:rPr>
              <w:t>Устройство подпорной стены, тротуара, лестниц, забора, асфальтирование территории</w:t>
            </w:r>
          </w:p>
        </w:tc>
      </w:tr>
      <w:tr w:rsidR="00B44B5C" w:rsidTr="00B44B5C">
        <w:trPr>
          <w:trHeight w:val="975"/>
        </w:trPr>
        <w:tc>
          <w:tcPr>
            <w:tcW w:w="2098" w:type="dxa"/>
            <w:tcBorders>
              <w:top w:val="nil"/>
              <w:left w:val="single" w:sz="4" w:space="0" w:color="auto"/>
              <w:bottom w:val="single" w:sz="4" w:space="0" w:color="auto"/>
              <w:right w:val="single" w:sz="4" w:space="0" w:color="auto"/>
            </w:tcBorders>
            <w:vAlign w:val="center"/>
            <w:hideMark/>
          </w:tcPr>
          <w:p w:rsidR="00B44B5C" w:rsidRDefault="00B44B5C" w:rsidP="00B44B5C">
            <w:pPr>
              <w:rPr>
                <w:sz w:val="20"/>
                <w:szCs w:val="20"/>
              </w:rPr>
            </w:pPr>
            <w:r>
              <w:rPr>
                <w:sz w:val="20"/>
                <w:szCs w:val="20"/>
              </w:rPr>
              <w:t>Капитальный ремонт  спортивного зала муниципального бюджетного общеобразовательного учреждения «</w:t>
            </w:r>
            <w:proofErr w:type="spellStart"/>
            <w:r>
              <w:rPr>
                <w:sz w:val="20"/>
                <w:szCs w:val="20"/>
              </w:rPr>
              <w:t>Новокаламинская</w:t>
            </w:r>
            <w:proofErr w:type="spellEnd"/>
            <w:r>
              <w:rPr>
                <w:sz w:val="20"/>
                <w:szCs w:val="20"/>
              </w:rPr>
              <w:t xml:space="preserve"> средняя школа №6», ул. Юбилейная, 25, п. </w:t>
            </w:r>
            <w:r>
              <w:rPr>
                <w:sz w:val="20"/>
                <w:szCs w:val="20"/>
              </w:rPr>
              <w:lastRenderedPageBreak/>
              <w:t xml:space="preserve">Новая </w:t>
            </w:r>
            <w:proofErr w:type="spellStart"/>
            <w:r>
              <w:rPr>
                <w:sz w:val="20"/>
                <w:szCs w:val="20"/>
              </w:rPr>
              <w:t>Калами</w:t>
            </w:r>
            <w:proofErr w:type="spellEnd"/>
          </w:p>
        </w:tc>
        <w:tc>
          <w:tcPr>
            <w:tcW w:w="1843" w:type="dxa"/>
            <w:tcBorders>
              <w:top w:val="single" w:sz="4" w:space="0" w:color="auto"/>
              <w:left w:val="nil"/>
              <w:bottom w:val="nil"/>
              <w:right w:val="single" w:sz="4" w:space="0" w:color="auto"/>
            </w:tcBorders>
            <w:hideMark/>
          </w:tcPr>
          <w:p w:rsidR="00B44B5C" w:rsidRDefault="00B44B5C" w:rsidP="00B44B5C">
            <w:pPr>
              <w:rPr>
                <w:color w:val="000000"/>
                <w:sz w:val="20"/>
                <w:szCs w:val="20"/>
              </w:rPr>
            </w:pPr>
            <w:r>
              <w:rPr>
                <w:color w:val="000000"/>
                <w:sz w:val="20"/>
                <w:szCs w:val="20"/>
              </w:rPr>
              <w:lastRenderedPageBreak/>
              <w:t>Администрация Северо-Енисейского района</w:t>
            </w:r>
          </w:p>
        </w:tc>
        <w:tc>
          <w:tcPr>
            <w:tcW w:w="709"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20"/>
              </w:rPr>
            </w:pPr>
            <w:r>
              <w:rPr>
                <w:sz w:val="20"/>
                <w:szCs w:val="20"/>
              </w:rPr>
              <w:t>0702</w:t>
            </w:r>
          </w:p>
        </w:tc>
        <w:tc>
          <w:tcPr>
            <w:tcW w:w="1276"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18"/>
              </w:rPr>
            </w:pPr>
            <w:r>
              <w:rPr>
                <w:sz w:val="20"/>
              </w:rPr>
              <w:t>0210080012</w:t>
            </w:r>
          </w:p>
        </w:tc>
        <w:tc>
          <w:tcPr>
            <w:tcW w:w="709" w:type="dxa"/>
            <w:tcBorders>
              <w:top w:val="single" w:sz="4" w:space="0" w:color="auto"/>
              <w:left w:val="nil"/>
              <w:bottom w:val="nil"/>
              <w:right w:val="single" w:sz="4" w:space="0" w:color="auto"/>
            </w:tcBorders>
            <w:vAlign w:val="center"/>
            <w:hideMark/>
          </w:tcPr>
          <w:p w:rsidR="00B44B5C" w:rsidRDefault="00B44B5C" w:rsidP="00B44B5C">
            <w:pPr>
              <w:jc w:val="center"/>
              <w:rPr>
                <w:sz w:val="20"/>
                <w:szCs w:val="20"/>
              </w:rPr>
            </w:pPr>
            <w:r>
              <w:rPr>
                <w:sz w:val="20"/>
                <w:szCs w:val="20"/>
              </w:rPr>
              <w:t>243</w:t>
            </w:r>
          </w:p>
        </w:tc>
        <w:tc>
          <w:tcPr>
            <w:tcW w:w="1417" w:type="dxa"/>
            <w:tcBorders>
              <w:top w:val="nil"/>
              <w:left w:val="nil"/>
              <w:bottom w:val="single" w:sz="4" w:space="0" w:color="auto"/>
              <w:right w:val="single" w:sz="4" w:space="0" w:color="auto"/>
            </w:tcBorders>
            <w:noWrap/>
            <w:vAlign w:val="center"/>
            <w:hideMark/>
          </w:tcPr>
          <w:p w:rsidR="00B44B5C" w:rsidRDefault="00B44B5C" w:rsidP="00B44B5C">
            <w:pPr>
              <w:jc w:val="center"/>
              <w:rPr>
                <w:sz w:val="18"/>
                <w:szCs w:val="18"/>
              </w:rPr>
            </w:pPr>
            <w:r>
              <w:rPr>
                <w:sz w:val="18"/>
                <w:szCs w:val="18"/>
              </w:rPr>
              <w:t>1 646 550,00</w:t>
            </w:r>
          </w:p>
        </w:tc>
        <w:tc>
          <w:tcPr>
            <w:tcW w:w="1559" w:type="dxa"/>
            <w:tcBorders>
              <w:top w:val="nil"/>
              <w:left w:val="nil"/>
              <w:bottom w:val="single" w:sz="4" w:space="0" w:color="auto"/>
              <w:right w:val="single" w:sz="4" w:space="0" w:color="auto"/>
            </w:tcBorders>
            <w:noWrap/>
            <w:vAlign w:val="center"/>
          </w:tcPr>
          <w:p w:rsidR="00B44B5C" w:rsidRDefault="00B44B5C" w:rsidP="00B44B5C">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noWrap/>
            <w:vAlign w:val="center"/>
            <w:hideMark/>
          </w:tcPr>
          <w:p w:rsidR="00B44B5C" w:rsidRDefault="00B44B5C" w:rsidP="00B44B5C">
            <w:pPr>
              <w:rPr>
                <w:sz w:val="20"/>
                <w:szCs w:val="20"/>
              </w:rPr>
            </w:pPr>
            <w:r>
              <w:rPr>
                <w:sz w:val="20"/>
                <w:szCs w:val="20"/>
              </w:rPr>
              <w:t>0,00</w:t>
            </w:r>
          </w:p>
        </w:tc>
        <w:tc>
          <w:tcPr>
            <w:tcW w:w="1418" w:type="dxa"/>
            <w:tcBorders>
              <w:top w:val="nil"/>
              <w:left w:val="nil"/>
              <w:bottom w:val="single" w:sz="4" w:space="0" w:color="auto"/>
              <w:right w:val="single" w:sz="4" w:space="0" w:color="auto"/>
            </w:tcBorders>
            <w:vAlign w:val="center"/>
            <w:hideMark/>
          </w:tcPr>
          <w:p w:rsidR="00B44B5C" w:rsidRDefault="00B44B5C" w:rsidP="00B44B5C">
            <w:pPr>
              <w:jc w:val="center"/>
              <w:rPr>
                <w:color w:val="000000"/>
                <w:sz w:val="18"/>
                <w:szCs w:val="18"/>
              </w:rPr>
            </w:pPr>
            <w:r>
              <w:rPr>
                <w:color w:val="000000"/>
                <w:sz w:val="18"/>
                <w:szCs w:val="18"/>
              </w:rPr>
              <w:t>1 646 550,00</w:t>
            </w:r>
          </w:p>
        </w:tc>
        <w:tc>
          <w:tcPr>
            <w:tcW w:w="2409" w:type="dxa"/>
            <w:tcBorders>
              <w:top w:val="single" w:sz="4" w:space="0" w:color="auto"/>
              <w:left w:val="nil"/>
              <w:bottom w:val="nil"/>
              <w:right w:val="single" w:sz="4" w:space="0" w:color="auto"/>
            </w:tcBorders>
            <w:vAlign w:val="center"/>
            <w:hideMark/>
          </w:tcPr>
          <w:p w:rsidR="00B44B5C" w:rsidRDefault="00B44B5C" w:rsidP="00B44B5C">
            <w:pPr>
              <w:rPr>
                <w:color w:val="000000"/>
                <w:sz w:val="20"/>
                <w:szCs w:val="20"/>
              </w:rPr>
            </w:pPr>
            <w:r>
              <w:rPr>
                <w:sz w:val="20"/>
                <w:szCs w:val="20"/>
              </w:rPr>
              <w:t>Капитальный ремонт здания спортивного зала</w:t>
            </w:r>
          </w:p>
        </w:tc>
      </w:tr>
      <w:tr w:rsidR="00B44B5C" w:rsidTr="00B44B5C">
        <w:trPr>
          <w:trHeight w:val="304"/>
        </w:trPr>
        <w:tc>
          <w:tcPr>
            <w:tcW w:w="2098" w:type="dxa"/>
            <w:tcBorders>
              <w:top w:val="nil"/>
              <w:left w:val="single" w:sz="4" w:space="0" w:color="auto"/>
              <w:bottom w:val="single" w:sz="4" w:space="0" w:color="auto"/>
              <w:right w:val="single" w:sz="4" w:space="0" w:color="auto"/>
            </w:tcBorders>
            <w:noWrap/>
            <w:vAlign w:val="bottom"/>
            <w:hideMark/>
          </w:tcPr>
          <w:p w:rsidR="00B44B5C" w:rsidRDefault="00B44B5C" w:rsidP="00B44B5C">
            <w:pPr>
              <w:rPr>
                <w:b/>
                <w:bCs/>
                <w:color w:val="000000"/>
                <w:sz w:val="20"/>
                <w:szCs w:val="20"/>
              </w:rPr>
            </w:pPr>
            <w:r>
              <w:rPr>
                <w:b/>
                <w:bCs/>
                <w:color w:val="000000"/>
                <w:sz w:val="20"/>
                <w:szCs w:val="20"/>
              </w:rPr>
              <w:lastRenderedPageBreak/>
              <w:t>Итого</w:t>
            </w:r>
          </w:p>
        </w:tc>
        <w:tc>
          <w:tcPr>
            <w:tcW w:w="1843" w:type="dxa"/>
            <w:tcBorders>
              <w:top w:val="single" w:sz="4" w:space="0" w:color="auto"/>
              <w:left w:val="nil"/>
              <w:bottom w:val="single" w:sz="4" w:space="0" w:color="auto"/>
              <w:right w:val="single" w:sz="4" w:space="0" w:color="auto"/>
            </w:tcBorders>
            <w:noWrap/>
            <w:vAlign w:val="bottom"/>
            <w:hideMark/>
          </w:tcPr>
          <w:p w:rsidR="00B44B5C" w:rsidRDefault="00B44B5C" w:rsidP="00B44B5C">
            <w:pPr>
              <w:rPr>
                <w:b/>
                <w:bCs/>
                <w:color w:val="000000"/>
                <w:sz w:val="20"/>
                <w:szCs w:val="20"/>
              </w:rPr>
            </w:pPr>
            <w:r>
              <w:rPr>
                <w:b/>
                <w:bCs/>
                <w:color w:val="000000"/>
                <w:sz w:val="20"/>
                <w:szCs w:val="20"/>
              </w:rPr>
              <w:t> </w:t>
            </w:r>
          </w:p>
        </w:tc>
        <w:tc>
          <w:tcPr>
            <w:tcW w:w="709" w:type="dxa"/>
            <w:tcBorders>
              <w:top w:val="single" w:sz="4" w:space="0" w:color="auto"/>
              <w:left w:val="nil"/>
              <w:bottom w:val="single" w:sz="4" w:space="0" w:color="auto"/>
              <w:right w:val="single" w:sz="4" w:space="0" w:color="auto"/>
            </w:tcBorders>
            <w:noWrap/>
            <w:vAlign w:val="bottom"/>
            <w:hideMark/>
          </w:tcPr>
          <w:p w:rsidR="00B44B5C" w:rsidRDefault="00B44B5C" w:rsidP="00B44B5C">
            <w:pPr>
              <w:jc w:val="center"/>
              <w:rPr>
                <w:b/>
                <w:bCs/>
                <w:color w:val="000000"/>
                <w:sz w:val="20"/>
                <w:szCs w:val="20"/>
              </w:rPr>
            </w:pPr>
            <w:r>
              <w:rPr>
                <w:b/>
                <w:bCs/>
                <w:color w:val="000000"/>
                <w:sz w:val="20"/>
                <w:szCs w:val="20"/>
              </w:rPr>
              <w:t> </w:t>
            </w:r>
          </w:p>
        </w:tc>
        <w:tc>
          <w:tcPr>
            <w:tcW w:w="850" w:type="dxa"/>
            <w:tcBorders>
              <w:top w:val="single" w:sz="4" w:space="0" w:color="auto"/>
              <w:left w:val="nil"/>
              <w:bottom w:val="single" w:sz="4" w:space="0" w:color="auto"/>
              <w:right w:val="single" w:sz="4" w:space="0" w:color="auto"/>
            </w:tcBorders>
            <w:noWrap/>
            <w:vAlign w:val="bottom"/>
            <w:hideMark/>
          </w:tcPr>
          <w:p w:rsidR="00B44B5C" w:rsidRDefault="00B44B5C" w:rsidP="00B44B5C">
            <w:pPr>
              <w:jc w:val="center"/>
              <w:rPr>
                <w:b/>
                <w:bCs/>
                <w:color w:val="000000"/>
                <w:sz w:val="20"/>
                <w:szCs w:val="20"/>
              </w:rPr>
            </w:pPr>
            <w:r>
              <w:rPr>
                <w:b/>
                <w:bCs/>
                <w:color w:val="000000"/>
                <w:sz w:val="20"/>
                <w:szCs w:val="20"/>
              </w:rPr>
              <w:t> </w:t>
            </w:r>
          </w:p>
        </w:tc>
        <w:tc>
          <w:tcPr>
            <w:tcW w:w="1276" w:type="dxa"/>
            <w:tcBorders>
              <w:top w:val="single" w:sz="4" w:space="0" w:color="auto"/>
              <w:left w:val="nil"/>
              <w:bottom w:val="single" w:sz="4" w:space="0" w:color="auto"/>
              <w:right w:val="single" w:sz="4" w:space="0" w:color="auto"/>
            </w:tcBorders>
            <w:noWrap/>
            <w:hideMark/>
          </w:tcPr>
          <w:p w:rsidR="00B44B5C" w:rsidRDefault="00B44B5C" w:rsidP="00B44B5C">
            <w:pPr>
              <w:jc w:val="center"/>
              <w:rPr>
                <w:b/>
                <w:bCs/>
                <w:color w:val="000000"/>
                <w:sz w:val="20"/>
                <w:szCs w:val="20"/>
              </w:rPr>
            </w:pPr>
            <w:r>
              <w:rPr>
                <w:b/>
                <w:bCs/>
                <w:color w:val="000000"/>
                <w:sz w:val="20"/>
                <w:szCs w:val="20"/>
              </w:rPr>
              <w:t> </w:t>
            </w:r>
          </w:p>
        </w:tc>
        <w:tc>
          <w:tcPr>
            <w:tcW w:w="709" w:type="dxa"/>
            <w:tcBorders>
              <w:top w:val="single" w:sz="4" w:space="0" w:color="auto"/>
              <w:left w:val="nil"/>
              <w:bottom w:val="single" w:sz="4" w:space="0" w:color="auto"/>
              <w:right w:val="single" w:sz="4" w:space="0" w:color="auto"/>
            </w:tcBorders>
            <w:noWrap/>
            <w:vAlign w:val="bottom"/>
            <w:hideMark/>
          </w:tcPr>
          <w:p w:rsidR="00B44B5C" w:rsidRDefault="00B44B5C" w:rsidP="00B44B5C">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noWrap/>
            <w:vAlign w:val="center"/>
            <w:hideMark/>
          </w:tcPr>
          <w:p w:rsidR="00B44B5C" w:rsidRDefault="00B44B5C" w:rsidP="00B44B5C">
            <w:pPr>
              <w:jc w:val="center"/>
              <w:rPr>
                <w:sz w:val="18"/>
              </w:rPr>
            </w:pPr>
            <w:r>
              <w:rPr>
                <w:sz w:val="18"/>
              </w:rPr>
              <w:t>25 153 214,80</w:t>
            </w:r>
          </w:p>
        </w:tc>
        <w:tc>
          <w:tcPr>
            <w:tcW w:w="1559" w:type="dxa"/>
            <w:tcBorders>
              <w:top w:val="nil"/>
              <w:left w:val="nil"/>
              <w:bottom w:val="single" w:sz="4" w:space="0" w:color="auto"/>
              <w:right w:val="single" w:sz="4" w:space="0" w:color="auto"/>
            </w:tcBorders>
            <w:noWrap/>
            <w:vAlign w:val="center"/>
            <w:hideMark/>
          </w:tcPr>
          <w:p w:rsidR="00B44B5C" w:rsidRDefault="00B44B5C" w:rsidP="00B44B5C">
            <w:pPr>
              <w:jc w:val="center"/>
              <w:rPr>
                <w:sz w:val="18"/>
              </w:rPr>
            </w:pPr>
            <w:r>
              <w:rPr>
                <w:sz w:val="18"/>
              </w:rPr>
              <w:t>20 710 978,00</w:t>
            </w:r>
          </w:p>
        </w:tc>
        <w:tc>
          <w:tcPr>
            <w:tcW w:w="1276" w:type="dxa"/>
            <w:tcBorders>
              <w:top w:val="nil"/>
              <w:left w:val="nil"/>
              <w:bottom w:val="single" w:sz="4" w:space="0" w:color="auto"/>
              <w:right w:val="single" w:sz="4" w:space="0" w:color="auto"/>
            </w:tcBorders>
            <w:noWrap/>
            <w:vAlign w:val="center"/>
            <w:hideMark/>
          </w:tcPr>
          <w:p w:rsidR="00B44B5C" w:rsidRDefault="00B44B5C" w:rsidP="00B44B5C">
            <w:pPr>
              <w:jc w:val="center"/>
              <w:rPr>
                <w:sz w:val="18"/>
              </w:rPr>
            </w:pPr>
            <w:r>
              <w:rPr>
                <w:sz w:val="18"/>
              </w:rPr>
              <w:t>12 809 300,00</w:t>
            </w:r>
          </w:p>
        </w:tc>
        <w:tc>
          <w:tcPr>
            <w:tcW w:w="1418" w:type="dxa"/>
            <w:tcBorders>
              <w:top w:val="nil"/>
              <w:left w:val="nil"/>
              <w:bottom w:val="single" w:sz="4" w:space="0" w:color="auto"/>
              <w:right w:val="single" w:sz="4" w:space="0" w:color="auto"/>
            </w:tcBorders>
            <w:noWrap/>
            <w:vAlign w:val="center"/>
            <w:hideMark/>
          </w:tcPr>
          <w:p w:rsidR="00B44B5C" w:rsidRDefault="00B44B5C" w:rsidP="00B44B5C">
            <w:pPr>
              <w:jc w:val="center"/>
              <w:rPr>
                <w:sz w:val="18"/>
              </w:rPr>
            </w:pPr>
            <w:r>
              <w:rPr>
                <w:sz w:val="18"/>
              </w:rPr>
              <w:t>58 673 492,80</w:t>
            </w:r>
          </w:p>
        </w:tc>
        <w:tc>
          <w:tcPr>
            <w:tcW w:w="2409" w:type="dxa"/>
            <w:tcBorders>
              <w:top w:val="single" w:sz="4" w:space="0" w:color="auto"/>
              <w:left w:val="nil"/>
              <w:bottom w:val="single" w:sz="4" w:space="0" w:color="auto"/>
              <w:right w:val="single" w:sz="4" w:space="0" w:color="auto"/>
            </w:tcBorders>
            <w:noWrap/>
            <w:vAlign w:val="center"/>
            <w:hideMark/>
          </w:tcPr>
          <w:p w:rsidR="00B44B5C" w:rsidRDefault="00B44B5C" w:rsidP="00B44B5C">
            <w:pPr>
              <w:rPr>
                <w:b/>
                <w:bCs/>
                <w:color w:val="000000"/>
                <w:sz w:val="20"/>
                <w:szCs w:val="20"/>
              </w:rPr>
            </w:pPr>
            <w:r>
              <w:rPr>
                <w:b/>
                <w:bCs/>
                <w:color w:val="000000"/>
                <w:sz w:val="20"/>
                <w:szCs w:val="20"/>
              </w:rPr>
              <w:t> </w:t>
            </w:r>
          </w:p>
        </w:tc>
      </w:tr>
    </w:tbl>
    <w:p w:rsidR="00B44B5C" w:rsidRDefault="00B44B5C" w:rsidP="00B44B5C">
      <w:pPr>
        <w:rPr>
          <w:sz w:val="28"/>
          <w:szCs w:val="28"/>
          <w:lang w:eastAsia="ar-SA"/>
        </w:rPr>
      </w:pPr>
    </w:p>
    <w:p w:rsidR="004F52BF" w:rsidRDefault="004F52BF" w:rsidP="004F52BF">
      <w:pPr>
        <w:suppressAutoHyphens/>
        <w:autoSpaceDE w:val="0"/>
        <w:jc w:val="right"/>
        <w:rPr>
          <w:sz w:val="28"/>
          <w:szCs w:val="28"/>
          <w:lang w:eastAsia="ar-SA"/>
        </w:rPr>
      </w:pPr>
    </w:p>
    <w:p w:rsidR="004F52BF" w:rsidRDefault="004F52BF" w:rsidP="004F52BF">
      <w:pPr>
        <w:suppressAutoHyphens/>
        <w:autoSpaceDE w:val="0"/>
        <w:jc w:val="right"/>
        <w:rPr>
          <w:sz w:val="28"/>
          <w:szCs w:val="28"/>
          <w:lang w:eastAsia="ar-SA"/>
        </w:rPr>
      </w:pPr>
    </w:p>
    <w:p w:rsidR="004F52BF" w:rsidRDefault="004F52BF" w:rsidP="004F52BF">
      <w:pPr>
        <w:suppressAutoHyphens/>
        <w:autoSpaceDE w:val="0"/>
        <w:jc w:val="right"/>
        <w:rPr>
          <w:sz w:val="28"/>
          <w:szCs w:val="28"/>
          <w:lang w:eastAsia="ar-SA"/>
        </w:rPr>
      </w:pPr>
    </w:p>
    <w:p w:rsidR="005140A7" w:rsidRDefault="005140A7" w:rsidP="005140A7">
      <w:pPr>
        <w:suppressAutoHyphens/>
        <w:autoSpaceDE w:val="0"/>
        <w:jc w:val="right"/>
        <w:rPr>
          <w:sz w:val="28"/>
          <w:szCs w:val="28"/>
          <w:lang w:eastAsia="ar-SA"/>
        </w:rPr>
      </w:pPr>
    </w:p>
    <w:p w:rsidR="005140A7" w:rsidRDefault="005140A7" w:rsidP="005140A7">
      <w:pPr>
        <w:suppressAutoHyphens/>
        <w:autoSpaceDE w:val="0"/>
        <w:jc w:val="right"/>
        <w:rPr>
          <w:sz w:val="28"/>
          <w:szCs w:val="28"/>
          <w:lang w:eastAsia="ar-SA"/>
        </w:rPr>
      </w:pPr>
    </w:p>
    <w:p w:rsidR="005140A7" w:rsidRDefault="005140A7" w:rsidP="005140A7">
      <w:pPr>
        <w:suppressAutoHyphens/>
        <w:autoSpaceDE w:val="0"/>
        <w:jc w:val="right"/>
        <w:rPr>
          <w:sz w:val="28"/>
          <w:szCs w:val="28"/>
          <w:lang w:eastAsia="ar-SA"/>
        </w:rPr>
      </w:pPr>
    </w:p>
    <w:p w:rsidR="005140A7" w:rsidRDefault="005140A7" w:rsidP="005140A7">
      <w:pPr>
        <w:suppressAutoHyphens/>
        <w:autoSpaceDE w:val="0"/>
        <w:jc w:val="right"/>
        <w:rPr>
          <w:sz w:val="28"/>
          <w:szCs w:val="28"/>
          <w:lang w:eastAsia="ar-SA"/>
        </w:rPr>
      </w:pPr>
    </w:p>
    <w:p w:rsidR="005140A7" w:rsidRDefault="005140A7" w:rsidP="005140A7">
      <w:pPr>
        <w:suppressAutoHyphens/>
        <w:autoSpaceDE w:val="0"/>
        <w:jc w:val="right"/>
        <w:rPr>
          <w:sz w:val="28"/>
          <w:szCs w:val="28"/>
          <w:lang w:eastAsia="ar-SA"/>
        </w:rPr>
      </w:pPr>
    </w:p>
    <w:p w:rsidR="005140A7" w:rsidRDefault="005140A7" w:rsidP="005140A7">
      <w:pPr>
        <w:suppressAutoHyphens/>
        <w:autoSpaceDE w:val="0"/>
        <w:jc w:val="right"/>
        <w:rPr>
          <w:sz w:val="28"/>
          <w:szCs w:val="28"/>
          <w:lang w:eastAsia="ar-SA"/>
        </w:rPr>
      </w:pPr>
    </w:p>
    <w:p w:rsidR="005140A7" w:rsidRDefault="005140A7" w:rsidP="005140A7">
      <w:pPr>
        <w:suppressAutoHyphens/>
        <w:autoSpaceDE w:val="0"/>
        <w:jc w:val="right"/>
        <w:rPr>
          <w:sz w:val="28"/>
          <w:szCs w:val="28"/>
          <w:lang w:eastAsia="ar-SA"/>
        </w:rPr>
      </w:pPr>
    </w:p>
    <w:p w:rsidR="005140A7" w:rsidRDefault="005140A7" w:rsidP="005140A7">
      <w:pPr>
        <w:suppressAutoHyphens/>
        <w:autoSpaceDE w:val="0"/>
        <w:jc w:val="right"/>
        <w:rPr>
          <w:sz w:val="28"/>
          <w:szCs w:val="28"/>
          <w:lang w:eastAsia="ar-SA"/>
        </w:rPr>
      </w:pPr>
    </w:p>
    <w:p w:rsidR="005140A7" w:rsidRDefault="005140A7" w:rsidP="00266475">
      <w:pPr>
        <w:pStyle w:val="a3"/>
        <w:ind w:firstLine="708"/>
        <w:jc w:val="right"/>
        <w:rPr>
          <w:sz w:val="28"/>
          <w:szCs w:val="28"/>
        </w:rPr>
      </w:pPr>
    </w:p>
    <w:p w:rsidR="005140A7" w:rsidRDefault="005140A7" w:rsidP="00266475">
      <w:pPr>
        <w:pStyle w:val="a3"/>
        <w:ind w:firstLine="708"/>
        <w:jc w:val="right"/>
        <w:rPr>
          <w:sz w:val="28"/>
          <w:szCs w:val="28"/>
        </w:rPr>
      </w:pPr>
    </w:p>
    <w:p w:rsidR="005140A7" w:rsidRDefault="005140A7" w:rsidP="00266475">
      <w:pPr>
        <w:pStyle w:val="a3"/>
        <w:ind w:firstLine="708"/>
        <w:jc w:val="right"/>
        <w:rPr>
          <w:sz w:val="28"/>
          <w:szCs w:val="28"/>
        </w:rPr>
      </w:pPr>
    </w:p>
    <w:p w:rsidR="005140A7" w:rsidRDefault="005140A7" w:rsidP="00266475">
      <w:pPr>
        <w:pStyle w:val="a3"/>
        <w:ind w:firstLine="708"/>
        <w:jc w:val="right"/>
        <w:rPr>
          <w:sz w:val="28"/>
          <w:szCs w:val="28"/>
        </w:rPr>
      </w:pPr>
    </w:p>
    <w:p w:rsidR="005140A7" w:rsidRDefault="005140A7" w:rsidP="00266475">
      <w:pPr>
        <w:pStyle w:val="a3"/>
        <w:ind w:firstLine="708"/>
        <w:jc w:val="right"/>
        <w:rPr>
          <w:sz w:val="28"/>
          <w:szCs w:val="28"/>
        </w:rPr>
      </w:pPr>
    </w:p>
    <w:p w:rsidR="005140A7" w:rsidRDefault="005140A7" w:rsidP="00266475">
      <w:pPr>
        <w:pStyle w:val="a3"/>
        <w:ind w:firstLine="708"/>
        <w:jc w:val="right"/>
        <w:rPr>
          <w:sz w:val="28"/>
          <w:szCs w:val="28"/>
        </w:rPr>
      </w:pPr>
    </w:p>
    <w:p w:rsidR="005140A7" w:rsidRDefault="005140A7" w:rsidP="00266475">
      <w:pPr>
        <w:pStyle w:val="a3"/>
        <w:ind w:firstLine="708"/>
        <w:jc w:val="right"/>
        <w:rPr>
          <w:sz w:val="28"/>
          <w:szCs w:val="28"/>
        </w:rPr>
      </w:pPr>
    </w:p>
    <w:p w:rsidR="005140A7" w:rsidRDefault="005140A7" w:rsidP="00266475">
      <w:pPr>
        <w:pStyle w:val="a3"/>
        <w:ind w:firstLine="708"/>
        <w:jc w:val="right"/>
        <w:rPr>
          <w:sz w:val="28"/>
          <w:szCs w:val="28"/>
        </w:rPr>
      </w:pPr>
    </w:p>
    <w:p w:rsidR="005140A7" w:rsidRDefault="005140A7" w:rsidP="00266475">
      <w:pPr>
        <w:pStyle w:val="a3"/>
        <w:ind w:firstLine="708"/>
        <w:jc w:val="right"/>
        <w:rPr>
          <w:sz w:val="28"/>
          <w:szCs w:val="28"/>
        </w:rPr>
      </w:pPr>
    </w:p>
    <w:p w:rsidR="005140A7" w:rsidRDefault="005140A7" w:rsidP="00266475">
      <w:pPr>
        <w:pStyle w:val="a3"/>
        <w:ind w:firstLine="708"/>
        <w:jc w:val="right"/>
        <w:rPr>
          <w:sz w:val="28"/>
          <w:szCs w:val="28"/>
        </w:rPr>
      </w:pPr>
    </w:p>
    <w:p w:rsidR="005C38A9" w:rsidRDefault="005C38A9" w:rsidP="00056FE4">
      <w:pPr>
        <w:rPr>
          <w:sz w:val="28"/>
          <w:szCs w:val="28"/>
          <w:lang w:eastAsia="ar-SA"/>
        </w:rPr>
        <w:sectPr w:rsidR="005C38A9" w:rsidSect="00792A74">
          <w:pgSz w:w="16838" w:h="11905" w:orient="landscape"/>
          <w:pgMar w:top="567" w:right="395" w:bottom="426" w:left="1134" w:header="720" w:footer="720" w:gutter="0"/>
          <w:cols w:space="720"/>
        </w:sectPr>
      </w:pPr>
    </w:p>
    <w:p w:rsidR="00056FE4" w:rsidRPr="00214C8D" w:rsidRDefault="00056FE4" w:rsidP="00056FE4">
      <w:pPr>
        <w:pStyle w:val="a3"/>
        <w:ind w:firstLine="708"/>
        <w:jc w:val="right"/>
        <w:rPr>
          <w:sz w:val="28"/>
        </w:rPr>
      </w:pPr>
      <w:r w:rsidRPr="00214C8D">
        <w:rPr>
          <w:sz w:val="28"/>
        </w:rPr>
        <w:lastRenderedPageBreak/>
        <w:t>Приложение № 2</w:t>
      </w:r>
    </w:p>
    <w:p w:rsidR="00056FE4" w:rsidRPr="00214C8D" w:rsidRDefault="00056FE4" w:rsidP="00056FE4">
      <w:pPr>
        <w:pStyle w:val="a3"/>
        <w:ind w:firstLine="708"/>
        <w:jc w:val="right"/>
        <w:rPr>
          <w:sz w:val="28"/>
        </w:rPr>
      </w:pPr>
      <w:r w:rsidRPr="00214C8D">
        <w:rPr>
          <w:sz w:val="28"/>
        </w:rPr>
        <w:t>к Муниципальной программе</w:t>
      </w:r>
    </w:p>
    <w:p w:rsidR="00053CBE" w:rsidRDefault="00056FE4" w:rsidP="00E21CEC">
      <w:pPr>
        <w:ind w:firstLine="708"/>
        <w:jc w:val="right"/>
        <w:rPr>
          <w:sz w:val="28"/>
        </w:rPr>
      </w:pPr>
      <w:r w:rsidRPr="00214C8D">
        <w:rPr>
          <w:sz w:val="28"/>
        </w:rPr>
        <w:t>«Развитие образования»</w:t>
      </w:r>
    </w:p>
    <w:p w:rsidR="00053CBE" w:rsidRPr="000878D1" w:rsidRDefault="00053CBE" w:rsidP="00053CBE">
      <w:pPr>
        <w:ind w:firstLine="708"/>
        <w:jc w:val="right"/>
        <w:rPr>
          <w:i/>
          <w:color w:val="FF0000"/>
          <w:sz w:val="20"/>
          <w:szCs w:val="20"/>
          <w:lang w:eastAsia="en-US"/>
        </w:rPr>
      </w:pPr>
      <w:proofErr w:type="gramStart"/>
      <w:r>
        <w:rPr>
          <w:i/>
          <w:color w:val="FF0000"/>
          <w:sz w:val="20"/>
          <w:szCs w:val="20"/>
          <w:lang w:eastAsia="en-US"/>
        </w:rPr>
        <w:t>(в новой редакции постановления администрации</w:t>
      </w:r>
      <w:proofErr w:type="gramEnd"/>
    </w:p>
    <w:p w:rsidR="00053CBE" w:rsidRDefault="00053CBE" w:rsidP="00053CBE">
      <w:pPr>
        <w:pStyle w:val="a3"/>
        <w:ind w:firstLine="708"/>
        <w:jc w:val="right"/>
        <w:rPr>
          <w:sz w:val="28"/>
        </w:rPr>
      </w:pPr>
      <w:proofErr w:type="gramStart"/>
      <w:r w:rsidRPr="000878D1">
        <w:rPr>
          <w:i/>
          <w:color w:val="FF0000"/>
          <w:sz w:val="20"/>
          <w:lang w:eastAsia="en-US"/>
        </w:rPr>
        <w:t xml:space="preserve">Северо-Енисейского </w:t>
      </w:r>
      <w:proofErr w:type="spellStart"/>
      <w:r w:rsidRPr="000878D1">
        <w:rPr>
          <w:i/>
          <w:color w:val="FF0000"/>
          <w:sz w:val="20"/>
          <w:lang w:eastAsia="en-US"/>
        </w:rPr>
        <w:t>района</w:t>
      </w:r>
      <w:r>
        <w:rPr>
          <w:i/>
          <w:color w:val="FF0000"/>
          <w:sz w:val="20"/>
        </w:rPr>
        <w:t>от</w:t>
      </w:r>
      <w:proofErr w:type="spellEnd"/>
      <w:r>
        <w:rPr>
          <w:i/>
          <w:color w:val="FF0000"/>
          <w:sz w:val="20"/>
        </w:rPr>
        <w:t xml:space="preserve"> </w:t>
      </w:r>
      <w:r w:rsidR="005324E5">
        <w:rPr>
          <w:i/>
          <w:color w:val="FF0000"/>
          <w:sz w:val="20"/>
        </w:rPr>
        <w:t>28.01.</w:t>
      </w:r>
      <w:r>
        <w:rPr>
          <w:i/>
          <w:color w:val="FF0000"/>
          <w:sz w:val="20"/>
        </w:rPr>
        <w:t xml:space="preserve">2020г № </w:t>
      </w:r>
      <w:r w:rsidR="005324E5">
        <w:rPr>
          <w:i/>
          <w:color w:val="FF0000"/>
          <w:sz w:val="20"/>
        </w:rPr>
        <w:t>29</w:t>
      </w:r>
      <w:r>
        <w:rPr>
          <w:i/>
          <w:color w:val="FF0000"/>
          <w:sz w:val="20"/>
        </w:rPr>
        <w:t>-п</w:t>
      </w:r>
      <w:r w:rsidR="005C38A9">
        <w:rPr>
          <w:i/>
          <w:color w:val="FF0000"/>
          <w:sz w:val="20"/>
        </w:rPr>
        <w:t xml:space="preserve">, </w:t>
      </w:r>
      <w:r w:rsidR="00266475">
        <w:rPr>
          <w:i/>
          <w:color w:val="FF0000"/>
          <w:sz w:val="20"/>
          <w:szCs w:val="28"/>
        </w:rPr>
        <w:t>от 02.07.2020 № 282-п</w:t>
      </w:r>
      <w:r w:rsidR="00336052">
        <w:rPr>
          <w:i/>
          <w:color w:val="FF0000"/>
          <w:sz w:val="20"/>
          <w:szCs w:val="28"/>
        </w:rPr>
        <w:t>,  от 22.</w:t>
      </w:r>
      <w:r w:rsidR="0045771C">
        <w:rPr>
          <w:i/>
          <w:color w:val="FF0000"/>
          <w:sz w:val="20"/>
          <w:szCs w:val="28"/>
        </w:rPr>
        <w:t xml:space="preserve">07 2020 № </w:t>
      </w:r>
      <w:r w:rsidR="00336052">
        <w:rPr>
          <w:i/>
          <w:color w:val="FF0000"/>
          <w:sz w:val="20"/>
          <w:szCs w:val="28"/>
        </w:rPr>
        <w:t>295-п</w:t>
      </w:r>
      <w:r w:rsidR="00282AC2">
        <w:rPr>
          <w:i/>
          <w:color w:val="FF0000"/>
          <w:sz w:val="20"/>
          <w:szCs w:val="28"/>
        </w:rPr>
        <w:t>, от 27.11.2020 №531-п</w:t>
      </w:r>
      <w:r w:rsidR="00B44B5C">
        <w:rPr>
          <w:i/>
          <w:color w:val="FF0000"/>
          <w:sz w:val="20"/>
          <w:szCs w:val="28"/>
        </w:rPr>
        <w:t xml:space="preserve">, </w:t>
      </w:r>
      <w:r w:rsidR="008C7A18">
        <w:rPr>
          <w:i/>
          <w:color w:val="FF0000"/>
          <w:sz w:val="20"/>
          <w:szCs w:val="28"/>
        </w:rPr>
        <w:t>от 22.12.2020 № 582-п</w:t>
      </w:r>
      <w:r w:rsidR="00266475" w:rsidRPr="00DA0470">
        <w:rPr>
          <w:i/>
          <w:color w:val="FF0000"/>
          <w:sz w:val="20"/>
        </w:rPr>
        <w:t>)</w:t>
      </w:r>
      <w:proofErr w:type="gramEnd"/>
    </w:p>
    <w:p w:rsidR="00056FE4" w:rsidRPr="00B71474" w:rsidRDefault="00056FE4" w:rsidP="00056FE4">
      <w:pPr>
        <w:pStyle w:val="a3"/>
        <w:ind w:firstLine="708"/>
        <w:jc w:val="right"/>
        <w:rPr>
          <w:sz w:val="28"/>
          <w:szCs w:val="28"/>
          <w:lang w:eastAsia="en-US"/>
        </w:rPr>
      </w:pPr>
    </w:p>
    <w:p w:rsidR="00056FE4" w:rsidRDefault="00056FE4" w:rsidP="00056FE4">
      <w:pPr>
        <w:pStyle w:val="a3"/>
        <w:rPr>
          <w:b/>
          <w:sz w:val="24"/>
          <w:szCs w:val="24"/>
        </w:rPr>
      </w:pPr>
      <w:r>
        <w:rPr>
          <w:b/>
          <w:sz w:val="28"/>
        </w:rPr>
        <w:t>Подпрограмма 2</w:t>
      </w:r>
    </w:p>
    <w:p w:rsidR="00056FE4" w:rsidRDefault="00056FE4" w:rsidP="00056FE4">
      <w:pPr>
        <w:pStyle w:val="a3"/>
        <w:ind w:left="360"/>
        <w:rPr>
          <w:b/>
          <w:sz w:val="28"/>
        </w:rPr>
      </w:pPr>
      <w:r>
        <w:rPr>
          <w:b/>
          <w:sz w:val="28"/>
        </w:rPr>
        <w:t>1. Паспорт подпрограммы</w:t>
      </w:r>
    </w:p>
    <w:p w:rsidR="00056FE4" w:rsidRDefault="00056FE4" w:rsidP="00056FE4">
      <w:pPr>
        <w:pStyle w:val="a3"/>
        <w:rPr>
          <w:sz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7"/>
        <w:gridCol w:w="5973"/>
      </w:tblGrid>
      <w:tr w:rsidR="00056FE4" w:rsidTr="00053CBE">
        <w:trPr>
          <w:trHeight w:val="82"/>
        </w:trPr>
        <w:tc>
          <w:tcPr>
            <w:tcW w:w="3627"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Наименование подпрограммы</w:t>
            </w:r>
          </w:p>
        </w:tc>
        <w:tc>
          <w:tcPr>
            <w:tcW w:w="5973"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w:t>
            </w:r>
            <w:r>
              <w:rPr>
                <w:sz w:val="28"/>
                <w:szCs w:val="28"/>
              </w:rPr>
              <w:t>Одаренные дети</w:t>
            </w:r>
            <w:r>
              <w:rPr>
                <w:sz w:val="28"/>
              </w:rPr>
              <w:t>» (далее – подпрограмма)</w:t>
            </w:r>
          </w:p>
        </w:tc>
      </w:tr>
      <w:tr w:rsidR="00056FE4" w:rsidTr="00053CBE">
        <w:trPr>
          <w:trHeight w:val="82"/>
        </w:trPr>
        <w:tc>
          <w:tcPr>
            <w:tcW w:w="3627"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Наименование муниципальной программы, в рамках которой реализуется подпрограмма</w:t>
            </w:r>
          </w:p>
        </w:tc>
        <w:tc>
          <w:tcPr>
            <w:tcW w:w="5973" w:type="dxa"/>
            <w:tcBorders>
              <w:top w:val="single" w:sz="4" w:space="0" w:color="auto"/>
              <w:left w:val="single" w:sz="4" w:space="0" w:color="auto"/>
              <w:bottom w:val="single" w:sz="4" w:space="0" w:color="auto"/>
              <w:right w:val="single" w:sz="4" w:space="0" w:color="auto"/>
            </w:tcBorders>
          </w:tcPr>
          <w:p w:rsidR="00056FE4" w:rsidRDefault="00056FE4" w:rsidP="00BB0F05">
            <w:pPr>
              <w:pStyle w:val="a3"/>
              <w:jc w:val="both"/>
              <w:rPr>
                <w:sz w:val="28"/>
              </w:rPr>
            </w:pPr>
            <w:r>
              <w:rPr>
                <w:sz w:val="28"/>
              </w:rPr>
              <w:t xml:space="preserve"> «Развитие образования» (далее – Программа)</w:t>
            </w:r>
          </w:p>
          <w:p w:rsidR="00056FE4" w:rsidRDefault="00056FE4" w:rsidP="00BB0F05">
            <w:pPr>
              <w:pStyle w:val="a3"/>
              <w:snapToGrid w:val="0"/>
              <w:jc w:val="both"/>
              <w:rPr>
                <w:sz w:val="28"/>
                <w:szCs w:val="28"/>
              </w:rPr>
            </w:pPr>
          </w:p>
        </w:tc>
      </w:tr>
      <w:tr w:rsidR="00056FE4" w:rsidTr="00053CBE">
        <w:trPr>
          <w:trHeight w:val="698"/>
        </w:trPr>
        <w:tc>
          <w:tcPr>
            <w:tcW w:w="3627" w:type="dxa"/>
            <w:tcBorders>
              <w:top w:val="single" w:sz="4" w:space="0" w:color="auto"/>
              <w:left w:val="single" w:sz="4" w:space="0" w:color="auto"/>
              <w:bottom w:val="single" w:sz="4" w:space="0" w:color="auto"/>
              <w:right w:val="single" w:sz="4" w:space="0" w:color="auto"/>
            </w:tcBorders>
          </w:tcPr>
          <w:p w:rsidR="00056FE4" w:rsidRDefault="00056FE4" w:rsidP="00BB0F05">
            <w:pPr>
              <w:pStyle w:val="a3"/>
              <w:jc w:val="left"/>
              <w:rPr>
                <w:sz w:val="28"/>
              </w:rPr>
            </w:pPr>
            <w:r>
              <w:rPr>
                <w:sz w:val="28"/>
              </w:rPr>
              <w:t>Исполнители мероприятий подпрограммы</w:t>
            </w: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tc>
        <w:tc>
          <w:tcPr>
            <w:tcW w:w="5973"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f4"/>
              <w:rPr>
                <w:sz w:val="28"/>
                <w:szCs w:val="28"/>
              </w:rPr>
            </w:pPr>
            <w:r>
              <w:rPr>
                <w:sz w:val="28"/>
                <w:szCs w:val="28"/>
              </w:rPr>
              <w:t>Муниципальное бюджетное общеобразовательное учреждение «Северо-Енисейская средняя школа № 1 им.Е.С. Белинского»</w:t>
            </w:r>
          </w:p>
          <w:p w:rsidR="00056FE4" w:rsidRDefault="00056FE4" w:rsidP="00BB0F05">
            <w:pPr>
              <w:pStyle w:val="af4"/>
              <w:rPr>
                <w:sz w:val="28"/>
                <w:szCs w:val="28"/>
              </w:rPr>
            </w:pPr>
            <w:r>
              <w:rPr>
                <w:sz w:val="28"/>
                <w:szCs w:val="28"/>
              </w:rPr>
              <w:t>Муниципальное бюджетное общеобразовательное учреждение «Северо-Енисейская средняя школа № 2</w:t>
            </w:r>
          </w:p>
          <w:p w:rsidR="00056FE4" w:rsidRDefault="00056FE4" w:rsidP="00BB0F05">
            <w:pPr>
              <w:pStyle w:val="af4"/>
              <w:rPr>
                <w:sz w:val="28"/>
                <w:szCs w:val="28"/>
              </w:rPr>
            </w:pPr>
            <w:r>
              <w:rPr>
                <w:sz w:val="28"/>
                <w:szCs w:val="28"/>
              </w:rPr>
              <w:t>Муниципальное бюджетное общеобразовательное учреждение «Тейская средняя школа № 3»</w:t>
            </w:r>
          </w:p>
          <w:p w:rsidR="00056FE4" w:rsidRDefault="00056FE4" w:rsidP="00BB0F05">
            <w:pPr>
              <w:pStyle w:val="af4"/>
              <w:rPr>
                <w:sz w:val="28"/>
                <w:szCs w:val="28"/>
              </w:rPr>
            </w:pPr>
            <w:r>
              <w:rPr>
                <w:sz w:val="28"/>
                <w:szCs w:val="28"/>
              </w:rPr>
              <w:t>Муниципальное бюджетное общеобразовательное учреждение «Брянковская средняя школа № 5»</w:t>
            </w:r>
          </w:p>
          <w:p w:rsidR="00056FE4" w:rsidRDefault="00056FE4" w:rsidP="00BB0F05">
            <w:pPr>
              <w:pStyle w:val="af4"/>
              <w:ind w:right="-108"/>
              <w:rPr>
                <w:sz w:val="28"/>
                <w:szCs w:val="28"/>
              </w:rPr>
            </w:pPr>
            <w:r>
              <w:rPr>
                <w:sz w:val="28"/>
                <w:szCs w:val="28"/>
              </w:rPr>
              <w:t>Муниципальное бюджетное общеобразовательное учреждение «Новокаламинская средняя школа № 6»</w:t>
            </w:r>
          </w:p>
          <w:p w:rsidR="00056FE4" w:rsidRDefault="00056FE4" w:rsidP="00BB0F05">
            <w:pPr>
              <w:pStyle w:val="af4"/>
              <w:rPr>
                <w:sz w:val="28"/>
                <w:szCs w:val="28"/>
              </w:rPr>
            </w:pPr>
            <w:r>
              <w:rPr>
                <w:sz w:val="28"/>
                <w:szCs w:val="28"/>
              </w:rPr>
              <w:t>Муниципальное бюджетное общеобразовательное учреждение «Вангашская средняя школа № 8»</w:t>
            </w:r>
          </w:p>
          <w:p w:rsidR="00056FE4" w:rsidRDefault="00056FE4" w:rsidP="00BB0F05">
            <w:pPr>
              <w:pStyle w:val="af4"/>
              <w:rPr>
                <w:sz w:val="28"/>
                <w:szCs w:val="28"/>
              </w:rPr>
            </w:pPr>
            <w:r>
              <w:rPr>
                <w:sz w:val="28"/>
                <w:szCs w:val="28"/>
              </w:rPr>
              <w:t>Муниципальное бюджетное общеобразовательное учреждение «Вельминская основная школа № 9»</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1»</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3»</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5»</w:t>
            </w:r>
          </w:p>
          <w:p w:rsidR="00056FE4" w:rsidRDefault="00056FE4" w:rsidP="00BB0F05">
            <w:pPr>
              <w:pStyle w:val="af4"/>
              <w:ind w:right="-121"/>
              <w:rPr>
                <w:sz w:val="28"/>
                <w:szCs w:val="28"/>
              </w:rPr>
            </w:pPr>
            <w:r>
              <w:rPr>
                <w:sz w:val="28"/>
                <w:szCs w:val="28"/>
              </w:rPr>
              <w:t xml:space="preserve">Муниципальное бюджетное дошкольное </w:t>
            </w:r>
            <w:r>
              <w:rPr>
                <w:sz w:val="28"/>
                <w:szCs w:val="28"/>
              </w:rPr>
              <w:lastRenderedPageBreak/>
              <w:t>образовательное учреждение «Северо-Енисейский детский сад № 4 «Жарки»</w:t>
            </w:r>
          </w:p>
          <w:p w:rsidR="00056FE4" w:rsidRDefault="00056FE4" w:rsidP="00BB0F05">
            <w:pPr>
              <w:pStyle w:val="af4"/>
              <w:ind w:right="-121"/>
              <w:rPr>
                <w:sz w:val="28"/>
                <w:szCs w:val="28"/>
              </w:rPr>
            </w:pPr>
            <w:r>
              <w:rPr>
                <w:sz w:val="28"/>
                <w:szCs w:val="28"/>
              </w:rPr>
              <w:t xml:space="preserve">Муниципальное бюджетное дошкольное образовательное учреждение «Северо-Енисейский детский </w:t>
            </w:r>
            <w:proofErr w:type="gramStart"/>
            <w:r>
              <w:rPr>
                <w:sz w:val="28"/>
                <w:szCs w:val="28"/>
              </w:rPr>
              <w:t>сад-ясли</w:t>
            </w:r>
            <w:proofErr w:type="gramEnd"/>
            <w:r>
              <w:rPr>
                <w:sz w:val="28"/>
                <w:szCs w:val="28"/>
              </w:rPr>
              <w:t xml:space="preserve"> №8 </w:t>
            </w:r>
            <w:r w:rsidRPr="00BB1671">
              <w:rPr>
                <w:sz w:val="28"/>
                <w:szCs w:val="28"/>
              </w:rPr>
              <w:t>«Иволга»</w:t>
            </w:r>
            <w:r>
              <w:rPr>
                <w:sz w:val="28"/>
                <w:szCs w:val="28"/>
              </w:rPr>
              <w:t xml:space="preserve"> имени </w:t>
            </w:r>
            <w:proofErr w:type="spellStart"/>
            <w:r>
              <w:rPr>
                <w:sz w:val="28"/>
                <w:szCs w:val="28"/>
              </w:rPr>
              <w:t>Гайнутдиновой</w:t>
            </w:r>
            <w:proofErr w:type="spellEnd"/>
            <w:r>
              <w:rPr>
                <w:sz w:val="28"/>
                <w:szCs w:val="28"/>
              </w:rPr>
              <w:t xml:space="preserve"> Валентины </w:t>
            </w:r>
            <w:proofErr w:type="spellStart"/>
            <w:r>
              <w:rPr>
                <w:sz w:val="28"/>
                <w:szCs w:val="28"/>
              </w:rPr>
              <w:t>Брониславовны</w:t>
            </w:r>
            <w:proofErr w:type="spellEnd"/>
            <w:r>
              <w:rPr>
                <w:sz w:val="28"/>
                <w:szCs w:val="28"/>
              </w:rPr>
              <w:t>»</w:t>
            </w:r>
          </w:p>
          <w:p w:rsidR="00056FE4" w:rsidRDefault="00056FE4" w:rsidP="00BB0F05">
            <w:pPr>
              <w:pStyle w:val="a3"/>
              <w:jc w:val="both"/>
              <w:rPr>
                <w:sz w:val="28"/>
                <w:szCs w:val="28"/>
              </w:rPr>
            </w:pPr>
            <w:r>
              <w:rPr>
                <w:sz w:val="28"/>
                <w:szCs w:val="28"/>
              </w:rPr>
              <w:t>Муниципальное образовательное учреждение дополнительного образования Северо-Енисейский детско-юношеский центр»</w:t>
            </w:r>
          </w:p>
        </w:tc>
      </w:tr>
      <w:tr w:rsidR="00056FE4" w:rsidTr="00053CBE">
        <w:trPr>
          <w:trHeight w:val="698"/>
        </w:trPr>
        <w:tc>
          <w:tcPr>
            <w:tcW w:w="3627"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left"/>
              <w:rPr>
                <w:sz w:val="28"/>
              </w:rPr>
            </w:pPr>
            <w:r>
              <w:rPr>
                <w:sz w:val="28"/>
              </w:rPr>
              <w:lastRenderedPageBreak/>
              <w:t>Главные распорядители бюджетных средств</w:t>
            </w:r>
          </w:p>
        </w:tc>
        <w:tc>
          <w:tcPr>
            <w:tcW w:w="5973"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f4"/>
              <w:rPr>
                <w:sz w:val="28"/>
                <w:szCs w:val="28"/>
              </w:rPr>
            </w:pPr>
            <w:r>
              <w:rPr>
                <w:sz w:val="28"/>
                <w:szCs w:val="28"/>
              </w:rPr>
              <w:t>Управление образования администрации Северо-Енисейского района</w:t>
            </w:r>
          </w:p>
        </w:tc>
      </w:tr>
      <w:tr w:rsidR="00056FE4" w:rsidTr="00053CBE">
        <w:trPr>
          <w:trHeight w:val="82"/>
        </w:trPr>
        <w:tc>
          <w:tcPr>
            <w:tcW w:w="3627"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Цель подпрограммы</w:t>
            </w:r>
          </w:p>
        </w:tc>
        <w:tc>
          <w:tcPr>
            <w:tcW w:w="5973"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8"/>
              </w:rPr>
            </w:pPr>
            <w:r>
              <w:rPr>
                <w:sz w:val="28"/>
                <w:szCs w:val="28"/>
              </w:rPr>
              <w:t>Развитие системы выявления и поддержки одаренных детей</w:t>
            </w:r>
          </w:p>
        </w:tc>
      </w:tr>
      <w:tr w:rsidR="00056FE4" w:rsidTr="00053CBE">
        <w:trPr>
          <w:trHeight w:val="1957"/>
        </w:trPr>
        <w:tc>
          <w:tcPr>
            <w:tcW w:w="3627" w:type="dxa"/>
            <w:tcBorders>
              <w:top w:val="single" w:sz="4" w:space="0" w:color="auto"/>
              <w:left w:val="single" w:sz="4" w:space="0" w:color="auto"/>
              <w:bottom w:val="single" w:sz="4" w:space="0" w:color="auto"/>
              <w:right w:val="single" w:sz="4" w:space="0" w:color="auto"/>
            </w:tcBorders>
          </w:tcPr>
          <w:p w:rsidR="00056FE4" w:rsidRDefault="00056FE4" w:rsidP="00BB0F05">
            <w:pPr>
              <w:pStyle w:val="a3"/>
              <w:jc w:val="left"/>
              <w:rPr>
                <w:sz w:val="28"/>
              </w:rPr>
            </w:pPr>
            <w:r>
              <w:rPr>
                <w:sz w:val="28"/>
              </w:rPr>
              <w:t>Задачи подпрограммы</w:t>
            </w: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b/>
                <w:sz w:val="32"/>
                <w:szCs w:val="32"/>
              </w:rPr>
            </w:pPr>
          </w:p>
        </w:tc>
        <w:tc>
          <w:tcPr>
            <w:tcW w:w="5973" w:type="dxa"/>
            <w:tcBorders>
              <w:top w:val="single" w:sz="4" w:space="0" w:color="auto"/>
              <w:left w:val="single" w:sz="4" w:space="0" w:color="auto"/>
              <w:bottom w:val="single" w:sz="4" w:space="0" w:color="auto"/>
              <w:right w:val="single" w:sz="4" w:space="0" w:color="auto"/>
            </w:tcBorders>
            <w:hideMark/>
          </w:tcPr>
          <w:p w:rsidR="00056FE4" w:rsidRDefault="00056FE4" w:rsidP="00BB0F05">
            <w:pPr>
              <w:ind w:left="-85"/>
              <w:jc w:val="both"/>
              <w:rPr>
                <w:sz w:val="28"/>
                <w:szCs w:val="28"/>
              </w:rPr>
            </w:pPr>
            <w:r>
              <w:rPr>
                <w:sz w:val="28"/>
                <w:szCs w:val="28"/>
              </w:rPr>
              <w:t>1.Материально-техническая поддержка образовательных учреждений Северо-Енисейского района, осуществляющих работу с одаренными детьми.</w:t>
            </w:r>
          </w:p>
          <w:p w:rsidR="00056FE4" w:rsidRDefault="00056FE4" w:rsidP="00BB0F05">
            <w:pPr>
              <w:ind w:left="-85"/>
              <w:jc w:val="both"/>
              <w:rPr>
                <w:sz w:val="28"/>
                <w:szCs w:val="28"/>
              </w:rPr>
            </w:pPr>
            <w:r>
              <w:rPr>
                <w:sz w:val="28"/>
                <w:szCs w:val="28"/>
              </w:rPr>
              <w:t>2.Сопровождение и поддержка деятельности с одаренными детьми</w:t>
            </w:r>
          </w:p>
        </w:tc>
      </w:tr>
      <w:tr w:rsidR="00056FE4" w:rsidTr="00053CBE">
        <w:trPr>
          <w:trHeight w:val="876"/>
        </w:trPr>
        <w:tc>
          <w:tcPr>
            <w:tcW w:w="3627"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 xml:space="preserve">Ожидаемые результаты от реализации </w:t>
            </w:r>
          </w:p>
        </w:tc>
        <w:tc>
          <w:tcPr>
            <w:tcW w:w="5973"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8"/>
              </w:rPr>
            </w:pPr>
            <w:r>
              <w:rPr>
                <w:sz w:val="28"/>
              </w:rPr>
              <w:t>Перечень целевых индикаторов подпрограммы представлен в приложении № 1 к подпрограмме</w:t>
            </w:r>
          </w:p>
        </w:tc>
      </w:tr>
      <w:tr w:rsidR="00056FE4" w:rsidTr="00053CBE">
        <w:trPr>
          <w:trHeight w:val="82"/>
        </w:trPr>
        <w:tc>
          <w:tcPr>
            <w:tcW w:w="3627"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Сроки реализации подпрограммы</w:t>
            </w:r>
          </w:p>
        </w:tc>
        <w:tc>
          <w:tcPr>
            <w:tcW w:w="5973" w:type="dxa"/>
            <w:tcBorders>
              <w:top w:val="single" w:sz="4" w:space="0" w:color="auto"/>
              <w:left w:val="single" w:sz="4" w:space="0" w:color="auto"/>
              <w:bottom w:val="single" w:sz="4" w:space="0" w:color="auto"/>
              <w:right w:val="single" w:sz="4" w:space="0" w:color="auto"/>
            </w:tcBorders>
            <w:hideMark/>
          </w:tcPr>
          <w:p w:rsidR="00056FE4" w:rsidRDefault="00056FE4" w:rsidP="00B93DF9">
            <w:pPr>
              <w:pStyle w:val="ConsPlusCell"/>
              <w:jc w:val="both"/>
              <w:rPr>
                <w:rFonts w:ascii="Times New Roman" w:hAnsi="Times New Roman" w:cs="Times New Roman"/>
                <w:sz w:val="28"/>
                <w:szCs w:val="28"/>
              </w:rPr>
            </w:pPr>
            <w:r>
              <w:rPr>
                <w:rFonts w:ascii="Times New Roman" w:hAnsi="Times New Roman" w:cs="Times New Roman"/>
                <w:sz w:val="28"/>
                <w:szCs w:val="28"/>
              </w:rPr>
              <w:t>20</w:t>
            </w:r>
            <w:r w:rsidR="00B93DF9">
              <w:rPr>
                <w:rFonts w:ascii="Times New Roman" w:hAnsi="Times New Roman" w:cs="Times New Roman"/>
                <w:sz w:val="28"/>
                <w:szCs w:val="28"/>
              </w:rPr>
              <w:t>20</w:t>
            </w:r>
            <w:r>
              <w:rPr>
                <w:rFonts w:ascii="Times New Roman" w:hAnsi="Times New Roman" w:cs="Times New Roman"/>
                <w:sz w:val="28"/>
                <w:szCs w:val="28"/>
              </w:rPr>
              <w:t xml:space="preserve"> – 20</w:t>
            </w:r>
            <w:r w:rsidR="00B93DF9">
              <w:rPr>
                <w:rFonts w:ascii="Times New Roman" w:hAnsi="Times New Roman" w:cs="Times New Roman"/>
                <w:sz w:val="28"/>
                <w:szCs w:val="28"/>
              </w:rPr>
              <w:t>22</w:t>
            </w:r>
            <w:r>
              <w:rPr>
                <w:rFonts w:ascii="Times New Roman" w:hAnsi="Times New Roman" w:cs="Times New Roman"/>
                <w:sz w:val="28"/>
                <w:szCs w:val="28"/>
              </w:rPr>
              <w:t xml:space="preserve"> годы</w:t>
            </w:r>
          </w:p>
        </w:tc>
      </w:tr>
      <w:tr w:rsidR="00053CBE" w:rsidTr="00053CBE">
        <w:trPr>
          <w:trHeight w:val="4768"/>
        </w:trPr>
        <w:tc>
          <w:tcPr>
            <w:tcW w:w="3627" w:type="dxa"/>
            <w:tcBorders>
              <w:top w:val="single" w:sz="4" w:space="0" w:color="auto"/>
              <w:left w:val="single" w:sz="4" w:space="0" w:color="auto"/>
              <w:bottom w:val="single" w:sz="4" w:space="0" w:color="auto"/>
              <w:right w:val="single" w:sz="4" w:space="0" w:color="auto"/>
            </w:tcBorders>
          </w:tcPr>
          <w:p w:rsidR="00053CBE" w:rsidRDefault="00053CBE" w:rsidP="00053CBE">
            <w:pPr>
              <w:pStyle w:val="a3"/>
              <w:jc w:val="both"/>
              <w:rPr>
                <w:sz w:val="28"/>
                <w:szCs w:val="28"/>
              </w:rPr>
            </w:pPr>
            <w:r>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053CBE" w:rsidRDefault="00053CBE" w:rsidP="00053CBE">
            <w:pPr>
              <w:pStyle w:val="a3"/>
              <w:jc w:val="both"/>
              <w:rPr>
                <w:sz w:val="28"/>
              </w:rPr>
            </w:pPr>
          </w:p>
        </w:tc>
        <w:tc>
          <w:tcPr>
            <w:tcW w:w="5973" w:type="dxa"/>
            <w:tcBorders>
              <w:top w:val="single" w:sz="4" w:space="0" w:color="auto"/>
              <w:left w:val="single" w:sz="4" w:space="0" w:color="auto"/>
              <w:bottom w:val="single" w:sz="4" w:space="0" w:color="auto"/>
              <w:right w:val="single" w:sz="4" w:space="0" w:color="auto"/>
            </w:tcBorders>
            <w:hideMark/>
          </w:tcPr>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 составит:</w:t>
            </w:r>
          </w:p>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3 951 784,57  руб., в том числе:</w:t>
            </w:r>
          </w:p>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по годам реализации:</w:t>
            </w:r>
          </w:p>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2020 г. – 464 780,57 руб.</w:t>
            </w:r>
          </w:p>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2021 г. – 1 743 502,00 руб.</w:t>
            </w:r>
          </w:p>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2022 г. – 1 743 502,00 руб.</w:t>
            </w:r>
          </w:p>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Из них:</w:t>
            </w:r>
          </w:p>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из средств бюджета Северо-Енисейского района – </w:t>
            </w:r>
          </w:p>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3 951 784,57 руб., в том числе:</w:t>
            </w:r>
          </w:p>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по годам реализации:</w:t>
            </w:r>
          </w:p>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2020 г. – 464780,57 руб.</w:t>
            </w:r>
          </w:p>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2021 г. – 1 743 502,00 руб.</w:t>
            </w:r>
          </w:p>
          <w:p w:rsidR="00B44B5C" w:rsidRDefault="00B44B5C" w:rsidP="00B44B5C">
            <w:pPr>
              <w:pStyle w:val="ConsPlusCell"/>
              <w:jc w:val="both"/>
              <w:rPr>
                <w:rFonts w:ascii="Times New Roman" w:hAnsi="Times New Roman" w:cs="Times New Roman"/>
                <w:sz w:val="28"/>
                <w:szCs w:val="28"/>
              </w:rPr>
            </w:pPr>
            <w:r>
              <w:rPr>
                <w:rFonts w:ascii="Times New Roman" w:hAnsi="Times New Roman" w:cs="Times New Roman"/>
                <w:sz w:val="28"/>
                <w:szCs w:val="28"/>
              </w:rPr>
              <w:t>2022 г. – 1 743 502,00 руб.</w:t>
            </w:r>
          </w:p>
          <w:p w:rsidR="00053CBE" w:rsidRPr="00D70400" w:rsidRDefault="00053CBE" w:rsidP="00282AC2">
            <w:pPr>
              <w:rPr>
                <w:sz w:val="28"/>
                <w:szCs w:val="28"/>
              </w:rPr>
            </w:pPr>
            <w:r>
              <w:rPr>
                <w:sz w:val="28"/>
                <w:szCs w:val="28"/>
              </w:rPr>
              <w:t xml:space="preserve"> </w:t>
            </w:r>
            <w:r>
              <w:rPr>
                <w:i/>
                <w:color w:val="FF0000"/>
                <w:sz w:val="20"/>
                <w:szCs w:val="20"/>
                <w:lang w:eastAsia="en-US"/>
              </w:rPr>
              <w:t xml:space="preserve">(в новой редакции постановления администрации </w:t>
            </w:r>
            <w:r w:rsidRPr="000878D1">
              <w:rPr>
                <w:i/>
                <w:color w:val="FF0000"/>
                <w:sz w:val="20"/>
                <w:szCs w:val="20"/>
                <w:lang w:eastAsia="en-US"/>
              </w:rPr>
              <w:t xml:space="preserve">Северо-Енисейского </w:t>
            </w:r>
            <w:proofErr w:type="spellStart"/>
            <w:r w:rsidRPr="000878D1">
              <w:rPr>
                <w:i/>
                <w:color w:val="FF0000"/>
                <w:sz w:val="20"/>
                <w:szCs w:val="20"/>
                <w:lang w:eastAsia="en-US"/>
              </w:rPr>
              <w:t>района</w:t>
            </w:r>
            <w:r>
              <w:rPr>
                <w:i/>
                <w:color w:val="FF0000"/>
                <w:sz w:val="20"/>
                <w:szCs w:val="20"/>
              </w:rPr>
              <w:t>от</w:t>
            </w:r>
            <w:proofErr w:type="spellEnd"/>
            <w:r>
              <w:rPr>
                <w:i/>
                <w:color w:val="FF0000"/>
                <w:sz w:val="20"/>
                <w:szCs w:val="20"/>
              </w:rPr>
              <w:t xml:space="preserve"> </w:t>
            </w:r>
            <w:r w:rsidR="005324E5">
              <w:rPr>
                <w:i/>
                <w:color w:val="FF0000"/>
                <w:sz w:val="20"/>
                <w:szCs w:val="20"/>
              </w:rPr>
              <w:t>28.01</w:t>
            </w:r>
            <w:r>
              <w:rPr>
                <w:i/>
                <w:color w:val="FF0000"/>
                <w:sz w:val="20"/>
                <w:szCs w:val="20"/>
              </w:rPr>
              <w:t>.20</w:t>
            </w:r>
            <w:r w:rsidR="00186A17">
              <w:rPr>
                <w:i/>
                <w:color w:val="FF0000"/>
                <w:sz w:val="20"/>
                <w:szCs w:val="20"/>
              </w:rPr>
              <w:t>20г.</w:t>
            </w:r>
            <w:r>
              <w:rPr>
                <w:i/>
                <w:color w:val="FF0000"/>
                <w:sz w:val="20"/>
                <w:szCs w:val="20"/>
              </w:rPr>
              <w:t xml:space="preserve"> № </w:t>
            </w:r>
            <w:r w:rsidR="005324E5">
              <w:rPr>
                <w:i/>
                <w:color w:val="FF0000"/>
                <w:sz w:val="20"/>
                <w:szCs w:val="20"/>
              </w:rPr>
              <w:t>29</w:t>
            </w:r>
            <w:r>
              <w:rPr>
                <w:i/>
                <w:color w:val="FF0000"/>
                <w:sz w:val="20"/>
                <w:szCs w:val="20"/>
              </w:rPr>
              <w:t>-п</w:t>
            </w:r>
            <w:r w:rsidR="00E94F68">
              <w:rPr>
                <w:i/>
                <w:color w:val="FF0000"/>
                <w:sz w:val="20"/>
                <w:szCs w:val="20"/>
              </w:rPr>
              <w:t xml:space="preserve">, </w:t>
            </w:r>
            <w:r w:rsidR="00266475">
              <w:rPr>
                <w:i/>
                <w:color w:val="FF0000"/>
                <w:sz w:val="20"/>
                <w:szCs w:val="28"/>
              </w:rPr>
              <w:t>от 02.07.2020 № 282-</w:t>
            </w:r>
            <w:r w:rsidR="00336052">
              <w:rPr>
                <w:i/>
                <w:color w:val="FF0000"/>
                <w:sz w:val="20"/>
                <w:szCs w:val="28"/>
              </w:rPr>
              <w:t>,от  22.</w:t>
            </w:r>
            <w:r w:rsidR="0045771C">
              <w:rPr>
                <w:i/>
                <w:color w:val="FF0000"/>
                <w:sz w:val="20"/>
                <w:szCs w:val="28"/>
              </w:rPr>
              <w:t xml:space="preserve">07 2020 № </w:t>
            </w:r>
            <w:r w:rsidR="00336052">
              <w:rPr>
                <w:i/>
                <w:color w:val="FF0000"/>
                <w:sz w:val="20"/>
                <w:szCs w:val="28"/>
              </w:rPr>
              <w:t>295-п</w:t>
            </w:r>
            <w:r w:rsidR="00661EF6">
              <w:rPr>
                <w:i/>
                <w:color w:val="FF0000"/>
                <w:sz w:val="20"/>
                <w:szCs w:val="28"/>
              </w:rPr>
              <w:t xml:space="preserve">, от </w:t>
            </w:r>
            <w:r w:rsidR="00282AC2">
              <w:rPr>
                <w:i/>
                <w:color w:val="FF0000"/>
                <w:sz w:val="20"/>
                <w:szCs w:val="28"/>
              </w:rPr>
              <w:t>27</w:t>
            </w:r>
            <w:r w:rsidR="00661EF6">
              <w:rPr>
                <w:i/>
                <w:color w:val="FF0000"/>
                <w:sz w:val="20"/>
                <w:szCs w:val="28"/>
              </w:rPr>
              <w:t>.</w:t>
            </w:r>
            <w:r w:rsidR="00282AC2">
              <w:rPr>
                <w:i/>
                <w:color w:val="FF0000"/>
                <w:sz w:val="20"/>
                <w:szCs w:val="28"/>
              </w:rPr>
              <w:t>11</w:t>
            </w:r>
            <w:r w:rsidR="00661EF6">
              <w:rPr>
                <w:i/>
                <w:color w:val="FF0000"/>
                <w:sz w:val="20"/>
                <w:szCs w:val="28"/>
              </w:rPr>
              <w:t>.2020 №</w:t>
            </w:r>
            <w:r w:rsidR="00282AC2">
              <w:rPr>
                <w:i/>
                <w:color w:val="FF0000"/>
                <w:sz w:val="20"/>
                <w:szCs w:val="28"/>
              </w:rPr>
              <w:t>531</w:t>
            </w:r>
            <w:r w:rsidR="00661EF6">
              <w:rPr>
                <w:i/>
                <w:color w:val="FF0000"/>
                <w:sz w:val="20"/>
                <w:szCs w:val="28"/>
              </w:rPr>
              <w:t>-п</w:t>
            </w:r>
            <w:r w:rsidR="00B44B5C">
              <w:rPr>
                <w:i/>
                <w:color w:val="FF0000"/>
                <w:sz w:val="20"/>
                <w:szCs w:val="28"/>
              </w:rPr>
              <w:t xml:space="preserve">, </w:t>
            </w:r>
            <w:r w:rsidR="008C7A18">
              <w:rPr>
                <w:i/>
                <w:color w:val="FF0000"/>
                <w:sz w:val="20"/>
                <w:szCs w:val="28"/>
              </w:rPr>
              <w:t>от 22.12.2020 № 582-п</w:t>
            </w:r>
            <w:r w:rsidR="00266475" w:rsidRPr="00DA0470">
              <w:rPr>
                <w:i/>
                <w:color w:val="FF0000"/>
                <w:sz w:val="20"/>
                <w:szCs w:val="20"/>
              </w:rPr>
              <w:t>)</w:t>
            </w:r>
          </w:p>
        </w:tc>
      </w:tr>
    </w:tbl>
    <w:p w:rsidR="00056FE4" w:rsidRDefault="00056FE4" w:rsidP="00056FE4">
      <w:pPr>
        <w:rPr>
          <w:sz w:val="28"/>
          <w:szCs w:val="28"/>
        </w:rPr>
      </w:pPr>
    </w:p>
    <w:p w:rsidR="00056FE4" w:rsidRDefault="00056FE4" w:rsidP="00056FE4">
      <w:pPr>
        <w:autoSpaceDE w:val="0"/>
        <w:autoSpaceDN w:val="0"/>
        <w:adjustRightInd w:val="0"/>
        <w:jc w:val="center"/>
        <w:rPr>
          <w:b/>
          <w:sz w:val="28"/>
          <w:szCs w:val="28"/>
        </w:rPr>
      </w:pPr>
      <w:r>
        <w:rPr>
          <w:b/>
          <w:sz w:val="28"/>
          <w:szCs w:val="28"/>
        </w:rPr>
        <w:t>2. Мероприятия подпрограммы</w:t>
      </w:r>
    </w:p>
    <w:p w:rsidR="00056FE4" w:rsidRDefault="00056FE4" w:rsidP="00056FE4">
      <w:pPr>
        <w:tabs>
          <w:tab w:val="left" w:pos="120"/>
        </w:tabs>
        <w:ind w:firstLine="708"/>
        <w:jc w:val="both"/>
        <w:rPr>
          <w:i/>
          <w:color w:val="FF0000"/>
        </w:rPr>
      </w:pPr>
      <w:r>
        <w:rPr>
          <w:sz w:val="28"/>
        </w:rPr>
        <w:t>Перечень мероприятий подпрограммы представлен в приложении № 2 к настоящей подпрограмме.</w:t>
      </w:r>
    </w:p>
    <w:p w:rsidR="00056FE4" w:rsidRDefault="00056FE4" w:rsidP="00056FE4">
      <w:pPr>
        <w:pStyle w:val="a3"/>
        <w:rPr>
          <w:b/>
          <w:sz w:val="28"/>
        </w:rPr>
      </w:pPr>
      <w:r>
        <w:rPr>
          <w:b/>
          <w:sz w:val="28"/>
        </w:rPr>
        <w:lastRenderedPageBreak/>
        <w:t>3. Механизм реализации подпрограммы</w:t>
      </w:r>
    </w:p>
    <w:p w:rsidR="00056FE4" w:rsidRDefault="00056FE4" w:rsidP="00056FE4">
      <w:pPr>
        <w:pStyle w:val="a3"/>
        <w:ind w:firstLine="709"/>
        <w:jc w:val="both"/>
        <w:rPr>
          <w:sz w:val="28"/>
          <w:szCs w:val="28"/>
        </w:rPr>
      </w:pPr>
      <w:r>
        <w:rPr>
          <w:sz w:val="28"/>
          <w:szCs w:val="28"/>
        </w:rPr>
        <w:t>Реализацию подпрограммы осуществляет Управление образования администрации Северо-Енисейского района.</w:t>
      </w:r>
    </w:p>
    <w:p w:rsidR="00056FE4" w:rsidRDefault="00056FE4" w:rsidP="00056FE4">
      <w:pPr>
        <w:autoSpaceDE w:val="0"/>
        <w:autoSpaceDN w:val="0"/>
        <w:adjustRightInd w:val="0"/>
        <w:ind w:firstLine="709"/>
        <w:jc w:val="both"/>
        <w:rPr>
          <w:sz w:val="28"/>
          <w:szCs w:val="28"/>
        </w:rPr>
      </w:pPr>
      <w:r>
        <w:rPr>
          <w:sz w:val="28"/>
          <w:szCs w:val="28"/>
        </w:rPr>
        <w:t>Финансовое обеспечение мероприятий подпрограммы осуществляется за счет средств бюджета Северо-Енисейского района согласно приложению № 2 к подпрограмме.</w:t>
      </w:r>
    </w:p>
    <w:p w:rsidR="00056FE4" w:rsidRDefault="00056FE4" w:rsidP="00056FE4">
      <w:pPr>
        <w:autoSpaceDE w:val="0"/>
        <w:autoSpaceDN w:val="0"/>
        <w:adjustRightInd w:val="0"/>
        <w:ind w:firstLine="709"/>
        <w:jc w:val="both"/>
        <w:rPr>
          <w:sz w:val="28"/>
          <w:szCs w:val="28"/>
        </w:rPr>
      </w:pPr>
      <w:r>
        <w:rPr>
          <w:sz w:val="28"/>
          <w:szCs w:val="28"/>
        </w:rPr>
        <w:t>Управление образования администрации Северо-Енисейского района является главным распорядителем средств на выполнение мероприятий программы. Получателями бюджетных средств на реализацию мероприятий подпрограммы и исполнителем мероприятий являются образовательные учреждения Северо-Енисейского района, подведомственные управлению образования администрации Северо-Енисейского района.</w:t>
      </w:r>
    </w:p>
    <w:p w:rsidR="00056FE4" w:rsidRDefault="00056FE4" w:rsidP="00056FE4">
      <w:pPr>
        <w:autoSpaceDE w:val="0"/>
        <w:autoSpaceDN w:val="0"/>
        <w:adjustRightInd w:val="0"/>
        <w:ind w:firstLine="709"/>
        <w:jc w:val="both"/>
        <w:rPr>
          <w:sz w:val="28"/>
          <w:szCs w:val="28"/>
        </w:rPr>
      </w:pPr>
      <w:r>
        <w:rPr>
          <w:sz w:val="28"/>
          <w:szCs w:val="28"/>
        </w:rPr>
        <w:t>Реализация мероприятий, предусмотренных подпрограммой,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Муниципальные образовательные учреждения осуществляют закупки товаров, работ и услуг в рамках реализации мероприятий, предусмотренных подпрограммой и направленных на развитие этих учреждений, в соответствии с законодательством Российской Федерации о размещении заказов на поставку товаров, выполнение работ, оказание услуг для муниципальных нужд и собственными уставами.</w:t>
      </w:r>
    </w:p>
    <w:p w:rsidR="00056FE4" w:rsidRDefault="00056FE4" w:rsidP="00056FE4">
      <w:pPr>
        <w:autoSpaceDE w:val="0"/>
        <w:autoSpaceDN w:val="0"/>
        <w:adjustRightInd w:val="0"/>
        <w:jc w:val="both"/>
        <w:rPr>
          <w:sz w:val="28"/>
          <w:szCs w:val="28"/>
        </w:rPr>
      </w:pPr>
    </w:p>
    <w:p w:rsidR="00056FE4" w:rsidRDefault="00056FE4" w:rsidP="00056FE4">
      <w:pPr>
        <w:autoSpaceDE w:val="0"/>
        <w:autoSpaceDN w:val="0"/>
        <w:adjustRightInd w:val="0"/>
        <w:jc w:val="center"/>
        <w:rPr>
          <w:b/>
          <w:sz w:val="28"/>
          <w:szCs w:val="28"/>
        </w:rPr>
      </w:pPr>
      <w:r>
        <w:rPr>
          <w:b/>
          <w:sz w:val="28"/>
          <w:szCs w:val="28"/>
        </w:rPr>
        <w:t xml:space="preserve">4. Управление подпрограммой и </w:t>
      </w:r>
      <w:proofErr w:type="gramStart"/>
      <w:r>
        <w:rPr>
          <w:b/>
          <w:sz w:val="28"/>
          <w:szCs w:val="28"/>
        </w:rPr>
        <w:t>контроль за</w:t>
      </w:r>
      <w:proofErr w:type="gramEnd"/>
      <w:r>
        <w:rPr>
          <w:b/>
          <w:sz w:val="28"/>
          <w:szCs w:val="28"/>
        </w:rPr>
        <w:t xml:space="preserve"> исполнением подпрограммы</w:t>
      </w:r>
    </w:p>
    <w:p w:rsidR="00056FE4" w:rsidRDefault="00056FE4" w:rsidP="00056FE4">
      <w:pPr>
        <w:autoSpaceDE w:val="0"/>
        <w:autoSpaceDN w:val="0"/>
        <w:adjustRightInd w:val="0"/>
        <w:rPr>
          <w:b/>
          <w:sz w:val="28"/>
          <w:szCs w:val="28"/>
        </w:rPr>
      </w:pPr>
    </w:p>
    <w:p w:rsidR="00056FE4" w:rsidRDefault="00056FE4" w:rsidP="00056FE4">
      <w:pPr>
        <w:ind w:firstLine="709"/>
        <w:jc w:val="both"/>
        <w:rPr>
          <w:sz w:val="28"/>
          <w:szCs w:val="28"/>
        </w:rPr>
      </w:pPr>
      <w:r>
        <w:rPr>
          <w:sz w:val="28"/>
          <w:szCs w:val="28"/>
        </w:rPr>
        <w:t xml:space="preserve">Организация управления подпрограммой осуществляется Управлением образования администрации Северо-Енисейского района, которое определяет промежуточные результаты и проводит оценку подпрограммы в целом. Контроль за реализацией подпрограммы осуществляет Контрольно-счетная комиссия </w:t>
      </w:r>
      <w:proofErr w:type="gramStart"/>
      <w:r>
        <w:rPr>
          <w:sz w:val="28"/>
          <w:szCs w:val="28"/>
        </w:rPr>
        <w:t>Северо-Енисейского</w:t>
      </w:r>
      <w:proofErr w:type="gramEnd"/>
      <w:r>
        <w:rPr>
          <w:sz w:val="28"/>
          <w:szCs w:val="28"/>
        </w:rPr>
        <w:t xml:space="preserve"> района, администрация Северо-Енисейского района, Финансовое управление администрации Северо-Енисейского района, иные органы – в пределах своей компетенции. </w:t>
      </w:r>
      <w:proofErr w:type="gramStart"/>
      <w:r>
        <w:rPr>
          <w:sz w:val="28"/>
          <w:szCs w:val="28"/>
        </w:rPr>
        <w:t>Контроль за</w:t>
      </w:r>
      <w:proofErr w:type="gramEnd"/>
      <w:r>
        <w:rPr>
          <w:sz w:val="28"/>
          <w:szCs w:val="28"/>
        </w:rPr>
        <w:t xml:space="preserve"> целевым использованием бюджетных средств осуществляет Финансовое управление администрации Северо-Енисейского района и Контрольно-счетная комиссия Северо-Енисейского района.</w:t>
      </w:r>
    </w:p>
    <w:p w:rsidR="00056FE4" w:rsidRDefault="00056FE4" w:rsidP="00056FE4">
      <w:pPr>
        <w:ind w:firstLine="709"/>
        <w:jc w:val="both"/>
        <w:rPr>
          <w:sz w:val="28"/>
          <w:szCs w:val="28"/>
        </w:rPr>
      </w:pPr>
      <w:proofErr w:type="gramStart"/>
      <w:r>
        <w:rPr>
          <w:sz w:val="28"/>
          <w:szCs w:val="28"/>
        </w:rPr>
        <w:t xml:space="preserve">Управление образования администрации Северо-Енисейского района формирует отчет о ходе реализации подпрограммы, целевом и эффективном использовании средств бюджета Северо-Енисейского района с учетом информации, полученной от соисполнителей подпрограммы за первое полугодие отчетного года и представляет, в срок не позднее 10-го августа отчетного года, в отдел экономического анализа и прогнозирования администрации района, согласно </w:t>
      </w:r>
      <w:hyperlink r:id="rId14" w:anchor="Par1817" w:tooltip="ИНФОРМАЦИЯ" w:history="1">
        <w:r>
          <w:rPr>
            <w:rStyle w:val="af"/>
            <w:sz w:val="28"/>
            <w:szCs w:val="28"/>
          </w:rPr>
          <w:t>приложениям №</w:t>
        </w:r>
      </w:hyperlink>
      <w:r>
        <w:rPr>
          <w:sz w:val="28"/>
          <w:szCs w:val="28"/>
        </w:rPr>
        <w:t xml:space="preserve"> 9-</w:t>
      </w:r>
      <w:hyperlink r:id="rId15" w:anchor="Par3497" w:tooltip="ИНФОРМАЦИЯ" w:history="1">
        <w:r>
          <w:rPr>
            <w:rStyle w:val="af"/>
            <w:sz w:val="28"/>
            <w:szCs w:val="28"/>
          </w:rPr>
          <w:t>1</w:t>
        </w:r>
      </w:hyperlink>
      <w:r>
        <w:rPr>
          <w:sz w:val="28"/>
          <w:szCs w:val="28"/>
        </w:rPr>
        <w:t>3 Порядка, утвержденного постановлением администрации Северо-Енисейского района</w:t>
      </w:r>
      <w:proofErr w:type="gramEnd"/>
      <w:r>
        <w:rPr>
          <w:sz w:val="28"/>
          <w:szCs w:val="28"/>
        </w:rPr>
        <w:t xml:space="preserve">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056FE4" w:rsidRDefault="00056FE4" w:rsidP="00056FE4">
      <w:pPr>
        <w:autoSpaceDE w:val="0"/>
        <w:autoSpaceDN w:val="0"/>
        <w:adjustRightInd w:val="0"/>
        <w:ind w:firstLine="709"/>
        <w:jc w:val="both"/>
        <w:rPr>
          <w:sz w:val="28"/>
          <w:szCs w:val="28"/>
        </w:rPr>
      </w:pPr>
      <w:r>
        <w:rPr>
          <w:sz w:val="28"/>
          <w:szCs w:val="28"/>
        </w:rPr>
        <w:lastRenderedPageBreak/>
        <w:t>Годовой отчет о ходе реализации подпрограммы предоставляется в соответствии с пунктом 6.7 Порядка, утвержденного постановлением администрации Северо-Енисейского района от 29.07.2013 № 364-п в отдел экономического анализа и прогнозирования администрации Северо-Енисейского района до 1 марта года, следующего за отчетным годом.</w:t>
      </w:r>
    </w:p>
    <w:p w:rsidR="00056FE4" w:rsidRDefault="00056FE4" w:rsidP="00056FE4">
      <w:pPr>
        <w:rPr>
          <w:sz w:val="28"/>
          <w:szCs w:val="28"/>
        </w:rPr>
        <w:sectPr w:rsidR="00056FE4" w:rsidSect="00BB0F05">
          <w:pgSz w:w="11906" w:h="16838"/>
          <w:pgMar w:top="567" w:right="851" w:bottom="993" w:left="1701" w:header="709" w:footer="709" w:gutter="0"/>
          <w:cols w:space="720"/>
        </w:sectPr>
      </w:pPr>
    </w:p>
    <w:p w:rsidR="00056FE4" w:rsidRDefault="00056FE4" w:rsidP="00056FE4">
      <w:pPr>
        <w:pStyle w:val="a3"/>
        <w:ind w:firstLine="708"/>
        <w:jc w:val="right"/>
        <w:rPr>
          <w:sz w:val="28"/>
          <w:szCs w:val="28"/>
        </w:rPr>
      </w:pPr>
      <w:r>
        <w:rPr>
          <w:sz w:val="28"/>
          <w:szCs w:val="28"/>
        </w:rPr>
        <w:lastRenderedPageBreak/>
        <w:t>Приложение №1</w:t>
      </w:r>
    </w:p>
    <w:p w:rsidR="00056FE4" w:rsidRDefault="00056FE4" w:rsidP="00056FE4">
      <w:pPr>
        <w:pStyle w:val="a3"/>
        <w:ind w:firstLine="708"/>
        <w:jc w:val="right"/>
        <w:rPr>
          <w:sz w:val="28"/>
          <w:szCs w:val="28"/>
        </w:rPr>
      </w:pPr>
      <w:r>
        <w:rPr>
          <w:sz w:val="28"/>
          <w:szCs w:val="28"/>
        </w:rPr>
        <w:t xml:space="preserve"> к подпрограмме «Одаренные дети»</w:t>
      </w:r>
    </w:p>
    <w:p w:rsidR="00056FE4" w:rsidRDefault="00056FE4" w:rsidP="00056FE4">
      <w:pPr>
        <w:pStyle w:val="a3"/>
        <w:ind w:firstLine="708"/>
        <w:jc w:val="right"/>
        <w:rPr>
          <w:sz w:val="24"/>
          <w:szCs w:val="24"/>
        </w:rPr>
      </w:pPr>
    </w:p>
    <w:p w:rsidR="00056FE4" w:rsidRDefault="00056FE4" w:rsidP="00056FE4">
      <w:pPr>
        <w:pStyle w:val="a3"/>
        <w:shd w:val="clear" w:color="auto" w:fill="FFFFFF"/>
        <w:ind w:firstLine="708"/>
        <w:rPr>
          <w:sz w:val="28"/>
          <w:szCs w:val="28"/>
        </w:rPr>
      </w:pPr>
      <w:r>
        <w:rPr>
          <w:sz w:val="28"/>
        </w:rPr>
        <w:t>Перечень и значения показателей результативности</w:t>
      </w:r>
      <w:r>
        <w:rPr>
          <w:sz w:val="28"/>
          <w:szCs w:val="28"/>
        </w:rPr>
        <w:t xml:space="preserve"> подпрограммы «Одаренные дети»</w:t>
      </w:r>
    </w:p>
    <w:p w:rsidR="00056FE4" w:rsidRDefault="00056FE4" w:rsidP="00056FE4">
      <w:pPr>
        <w:pStyle w:val="a3"/>
        <w:shd w:val="clear" w:color="auto" w:fill="FFFFFF"/>
        <w:ind w:firstLine="708"/>
        <w:rPr>
          <w:sz w:val="28"/>
          <w:szCs w:val="28"/>
        </w:rPr>
      </w:pPr>
    </w:p>
    <w:tbl>
      <w:tblPr>
        <w:tblpPr w:leftFromText="180" w:rightFromText="180" w:vertAnchor="text" w:tblpX="-72" w:tblpY="1"/>
        <w:tblOverlap w:val="never"/>
        <w:tblW w:w="28860" w:type="dxa"/>
        <w:tblLayout w:type="fixed"/>
        <w:tblCellMar>
          <w:left w:w="70" w:type="dxa"/>
          <w:right w:w="70" w:type="dxa"/>
        </w:tblCellMar>
        <w:tblLook w:val="04A0"/>
      </w:tblPr>
      <w:tblGrid>
        <w:gridCol w:w="850"/>
        <w:gridCol w:w="5882"/>
        <w:gridCol w:w="1134"/>
        <w:gridCol w:w="1701"/>
        <w:gridCol w:w="1417"/>
        <w:gridCol w:w="1418"/>
        <w:gridCol w:w="1417"/>
        <w:gridCol w:w="1276"/>
        <w:gridCol w:w="1359"/>
        <w:gridCol w:w="1359"/>
        <w:gridCol w:w="1359"/>
        <w:gridCol w:w="1359"/>
        <w:gridCol w:w="1359"/>
        <w:gridCol w:w="1359"/>
        <w:gridCol w:w="1359"/>
        <w:gridCol w:w="2126"/>
        <w:gridCol w:w="2126"/>
      </w:tblGrid>
      <w:tr w:rsidR="00056FE4" w:rsidTr="00BB0F05">
        <w:trPr>
          <w:gridAfter w:val="9"/>
          <w:wAfter w:w="13765" w:type="dxa"/>
          <w:trHeight w:val="268"/>
          <w:tblHeader/>
        </w:trPr>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056FE4" w:rsidRDefault="00056FE4" w:rsidP="00BB0F05">
            <w:pPr>
              <w:pStyle w:val="a3"/>
              <w:shd w:val="clear" w:color="auto" w:fill="FFFFFF"/>
              <w:rPr>
                <w:sz w:val="20"/>
              </w:rPr>
            </w:pPr>
            <w:r>
              <w:rPr>
                <w:sz w:val="20"/>
              </w:rPr>
              <w:t xml:space="preserve">N </w:t>
            </w:r>
            <w:proofErr w:type="gramStart"/>
            <w:r>
              <w:rPr>
                <w:sz w:val="20"/>
              </w:rPr>
              <w:t>п</w:t>
            </w:r>
            <w:proofErr w:type="gramEnd"/>
            <w:r>
              <w:rPr>
                <w:sz w:val="20"/>
              </w:rPr>
              <w:t>/п</w:t>
            </w:r>
          </w:p>
        </w:tc>
        <w:tc>
          <w:tcPr>
            <w:tcW w:w="5882" w:type="dxa"/>
            <w:vMerge w:val="restart"/>
            <w:tcBorders>
              <w:top w:val="single" w:sz="6" w:space="0" w:color="auto"/>
              <w:left w:val="single" w:sz="6" w:space="0" w:color="auto"/>
              <w:bottom w:val="single" w:sz="6" w:space="0" w:color="auto"/>
              <w:right w:val="single" w:sz="6" w:space="0" w:color="auto"/>
            </w:tcBorders>
            <w:vAlign w:val="center"/>
            <w:hideMark/>
          </w:tcPr>
          <w:p w:rsidR="00056FE4" w:rsidRDefault="00056FE4" w:rsidP="00BB0F05">
            <w:pPr>
              <w:pStyle w:val="a3"/>
              <w:shd w:val="clear" w:color="auto" w:fill="FFFFFF"/>
              <w:rPr>
                <w:sz w:val="20"/>
              </w:rPr>
            </w:pPr>
            <w:r>
              <w:rPr>
                <w:sz w:val="20"/>
              </w:rPr>
              <w:t>Цели, показатели результативности</w:t>
            </w:r>
          </w:p>
        </w:tc>
        <w:tc>
          <w:tcPr>
            <w:tcW w:w="1134" w:type="dxa"/>
            <w:vMerge w:val="restart"/>
            <w:tcBorders>
              <w:top w:val="single" w:sz="6" w:space="0" w:color="auto"/>
              <w:left w:val="single" w:sz="6" w:space="0" w:color="auto"/>
              <w:bottom w:val="nil"/>
              <w:right w:val="single" w:sz="6" w:space="0" w:color="auto"/>
            </w:tcBorders>
            <w:vAlign w:val="center"/>
            <w:hideMark/>
          </w:tcPr>
          <w:p w:rsidR="00056FE4" w:rsidRDefault="00056FE4" w:rsidP="00BB0F05">
            <w:pPr>
              <w:pStyle w:val="a3"/>
              <w:shd w:val="clear" w:color="auto" w:fill="FFFFFF"/>
              <w:rPr>
                <w:sz w:val="20"/>
              </w:rPr>
            </w:pPr>
            <w:r>
              <w:rPr>
                <w:sz w:val="20"/>
              </w:rPr>
              <w:t>Единица измерения</w:t>
            </w:r>
          </w:p>
        </w:tc>
        <w:tc>
          <w:tcPr>
            <w:tcW w:w="1701" w:type="dxa"/>
            <w:vMerge w:val="restart"/>
            <w:tcBorders>
              <w:top w:val="single" w:sz="6" w:space="0" w:color="auto"/>
              <w:left w:val="single" w:sz="6" w:space="0" w:color="auto"/>
              <w:bottom w:val="nil"/>
              <w:right w:val="single" w:sz="6" w:space="0" w:color="auto"/>
            </w:tcBorders>
            <w:vAlign w:val="center"/>
            <w:hideMark/>
          </w:tcPr>
          <w:p w:rsidR="00056FE4" w:rsidRDefault="00056FE4" w:rsidP="00BB0F05">
            <w:pPr>
              <w:pStyle w:val="a3"/>
              <w:shd w:val="clear" w:color="auto" w:fill="FFFFFF"/>
              <w:rPr>
                <w:sz w:val="20"/>
              </w:rPr>
            </w:pPr>
            <w:r>
              <w:rPr>
                <w:sz w:val="20"/>
              </w:rPr>
              <w:t>Источник информации</w:t>
            </w:r>
          </w:p>
        </w:tc>
        <w:tc>
          <w:tcPr>
            <w:tcW w:w="5528" w:type="dxa"/>
            <w:gridSpan w:val="4"/>
            <w:tcBorders>
              <w:top w:val="single" w:sz="6" w:space="0" w:color="auto"/>
              <w:left w:val="single" w:sz="6" w:space="0" w:color="auto"/>
              <w:bottom w:val="single" w:sz="4" w:space="0" w:color="auto"/>
              <w:right w:val="single" w:sz="4" w:space="0" w:color="auto"/>
            </w:tcBorders>
            <w:vAlign w:val="center"/>
            <w:hideMark/>
          </w:tcPr>
          <w:p w:rsidR="00056FE4" w:rsidRDefault="00056FE4" w:rsidP="00BB0F05">
            <w:pPr>
              <w:pStyle w:val="a3"/>
              <w:shd w:val="clear" w:color="auto" w:fill="FFFFFF"/>
              <w:rPr>
                <w:sz w:val="20"/>
              </w:rPr>
            </w:pPr>
            <w:r>
              <w:rPr>
                <w:sz w:val="20"/>
              </w:rPr>
              <w:t>Годы реализации программы</w:t>
            </w:r>
          </w:p>
        </w:tc>
      </w:tr>
      <w:tr w:rsidR="00056FE4" w:rsidTr="00BB0F05">
        <w:trPr>
          <w:gridAfter w:val="9"/>
          <w:wAfter w:w="13765" w:type="dxa"/>
          <w:trHeight w:val="230"/>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56FE4" w:rsidRDefault="00056FE4" w:rsidP="00BB0F05">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056FE4" w:rsidRDefault="00056FE4" w:rsidP="00BB0F05">
            <w:pPr>
              <w:rPr>
                <w:sz w:val="20"/>
                <w:szCs w:val="20"/>
              </w:rPr>
            </w:pPr>
          </w:p>
        </w:tc>
        <w:tc>
          <w:tcPr>
            <w:tcW w:w="300" w:type="dxa"/>
            <w:vMerge/>
            <w:tcBorders>
              <w:top w:val="single" w:sz="6" w:space="0" w:color="auto"/>
              <w:left w:val="single" w:sz="6" w:space="0" w:color="auto"/>
              <w:bottom w:val="nil"/>
              <w:right w:val="single" w:sz="6" w:space="0" w:color="auto"/>
            </w:tcBorders>
            <w:vAlign w:val="center"/>
            <w:hideMark/>
          </w:tcPr>
          <w:p w:rsidR="00056FE4" w:rsidRDefault="00056FE4" w:rsidP="00BB0F05">
            <w:pPr>
              <w:rPr>
                <w:sz w:val="20"/>
                <w:szCs w:val="20"/>
              </w:rPr>
            </w:pPr>
          </w:p>
        </w:tc>
        <w:tc>
          <w:tcPr>
            <w:tcW w:w="300" w:type="dxa"/>
            <w:vMerge/>
            <w:tcBorders>
              <w:top w:val="single" w:sz="6" w:space="0" w:color="auto"/>
              <w:left w:val="single" w:sz="6" w:space="0" w:color="auto"/>
              <w:bottom w:val="nil"/>
              <w:right w:val="single" w:sz="6" w:space="0" w:color="auto"/>
            </w:tcBorders>
            <w:vAlign w:val="center"/>
            <w:hideMark/>
          </w:tcPr>
          <w:p w:rsidR="00056FE4" w:rsidRDefault="00056FE4" w:rsidP="00BB0F05">
            <w:pPr>
              <w:rPr>
                <w:sz w:val="20"/>
                <w:szCs w:val="20"/>
              </w:rPr>
            </w:pPr>
          </w:p>
        </w:tc>
        <w:tc>
          <w:tcPr>
            <w:tcW w:w="1417" w:type="dxa"/>
            <w:vMerge w:val="restart"/>
            <w:tcBorders>
              <w:top w:val="single" w:sz="4" w:space="0" w:color="auto"/>
              <w:left w:val="single" w:sz="6" w:space="0" w:color="auto"/>
              <w:bottom w:val="single" w:sz="6" w:space="0" w:color="auto"/>
              <w:right w:val="single" w:sz="4" w:space="0" w:color="auto"/>
            </w:tcBorders>
            <w:vAlign w:val="center"/>
            <w:hideMark/>
          </w:tcPr>
          <w:p w:rsidR="00056FE4" w:rsidRDefault="00056FE4" w:rsidP="00E5086C">
            <w:pPr>
              <w:pStyle w:val="a3"/>
              <w:shd w:val="clear" w:color="auto" w:fill="FFFFFF"/>
              <w:rPr>
                <w:sz w:val="20"/>
              </w:rPr>
            </w:pPr>
            <w:r>
              <w:rPr>
                <w:sz w:val="20"/>
              </w:rPr>
              <w:t>20</w:t>
            </w:r>
            <w:r w:rsidR="00E5086C">
              <w:rPr>
                <w:sz w:val="20"/>
              </w:rPr>
              <w:t>20</w:t>
            </w:r>
            <w:r>
              <w:rPr>
                <w:sz w:val="20"/>
              </w:rPr>
              <w:t xml:space="preserve"> год</w:t>
            </w:r>
          </w:p>
        </w:tc>
        <w:tc>
          <w:tcPr>
            <w:tcW w:w="1418" w:type="dxa"/>
            <w:vMerge w:val="restart"/>
            <w:tcBorders>
              <w:top w:val="single" w:sz="4" w:space="0" w:color="auto"/>
              <w:left w:val="single" w:sz="4" w:space="0" w:color="auto"/>
              <w:bottom w:val="single" w:sz="6" w:space="0" w:color="auto"/>
              <w:right w:val="single" w:sz="4" w:space="0" w:color="auto"/>
            </w:tcBorders>
            <w:vAlign w:val="center"/>
            <w:hideMark/>
          </w:tcPr>
          <w:p w:rsidR="00056FE4" w:rsidRDefault="00056FE4" w:rsidP="00E5086C">
            <w:pPr>
              <w:pStyle w:val="a3"/>
              <w:shd w:val="clear" w:color="auto" w:fill="FFFFFF"/>
              <w:rPr>
                <w:sz w:val="20"/>
              </w:rPr>
            </w:pPr>
            <w:r>
              <w:rPr>
                <w:sz w:val="20"/>
              </w:rPr>
              <w:t>202</w:t>
            </w:r>
            <w:r w:rsidR="00E5086C">
              <w:rPr>
                <w:sz w:val="20"/>
              </w:rPr>
              <w:t>1</w:t>
            </w:r>
            <w:r>
              <w:rPr>
                <w:sz w:val="20"/>
              </w:rPr>
              <w:t xml:space="preserve"> год</w:t>
            </w:r>
          </w:p>
        </w:tc>
        <w:tc>
          <w:tcPr>
            <w:tcW w:w="1417" w:type="dxa"/>
            <w:vMerge w:val="restart"/>
            <w:tcBorders>
              <w:top w:val="single" w:sz="4" w:space="0" w:color="auto"/>
              <w:left w:val="single" w:sz="4" w:space="0" w:color="auto"/>
              <w:bottom w:val="single" w:sz="6" w:space="0" w:color="auto"/>
              <w:right w:val="single" w:sz="4" w:space="0" w:color="auto"/>
            </w:tcBorders>
            <w:vAlign w:val="center"/>
            <w:hideMark/>
          </w:tcPr>
          <w:p w:rsidR="00056FE4" w:rsidRDefault="00056FE4" w:rsidP="00E5086C">
            <w:pPr>
              <w:pStyle w:val="a3"/>
              <w:shd w:val="clear" w:color="auto" w:fill="FFFFFF"/>
              <w:rPr>
                <w:sz w:val="20"/>
              </w:rPr>
            </w:pPr>
            <w:r>
              <w:rPr>
                <w:sz w:val="20"/>
              </w:rPr>
              <w:t>202</w:t>
            </w:r>
            <w:r w:rsidR="00E5086C">
              <w:rPr>
                <w:sz w:val="20"/>
              </w:rPr>
              <w:t>2</w:t>
            </w:r>
            <w:r>
              <w:rPr>
                <w:sz w:val="20"/>
              </w:rPr>
              <w:t xml:space="preserve"> год</w:t>
            </w:r>
          </w:p>
        </w:tc>
        <w:tc>
          <w:tcPr>
            <w:tcW w:w="1276" w:type="dxa"/>
            <w:vMerge w:val="restart"/>
            <w:tcBorders>
              <w:top w:val="single" w:sz="4" w:space="0" w:color="auto"/>
              <w:left w:val="single" w:sz="4" w:space="0" w:color="auto"/>
              <w:bottom w:val="single" w:sz="6" w:space="0" w:color="auto"/>
              <w:right w:val="single" w:sz="4" w:space="0" w:color="auto"/>
            </w:tcBorders>
            <w:vAlign w:val="center"/>
            <w:hideMark/>
          </w:tcPr>
          <w:p w:rsidR="00056FE4" w:rsidRDefault="00056FE4" w:rsidP="00E5086C">
            <w:pPr>
              <w:pStyle w:val="a3"/>
              <w:shd w:val="clear" w:color="auto" w:fill="FFFFFF"/>
              <w:rPr>
                <w:sz w:val="20"/>
              </w:rPr>
            </w:pPr>
            <w:r>
              <w:rPr>
                <w:sz w:val="20"/>
              </w:rPr>
              <w:t>202</w:t>
            </w:r>
            <w:r w:rsidR="00E5086C">
              <w:rPr>
                <w:sz w:val="20"/>
              </w:rPr>
              <w:t>3</w:t>
            </w:r>
            <w:r>
              <w:rPr>
                <w:sz w:val="20"/>
              </w:rPr>
              <w:t xml:space="preserve"> год</w:t>
            </w:r>
          </w:p>
        </w:tc>
      </w:tr>
      <w:tr w:rsidR="00056FE4" w:rsidTr="00BB0F05">
        <w:trPr>
          <w:gridAfter w:val="9"/>
          <w:wAfter w:w="13765" w:type="dxa"/>
          <w:trHeight w:val="166"/>
        </w:trPr>
        <w:tc>
          <w:tcPr>
            <w:tcW w:w="300" w:type="dxa"/>
            <w:vMerge/>
            <w:tcBorders>
              <w:top w:val="single" w:sz="6" w:space="0" w:color="auto"/>
              <w:left w:val="single" w:sz="6" w:space="0" w:color="auto"/>
              <w:bottom w:val="single" w:sz="6" w:space="0" w:color="auto"/>
              <w:right w:val="single" w:sz="6" w:space="0" w:color="auto"/>
            </w:tcBorders>
            <w:vAlign w:val="center"/>
            <w:hideMark/>
          </w:tcPr>
          <w:p w:rsidR="00056FE4" w:rsidRDefault="00056FE4" w:rsidP="00BB0F05">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056FE4" w:rsidRDefault="00056FE4" w:rsidP="00BB0F05">
            <w:pPr>
              <w:rPr>
                <w:sz w:val="20"/>
                <w:szCs w:val="20"/>
              </w:rPr>
            </w:pPr>
          </w:p>
        </w:tc>
        <w:tc>
          <w:tcPr>
            <w:tcW w:w="1134" w:type="dxa"/>
            <w:tcBorders>
              <w:top w:val="nil"/>
              <w:left w:val="single" w:sz="6" w:space="0" w:color="auto"/>
              <w:bottom w:val="single" w:sz="6" w:space="0" w:color="auto"/>
              <w:right w:val="single" w:sz="6" w:space="0" w:color="auto"/>
            </w:tcBorders>
            <w:vAlign w:val="center"/>
          </w:tcPr>
          <w:p w:rsidR="00056FE4" w:rsidRDefault="00056FE4" w:rsidP="00BB0F05">
            <w:pPr>
              <w:shd w:val="clear" w:color="auto" w:fill="FFFFFF"/>
              <w:jc w:val="center"/>
              <w:rPr>
                <w:sz w:val="20"/>
                <w:szCs w:val="20"/>
              </w:rPr>
            </w:pPr>
          </w:p>
        </w:tc>
        <w:tc>
          <w:tcPr>
            <w:tcW w:w="1701" w:type="dxa"/>
            <w:tcBorders>
              <w:top w:val="nil"/>
              <w:left w:val="single" w:sz="6" w:space="0" w:color="auto"/>
              <w:bottom w:val="single" w:sz="6" w:space="0" w:color="auto"/>
              <w:right w:val="single" w:sz="6" w:space="0" w:color="auto"/>
            </w:tcBorders>
            <w:vAlign w:val="center"/>
          </w:tcPr>
          <w:p w:rsidR="00056FE4" w:rsidRDefault="00056FE4" w:rsidP="00BB0F05">
            <w:pPr>
              <w:shd w:val="clear" w:color="auto" w:fill="FFFFFF"/>
              <w:jc w:val="center"/>
              <w:rPr>
                <w:sz w:val="20"/>
                <w:szCs w:val="20"/>
              </w:rPr>
            </w:pPr>
          </w:p>
        </w:tc>
        <w:tc>
          <w:tcPr>
            <w:tcW w:w="300" w:type="dxa"/>
            <w:vMerge/>
            <w:tcBorders>
              <w:top w:val="single" w:sz="4" w:space="0" w:color="auto"/>
              <w:left w:val="single" w:sz="6" w:space="0" w:color="auto"/>
              <w:bottom w:val="single" w:sz="6" w:space="0" w:color="auto"/>
              <w:right w:val="single" w:sz="4" w:space="0" w:color="auto"/>
            </w:tcBorders>
            <w:vAlign w:val="center"/>
            <w:hideMark/>
          </w:tcPr>
          <w:p w:rsidR="00056FE4" w:rsidRDefault="00056FE4" w:rsidP="00BB0F05">
            <w:pPr>
              <w:rPr>
                <w:sz w:val="20"/>
                <w:szCs w:val="20"/>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056FE4" w:rsidRDefault="00056FE4" w:rsidP="00BB0F05">
            <w:pPr>
              <w:rPr>
                <w:sz w:val="20"/>
                <w:szCs w:val="20"/>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056FE4" w:rsidRDefault="00056FE4" w:rsidP="00BB0F05">
            <w:pPr>
              <w:rPr>
                <w:sz w:val="20"/>
                <w:szCs w:val="20"/>
              </w:rPr>
            </w:pPr>
          </w:p>
        </w:tc>
        <w:tc>
          <w:tcPr>
            <w:tcW w:w="300" w:type="dxa"/>
            <w:vMerge/>
            <w:tcBorders>
              <w:top w:val="single" w:sz="4" w:space="0" w:color="auto"/>
              <w:left w:val="single" w:sz="4" w:space="0" w:color="auto"/>
              <w:bottom w:val="single" w:sz="6" w:space="0" w:color="auto"/>
              <w:right w:val="single" w:sz="4" w:space="0" w:color="auto"/>
            </w:tcBorders>
            <w:vAlign w:val="center"/>
            <w:hideMark/>
          </w:tcPr>
          <w:p w:rsidR="00056FE4" w:rsidRDefault="00056FE4" w:rsidP="00BB0F05">
            <w:pPr>
              <w:rPr>
                <w:sz w:val="20"/>
                <w:szCs w:val="20"/>
              </w:rPr>
            </w:pPr>
          </w:p>
        </w:tc>
      </w:tr>
      <w:tr w:rsidR="00056FE4" w:rsidTr="00BB0F05">
        <w:trPr>
          <w:gridAfter w:val="9"/>
          <w:wAfter w:w="13765" w:type="dxa"/>
          <w:trHeight w:val="166"/>
        </w:trPr>
        <w:tc>
          <w:tcPr>
            <w:tcW w:w="851" w:type="dxa"/>
            <w:tcBorders>
              <w:top w:val="single" w:sz="6" w:space="0" w:color="auto"/>
              <w:left w:val="single" w:sz="6" w:space="0" w:color="auto"/>
              <w:bottom w:val="single" w:sz="6" w:space="0" w:color="auto"/>
              <w:right w:val="single" w:sz="6" w:space="0" w:color="auto"/>
            </w:tcBorders>
            <w:vAlign w:val="center"/>
            <w:hideMark/>
          </w:tcPr>
          <w:p w:rsidR="00056FE4" w:rsidRDefault="00056FE4" w:rsidP="00BB0F05">
            <w:pPr>
              <w:shd w:val="clear" w:color="auto" w:fill="FFFFFF"/>
              <w:jc w:val="center"/>
              <w:rPr>
                <w:sz w:val="20"/>
                <w:szCs w:val="20"/>
              </w:rPr>
            </w:pPr>
            <w:r>
              <w:rPr>
                <w:sz w:val="20"/>
                <w:szCs w:val="20"/>
              </w:rPr>
              <w:t>1</w:t>
            </w:r>
          </w:p>
        </w:tc>
        <w:tc>
          <w:tcPr>
            <w:tcW w:w="5882" w:type="dxa"/>
            <w:tcBorders>
              <w:top w:val="single" w:sz="6" w:space="0" w:color="auto"/>
              <w:left w:val="single" w:sz="6" w:space="0" w:color="auto"/>
              <w:bottom w:val="single" w:sz="6" w:space="0" w:color="auto"/>
              <w:right w:val="single" w:sz="6" w:space="0" w:color="auto"/>
            </w:tcBorders>
            <w:vAlign w:val="center"/>
            <w:hideMark/>
          </w:tcPr>
          <w:p w:rsidR="00056FE4" w:rsidRDefault="00056FE4" w:rsidP="00BB0F05">
            <w:pPr>
              <w:shd w:val="clear" w:color="auto" w:fill="FFFFFF"/>
              <w:jc w:val="center"/>
              <w:rPr>
                <w:sz w:val="20"/>
                <w:szCs w:val="20"/>
              </w:rPr>
            </w:pPr>
            <w:r>
              <w:rPr>
                <w:sz w:val="20"/>
                <w:szCs w:val="20"/>
              </w:rPr>
              <w:t>2</w:t>
            </w:r>
          </w:p>
        </w:tc>
        <w:tc>
          <w:tcPr>
            <w:tcW w:w="1134" w:type="dxa"/>
            <w:tcBorders>
              <w:top w:val="nil"/>
              <w:left w:val="single" w:sz="6" w:space="0" w:color="auto"/>
              <w:bottom w:val="single" w:sz="6" w:space="0" w:color="auto"/>
              <w:right w:val="single" w:sz="6" w:space="0" w:color="auto"/>
            </w:tcBorders>
            <w:vAlign w:val="center"/>
            <w:hideMark/>
          </w:tcPr>
          <w:p w:rsidR="00056FE4" w:rsidRDefault="00056FE4" w:rsidP="00BB0F05">
            <w:pPr>
              <w:shd w:val="clear" w:color="auto" w:fill="FFFFFF"/>
              <w:jc w:val="center"/>
              <w:rPr>
                <w:sz w:val="20"/>
                <w:szCs w:val="20"/>
              </w:rPr>
            </w:pPr>
            <w:r>
              <w:rPr>
                <w:sz w:val="20"/>
                <w:szCs w:val="20"/>
              </w:rPr>
              <w:t>3</w:t>
            </w:r>
          </w:p>
        </w:tc>
        <w:tc>
          <w:tcPr>
            <w:tcW w:w="1701" w:type="dxa"/>
            <w:tcBorders>
              <w:top w:val="nil"/>
              <w:left w:val="single" w:sz="6" w:space="0" w:color="auto"/>
              <w:bottom w:val="single" w:sz="6" w:space="0" w:color="auto"/>
              <w:right w:val="single" w:sz="6" w:space="0" w:color="auto"/>
            </w:tcBorders>
            <w:vAlign w:val="center"/>
            <w:hideMark/>
          </w:tcPr>
          <w:p w:rsidR="00056FE4" w:rsidRDefault="00056FE4" w:rsidP="00BB0F05">
            <w:pPr>
              <w:shd w:val="clear" w:color="auto" w:fill="FFFFFF"/>
              <w:jc w:val="center"/>
              <w:rPr>
                <w:sz w:val="20"/>
                <w:szCs w:val="20"/>
              </w:rPr>
            </w:pPr>
            <w:r>
              <w:rPr>
                <w:sz w:val="20"/>
                <w:szCs w:val="20"/>
              </w:rPr>
              <w:t>4</w:t>
            </w:r>
          </w:p>
        </w:tc>
        <w:tc>
          <w:tcPr>
            <w:tcW w:w="1417" w:type="dxa"/>
            <w:tcBorders>
              <w:top w:val="nil"/>
              <w:left w:val="single" w:sz="6" w:space="0" w:color="auto"/>
              <w:bottom w:val="single" w:sz="6" w:space="0" w:color="auto"/>
              <w:right w:val="single" w:sz="4" w:space="0" w:color="auto"/>
            </w:tcBorders>
            <w:hideMark/>
          </w:tcPr>
          <w:p w:rsidR="00056FE4" w:rsidRDefault="00056FE4" w:rsidP="00BB0F05">
            <w:pPr>
              <w:pStyle w:val="a3"/>
              <w:shd w:val="clear" w:color="auto" w:fill="FFFFFF"/>
              <w:rPr>
                <w:sz w:val="20"/>
              </w:rPr>
            </w:pPr>
            <w:r>
              <w:rPr>
                <w:sz w:val="20"/>
              </w:rPr>
              <w:t>5</w:t>
            </w:r>
          </w:p>
        </w:tc>
        <w:tc>
          <w:tcPr>
            <w:tcW w:w="1418" w:type="dxa"/>
            <w:tcBorders>
              <w:top w:val="nil"/>
              <w:left w:val="single" w:sz="4" w:space="0" w:color="auto"/>
              <w:bottom w:val="single" w:sz="6" w:space="0" w:color="auto"/>
              <w:right w:val="single" w:sz="4" w:space="0" w:color="auto"/>
            </w:tcBorders>
            <w:vAlign w:val="center"/>
            <w:hideMark/>
          </w:tcPr>
          <w:p w:rsidR="00056FE4" w:rsidRDefault="00056FE4" w:rsidP="00BB0F05">
            <w:pPr>
              <w:pStyle w:val="a3"/>
              <w:shd w:val="clear" w:color="auto" w:fill="FFFFFF"/>
              <w:rPr>
                <w:sz w:val="20"/>
              </w:rPr>
            </w:pPr>
            <w:r>
              <w:rPr>
                <w:sz w:val="20"/>
              </w:rPr>
              <w:t>6</w:t>
            </w:r>
          </w:p>
        </w:tc>
        <w:tc>
          <w:tcPr>
            <w:tcW w:w="1417" w:type="dxa"/>
            <w:tcBorders>
              <w:top w:val="nil"/>
              <w:left w:val="single" w:sz="4" w:space="0" w:color="auto"/>
              <w:bottom w:val="single" w:sz="6" w:space="0" w:color="auto"/>
              <w:right w:val="single" w:sz="4" w:space="0" w:color="auto"/>
            </w:tcBorders>
            <w:vAlign w:val="center"/>
            <w:hideMark/>
          </w:tcPr>
          <w:p w:rsidR="00056FE4" w:rsidRDefault="00056FE4" w:rsidP="00BB0F05">
            <w:pPr>
              <w:pStyle w:val="a3"/>
              <w:shd w:val="clear" w:color="auto" w:fill="FFFFFF"/>
              <w:rPr>
                <w:sz w:val="20"/>
              </w:rPr>
            </w:pPr>
            <w:r>
              <w:rPr>
                <w:sz w:val="20"/>
              </w:rPr>
              <w:t>7</w:t>
            </w:r>
          </w:p>
        </w:tc>
        <w:tc>
          <w:tcPr>
            <w:tcW w:w="1276" w:type="dxa"/>
            <w:tcBorders>
              <w:top w:val="nil"/>
              <w:left w:val="single" w:sz="4" w:space="0" w:color="auto"/>
              <w:bottom w:val="single" w:sz="6" w:space="0" w:color="auto"/>
              <w:right w:val="single" w:sz="4" w:space="0" w:color="auto"/>
            </w:tcBorders>
            <w:vAlign w:val="center"/>
            <w:hideMark/>
          </w:tcPr>
          <w:p w:rsidR="00056FE4" w:rsidRDefault="00056FE4" w:rsidP="00BB0F05">
            <w:pPr>
              <w:pStyle w:val="a3"/>
              <w:shd w:val="clear" w:color="auto" w:fill="FFFFFF"/>
              <w:rPr>
                <w:sz w:val="20"/>
              </w:rPr>
            </w:pPr>
            <w:r>
              <w:rPr>
                <w:sz w:val="20"/>
              </w:rPr>
              <w:t>8</w:t>
            </w:r>
          </w:p>
        </w:tc>
      </w:tr>
      <w:tr w:rsidR="00056FE4" w:rsidTr="00BB0F05">
        <w:trPr>
          <w:gridAfter w:val="9"/>
          <w:wAfter w:w="13765" w:type="dxa"/>
          <w:trHeight w:val="240"/>
        </w:trPr>
        <w:tc>
          <w:tcPr>
            <w:tcW w:w="15096" w:type="dxa"/>
            <w:gridSpan w:val="8"/>
            <w:tcBorders>
              <w:top w:val="single" w:sz="6" w:space="0" w:color="auto"/>
              <w:left w:val="single" w:sz="6" w:space="0" w:color="auto"/>
              <w:bottom w:val="single" w:sz="6" w:space="0" w:color="auto"/>
              <w:right w:val="single" w:sz="4" w:space="0" w:color="auto"/>
            </w:tcBorders>
            <w:hideMark/>
          </w:tcPr>
          <w:p w:rsidR="00056FE4" w:rsidRDefault="00056FE4" w:rsidP="00BB0F05">
            <w:pPr>
              <w:pStyle w:val="ConsPlusCell"/>
              <w:shd w:val="clear" w:color="auto" w:fill="FFFFFF"/>
              <w:jc w:val="both"/>
              <w:rPr>
                <w:rFonts w:ascii="Times New Roman" w:hAnsi="Times New Roman" w:cs="Times New Roman"/>
                <w:b/>
              </w:rPr>
            </w:pPr>
            <w:r>
              <w:rPr>
                <w:rFonts w:ascii="Times New Roman" w:hAnsi="Times New Roman" w:cs="Times New Roman"/>
              </w:rPr>
              <w:t>Цель подпрограммы «Развитие системы выявления и поддержки одаренных детей»</w:t>
            </w:r>
          </w:p>
        </w:tc>
      </w:tr>
      <w:tr w:rsidR="00056FE4" w:rsidTr="00BB0F05">
        <w:trPr>
          <w:gridAfter w:val="9"/>
          <w:wAfter w:w="13765" w:type="dxa"/>
          <w:trHeight w:val="240"/>
        </w:trPr>
        <w:tc>
          <w:tcPr>
            <w:tcW w:w="15096" w:type="dxa"/>
            <w:gridSpan w:val="8"/>
            <w:tcBorders>
              <w:top w:val="single" w:sz="6" w:space="0" w:color="auto"/>
              <w:left w:val="single" w:sz="6" w:space="0" w:color="auto"/>
              <w:bottom w:val="single" w:sz="6" w:space="0" w:color="auto"/>
              <w:right w:val="single" w:sz="4" w:space="0" w:color="auto"/>
            </w:tcBorders>
            <w:hideMark/>
          </w:tcPr>
          <w:p w:rsidR="00056FE4" w:rsidRDefault="00056FE4" w:rsidP="00BB0F05">
            <w:pPr>
              <w:pStyle w:val="ConsPlusCell"/>
              <w:shd w:val="clear" w:color="auto" w:fill="FFFFFF"/>
              <w:jc w:val="both"/>
              <w:rPr>
                <w:rFonts w:ascii="Times New Roman" w:hAnsi="Times New Roman" w:cs="Times New Roman"/>
              </w:rPr>
            </w:pPr>
            <w:r>
              <w:rPr>
                <w:rFonts w:ascii="Times New Roman" w:hAnsi="Times New Roman" w:cs="Times New Roman"/>
              </w:rPr>
              <w:t>Задача 1. Материально-техническая поддержка образовательных учреждений Северо-Енисейского района, осуществляющих работу с одаренными детьми</w:t>
            </w:r>
          </w:p>
        </w:tc>
      </w:tr>
      <w:tr w:rsidR="00056FE4" w:rsidTr="00BB0F05">
        <w:trPr>
          <w:gridAfter w:val="9"/>
          <w:wAfter w:w="13765" w:type="dxa"/>
          <w:trHeight w:val="960"/>
        </w:trPr>
        <w:tc>
          <w:tcPr>
            <w:tcW w:w="851" w:type="dxa"/>
            <w:tcBorders>
              <w:top w:val="single" w:sz="6" w:space="0" w:color="auto"/>
              <w:left w:val="single" w:sz="6" w:space="0" w:color="auto"/>
              <w:bottom w:val="single" w:sz="6" w:space="0" w:color="auto"/>
              <w:right w:val="single" w:sz="6" w:space="0" w:color="auto"/>
            </w:tcBorders>
            <w:hideMark/>
          </w:tcPr>
          <w:p w:rsidR="00056FE4" w:rsidRDefault="00056FE4" w:rsidP="00BB0F05">
            <w:pPr>
              <w:pStyle w:val="ConsPlusCell"/>
              <w:shd w:val="clear" w:color="auto" w:fill="FFFFFF"/>
              <w:jc w:val="center"/>
              <w:rPr>
                <w:rFonts w:ascii="Times New Roman" w:hAnsi="Times New Roman" w:cs="Times New Roman"/>
              </w:rPr>
            </w:pPr>
            <w:r>
              <w:rPr>
                <w:rFonts w:ascii="Times New Roman" w:hAnsi="Times New Roman" w:cs="Times New Roman"/>
              </w:rPr>
              <w:t>1.1</w:t>
            </w:r>
          </w:p>
        </w:tc>
        <w:tc>
          <w:tcPr>
            <w:tcW w:w="5882" w:type="dxa"/>
            <w:tcBorders>
              <w:top w:val="single" w:sz="6" w:space="0" w:color="auto"/>
              <w:left w:val="single" w:sz="6" w:space="0" w:color="auto"/>
              <w:bottom w:val="single" w:sz="6" w:space="0" w:color="auto"/>
              <w:right w:val="single" w:sz="6" w:space="0" w:color="auto"/>
            </w:tcBorders>
            <w:hideMark/>
          </w:tcPr>
          <w:p w:rsidR="00056FE4" w:rsidRDefault="00056FE4" w:rsidP="00BB0F05">
            <w:pPr>
              <w:shd w:val="clear" w:color="auto" w:fill="FFFFFF"/>
              <w:jc w:val="both"/>
              <w:rPr>
                <w:sz w:val="20"/>
                <w:szCs w:val="20"/>
              </w:rPr>
            </w:pPr>
            <w:r>
              <w:rPr>
                <w:sz w:val="20"/>
                <w:szCs w:val="20"/>
              </w:rPr>
              <w:t>Доля муниципальных образовательных учреждений, осуществляющих работу с одаренными детьми, обеспеченных оборудованием</w:t>
            </w:r>
          </w:p>
        </w:tc>
        <w:tc>
          <w:tcPr>
            <w:tcW w:w="1134" w:type="dxa"/>
            <w:tcBorders>
              <w:top w:val="single" w:sz="6" w:space="0" w:color="auto"/>
              <w:left w:val="single" w:sz="6" w:space="0" w:color="auto"/>
              <w:bottom w:val="single" w:sz="6" w:space="0" w:color="auto"/>
              <w:right w:val="single" w:sz="6" w:space="0" w:color="auto"/>
            </w:tcBorders>
            <w:vAlign w:val="center"/>
            <w:hideMark/>
          </w:tcPr>
          <w:p w:rsidR="00056FE4" w:rsidRDefault="00056FE4" w:rsidP="00BB0F05">
            <w:pPr>
              <w:pStyle w:val="a3"/>
              <w:shd w:val="clear" w:color="auto" w:fill="FFFFFF"/>
              <w:rPr>
                <w:sz w:val="20"/>
              </w:rPr>
            </w:pPr>
            <w:r>
              <w:rPr>
                <w:sz w:val="20"/>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056FE4" w:rsidRDefault="00056FE4" w:rsidP="00BB0F05">
            <w:pPr>
              <w:pStyle w:val="a3"/>
              <w:shd w:val="clear" w:color="auto" w:fill="FFFFFF"/>
              <w:rPr>
                <w:sz w:val="20"/>
              </w:rPr>
            </w:pPr>
            <w:r>
              <w:rPr>
                <w:sz w:val="20"/>
              </w:rPr>
              <w:t xml:space="preserve">Отчетность </w:t>
            </w:r>
          </w:p>
        </w:tc>
        <w:tc>
          <w:tcPr>
            <w:tcW w:w="1417" w:type="dxa"/>
            <w:tcBorders>
              <w:top w:val="single" w:sz="6" w:space="0" w:color="auto"/>
              <w:left w:val="single" w:sz="6" w:space="0" w:color="auto"/>
              <w:bottom w:val="single" w:sz="6" w:space="0" w:color="auto"/>
              <w:right w:val="single" w:sz="6" w:space="0" w:color="auto"/>
            </w:tcBorders>
            <w:vAlign w:val="center"/>
            <w:hideMark/>
          </w:tcPr>
          <w:p w:rsidR="00056FE4" w:rsidRDefault="00056FE4" w:rsidP="00BB0F05">
            <w:pPr>
              <w:pStyle w:val="a3"/>
              <w:shd w:val="clear" w:color="auto" w:fill="FFFFFF"/>
              <w:rPr>
                <w:sz w:val="20"/>
              </w:rPr>
            </w:pPr>
            <w:r>
              <w:rPr>
                <w:sz w:val="20"/>
              </w:rPr>
              <w:t>67</w:t>
            </w:r>
          </w:p>
        </w:tc>
        <w:tc>
          <w:tcPr>
            <w:tcW w:w="1418" w:type="dxa"/>
            <w:tcBorders>
              <w:top w:val="single" w:sz="6" w:space="0" w:color="auto"/>
              <w:left w:val="single" w:sz="6" w:space="0" w:color="auto"/>
              <w:bottom w:val="single" w:sz="6" w:space="0" w:color="auto"/>
              <w:right w:val="single" w:sz="4" w:space="0" w:color="auto"/>
            </w:tcBorders>
            <w:vAlign w:val="center"/>
            <w:hideMark/>
          </w:tcPr>
          <w:p w:rsidR="00056FE4" w:rsidRDefault="00056FE4" w:rsidP="00BB0F05">
            <w:pPr>
              <w:pStyle w:val="a3"/>
              <w:shd w:val="clear" w:color="auto" w:fill="FFFFFF"/>
              <w:rPr>
                <w:sz w:val="20"/>
              </w:rPr>
            </w:pPr>
            <w:r>
              <w:rPr>
                <w:sz w:val="20"/>
              </w:rPr>
              <w:t>67</w:t>
            </w:r>
          </w:p>
        </w:tc>
        <w:tc>
          <w:tcPr>
            <w:tcW w:w="1417" w:type="dxa"/>
            <w:tcBorders>
              <w:top w:val="single" w:sz="6" w:space="0" w:color="auto"/>
              <w:left w:val="single" w:sz="4" w:space="0" w:color="auto"/>
              <w:bottom w:val="single" w:sz="6" w:space="0" w:color="auto"/>
              <w:right w:val="single" w:sz="4" w:space="0" w:color="auto"/>
            </w:tcBorders>
            <w:vAlign w:val="center"/>
            <w:hideMark/>
          </w:tcPr>
          <w:p w:rsidR="00056FE4" w:rsidRDefault="00056FE4" w:rsidP="00BB0F05">
            <w:pPr>
              <w:pStyle w:val="a3"/>
              <w:shd w:val="clear" w:color="auto" w:fill="FFFFFF"/>
              <w:rPr>
                <w:sz w:val="20"/>
              </w:rPr>
            </w:pPr>
            <w:r>
              <w:rPr>
                <w:sz w:val="20"/>
              </w:rPr>
              <w:t>67</w:t>
            </w:r>
          </w:p>
        </w:tc>
        <w:tc>
          <w:tcPr>
            <w:tcW w:w="1276" w:type="dxa"/>
            <w:tcBorders>
              <w:top w:val="single" w:sz="6" w:space="0" w:color="auto"/>
              <w:left w:val="single" w:sz="4" w:space="0" w:color="auto"/>
              <w:bottom w:val="single" w:sz="6" w:space="0" w:color="auto"/>
              <w:right w:val="single" w:sz="4" w:space="0" w:color="auto"/>
            </w:tcBorders>
            <w:vAlign w:val="center"/>
            <w:hideMark/>
          </w:tcPr>
          <w:p w:rsidR="00056FE4" w:rsidRDefault="00056FE4" w:rsidP="00BB0F05">
            <w:pPr>
              <w:pStyle w:val="a3"/>
              <w:shd w:val="clear" w:color="auto" w:fill="FFFFFF"/>
              <w:rPr>
                <w:sz w:val="20"/>
              </w:rPr>
            </w:pPr>
            <w:r>
              <w:rPr>
                <w:sz w:val="20"/>
              </w:rPr>
              <w:t>67</w:t>
            </w:r>
          </w:p>
        </w:tc>
      </w:tr>
      <w:tr w:rsidR="00056FE4" w:rsidTr="00BB0F05">
        <w:trPr>
          <w:trHeight w:val="240"/>
        </w:trPr>
        <w:tc>
          <w:tcPr>
            <w:tcW w:w="12403" w:type="dxa"/>
            <w:gridSpan w:val="6"/>
            <w:tcBorders>
              <w:top w:val="single" w:sz="6" w:space="0" w:color="auto"/>
              <w:left w:val="single" w:sz="6" w:space="0" w:color="auto"/>
              <w:bottom w:val="single" w:sz="6" w:space="0" w:color="auto"/>
              <w:right w:val="single" w:sz="4" w:space="0" w:color="auto"/>
            </w:tcBorders>
            <w:hideMark/>
          </w:tcPr>
          <w:p w:rsidR="00056FE4" w:rsidRDefault="00056FE4" w:rsidP="00BB0F05">
            <w:pPr>
              <w:pStyle w:val="ConsPlusCell"/>
              <w:shd w:val="clear" w:color="auto" w:fill="FFFFFF"/>
              <w:jc w:val="both"/>
              <w:rPr>
                <w:rFonts w:ascii="Times New Roman" w:hAnsi="Times New Roman" w:cs="Times New Roman"/>
              </w:rPr>
            </w:pPr>
            <w:r>
              <w:rPr>
                <w:rFonts w:ascii="Times New Roman" w:hAnsi="Times New Roman" w:cs="Times New Roman"/>
              </w:rPr>
              <w:t>Задача 2. Сопровождение и поддержка деятельности с одаренными детьми</w:t>
            </w:r>
          </w:p>
        </w:tc>
        <w:tc>
          <w:tcPr>
            <w:tcW w:w="2693" w:type="dxa"/>
            <w:gridSpan w:val="2"/>
            <w:tcBorders>
              <w:top w:val="single" w:sz="6" w:space="0" w:color="auto"/>
              <w:left w:val="single" w:sz="4" w:space="0" w:color="auto"/>
              <w:bottom w:val="single" w:sz="6" w:space="0" w:color="auto"/>
              <w:right w:val="single" w:sz="4" w:space="0" w:color="auto"/>
            </w:tcBorders>
          </w:tcPr>
          <w:p w:rsidR="00056FE4" w:rsidRDefault="00056FE4" w:rsidP="00BB0F05">
            <w:pPr>
              <w:pStyle w:val="ConsPlusCell"/>
              <w:shd w:val="clear" w:color="auto" w:fill="FFFFFF"/>
              <w:jc w:val="center"/>
              <w:rPr>
                <w:rFonts w:ascii="Times New Roman" w:hAnsi="Times New Roman" w:cs="Times New Roman"/>
              </w:rPr>
            </w:pPr>
          </w:p>
        </w:tc>
        <w:tc>
          <w:tcPr>
            <w:tcW w:w="1359" w:type="dxa"/>
          </w:tcPr>
          <w:p w:rsidR="00056FE4" w:rsidRDefault="00056FE4" w:rsidP="00BB0F05">
            <w:pPr>
              <w:shd w:val="clear" w:color="auto" w:fill="FFFFFF"/>
              <w:rPr>
                <w:rFonts w:ascii="Arial" w:hAnsi="Arial" w:cs="Arial"/>
                <w:sz w:val="20"/>
                <w:szCs w:val="20"/>
              </w:rPr>
            </w:pPr>
          </w:p>
        </w:tc>
        <w:tc>
          <w:tcPr>
            <w:tcW w:w="1359" w:type="dxa"/>
          </w:tcPr>
          <w:p w:rsidR="00056FE4" w:rsidRDefault="00056FE4" w:rsidP="00BB0F05">
            <w:pPr>
              <w:shd w:val="clear" w:color="auto" w:fill="FFFFFF"/>
              <w:rPr>
                <w:rFonts w:ascii="Arial" w:hAnsi="Arial" w:cs="Arial"/>
                <w:sz w:val="20"/>
                <w:szCs w:val="20"/>
              </w:rPr>
            </w:pPr>
          </w:p>
        </w:tc>
        <w:tc>
          <w:tcPr>
            <w:tcW w:w="1359" w:type="dxa"/>
          </w:tcPr>
          <w:p w:rsidR="00056FE4" w:rsidRDefault="00056FE4" w:rsidP="00BB0F05">
            <w:pPr>
              <w:shd w:val="clear" w:color="auto" w:fill="FFFFFF"/>
              <w:rPr>
                <w:rFonts w:ascii="Arial" w:hAnsi="Arial" w:cs="Arial"/>
                <w:sz w:val="20"/>
                <w:szCs w:val="20"/>
              </w:rPr>
            </w:pPr>
          </w:p>
        </w:tc>
        <w:tc>
          <w:tcPr>
            <w:tcW w:w="1359" w:type="dxa"/>
          </w:tcPr>
          <w:p w:rsidR="00056FE4" w:rsidRDefault="00056FE4" w:rsidP="00BB0F05">
            <w:pPr>
              <w:shd w:val="clear" w:color="auto" w:fill="FFFFFF"/>
              <w:rPr>
                <w:rFonts w:ascii="Arial" w:hAnsi="Arial" w:cs="Arial"/>
                <w:sz w:val="20"/>
                <w:szCs w:val="20"/>
              </w:rPr>
            </w:pPr>
          </w:p>
        </w:tc>
        <w:tc>
          <w:tcPr>
            <w:tcW w:w="1359" w:type="dxa"/>
          </w:tcPr>
          <w:p w:rsidR="00056FE4" w:rsidRDefault="00056FE4" w:rsidP="00BB0F05">
            <w:pPr>
              <w:shd w:val="clear" w:color="auto" w:fill="FFFFFF"/>
              <w:rPr>
                <w:rFonts w:ascii="Arial" w:hAnsi="Arial" w:cs="Arial"/>
                <w:sz w:val="20"/>
                <w:szCs w:val="20"/>
              </w:rPr>
            </w:pPr>
          </w:p>
        </w:tc>
        <w:tc>
          <w:tcPr>
            <w:tcW w:w="1359" w:type="dxa"/>
          </w:tcPr>
          <w:p w:rsidR="00056FE4" w:rsidRDefault="00056FE4" w:rsidP="00BB0F05">
            <w:pPr>
              <w:shd w:val="clear" w:color="auto" w:fill="FFFFFF"/>
              <w:rPr>
                <w:rFonts w:ascii="Arial" w:hAnsi="Arial" w:cs="Arial"/>
                <w:sz w:val="20"/>
                <w:szCs w:val="20"/>
              </w:rPr>
            </w:pPr>
          </w:p>
        </w:tc>
        <w:tc>
          <w:tcPr>
            <w:tcW w:w="1359" w:type="dxa"/>
          </w:tcPr>
          <w:p w:rsidR="00056FE4" w:rsidRDefault="00056FE4" w:rsidP="00BB0F05">
            <w:pPr>
              <w:pStyle w:val="ConsPlusCell"/>
              <w:shd w:val="clear" w:color="auto" w:fill="FFFFFF"/>
              <w:jc w:val="both"/>
              <w:rPr>
                <w:rFonts w:ascii="Times New Roman" w:hAnsi="Times New Roman" w:cs="Times New Roman"/>
              </w:rPr>
            </w:pPr>
          </w:p>
        </w:tc>
        <w:tc>
          <w:tcPr>
            <w:tcW w:w="2126" w:type="dxa"/>
          </w:tcPr>
          <w:p w:rsidR="00056FE4" w:rsidRDefault="00056FE4" w:rsidP="00BB0F05">
            <w:pPr>
              <w:rPr>
                <w:rFonts w:ascii="Arial" w:hAnsi="Arial" w:cs="Arial"/>
                <w:sz w:val="20"/>
                <w:szCs w:val="20"/>
              </w:rPr>
            </w:pPr>
          </w:p>
        </w:tc>
        <w:tc>
          <w:tcPr>
            <w:tcW w:w="2126" w:type="dxa"/>
          </w:tcPr>
          <w:p w:rsidR="00056FE4" w:rsidRDefault="00056FE4" w:rsidP="00BB0F05">
            <w:pPr>
              <w:pStyle w:val="ConsPlusCell"/>
              <w:shd w:val="clear" w:color="auto" w:fill="FFFFFF"/>
              <w:jc w:val="center"/>
              <w:rPr>
                <w:rFonts w:ascii="Times New Roman" w:hAnsi="Times New Roman" w:cs="Times New Roman"/>
              </w:rPr>
            </w:pPr>
          </w:p>
        </w:tc>
      </w:tr>
      <w:tr w:rsidR="00056FE4" w:rsidTr="00BB0F05">
        <w:trPr>
          <w:gridAfter w:val="9"/>
          <w:wAfter w:w="13765" w:type="dxa"/>
          <w:trHeight w:val="960"/>
        </w:trPr>
        <w:tc>
          <w:tcPr>
            <w:tcW w:w="851" w:type="dxa"/>
            <w:tcBorders>
              <w:top w:val="single" w:sz="6" w:space="0" w:color="auto"/>
              <w:left w:val="single" w:sz="6" w:space="0" w:color="auto"/>
              <w:bottom w:val="single" w:sz="6" w:space="0" w:color="auto"/>
              <w:right w:val="single" w:sz="6" w:space="0" w:color="auto"/>
            </w:tcBorders>
            <w:hideMark/>
          </w:tcPr>
          <w:p w:rsidR="00056FE4" w:rsidRDefault="00056FE4" w:rsidP="00BB0F05">
            <w:pPr>
              <w:pStyle w:val="ConsPlusCell"/>
              <w:shd w:val="clear" w:color="auto" w:fill="FFFFFF"/>
              <w:jc w:val="center"/>
              <w:rPr>
                <w:rFonts w:ascii="Times New Roman" w:hAnsi="Times New Roman" w:cs="Times New Roman"/>
              </w:rPr>
            </w:pPr>
            <w:r>
              <w:rPr>
                <w:rFonts w:ascii="Times New Roman" w:hAnsi="Times New Roman" w:cs="Times New Roman"/>
              </w:rPr>
              <w:t>2.1</w:t>
            </w:r>
          </w:p>
        </w:tc>
        <w:tc>
          <w:tcPr>
            <w:tcW w:w="5882" w:type="dxa"/>
            <w:tcBorders>
              <w:top w:val="single" w:sz="6" w:space="0" w:color="auto"/>
              <w:left w:val="single" w:sz="6" w:space="0" w:color="auto"/>
              <w:bottom w:val="single" w:sz="6" w:space="0" w:color="auto"/>
              <w:right w:val="single" w:sz="6" w:space="0" w:color="auto"/>
            </w:tcBorders>
            <w:hideMark/>
          </w:tcPr>
          <w:p w:rsidR="00056FE4" w:rsidRDefault="00056FE4" w:rsidP="00BB0F05">
            <w:pPr>
              <w:shd w:val="clear" w:color="auto" w:fill="FFFFFF"/>
              <w:jc w:val="both"/>
              <w:rPr>
                <w:sz w:val="20"/>
                <w:szCs w:val="20"/>
              </w:rPr>
            </w:pPr>
            <w:r>
              <w:rPr>
                <w:sz w:val="20"/>
                <w:szCs w:val="20"/>
              </w:rPr>
              <w:t>Количество детей разных возрастов, принявших участие в различных конкурсах, форумах, конференциях, фестивалях и других мероприятиях муниципального и более высокого уровней</w:t>
            </w:r>
          </w:p>
        </w:tc>
        <w:tc>
          <w:tcPr>
            <w:tcW w:w="1134" w:type="dxa"/>
            <w:tcBorders>
              <w:top w:val="single" w:sz="6" w:space="0" w:color="auto"/>
              <w:left w:val="single" w:sz="6" w:space="0" w:color="auto"/>
              <w:bottom w:val="single" w:sz="6" w:space="0" w:color="auto"/>
              <w:right w:val="single" w:sz="6" w:space="0" w:color="auto"/>
            </w:tcBorders>
          </w:tcPr>
          <w:p w:rsidR="00056FE4" w:rsidRDefault="00056FE4" w:rsidP="00BB0F05">
            <w:pPr>
              <w:shd w:val="clear" w:color="auto" w:fill="FFFFFF"/>
              <w:jc w:val="center"/>
              <w:rPr>
                <w:sz w:val="20"/>
                <w:szCs w:val="20"/>
              </w:rPr>
            </w:pPr>
          </w:p>
          <w:p w:rsidR="00056FE4" w:rsidRDefault="00056FE4" w:rsidP="00BB0F05">
            <w:pPr>
              <w:shd w:val="clear" w:color="auto" w:fill="FFFFFF"/>
              <w:jc w:val="center"/>
              <w:rPr>
                <w:sz w:val="20"/>
                <w:szCs w:val="20"/>
              </w:rPr>
            </w:pPr>
          </w:p>
          <w:p w:rsidR="00056FE4" w:rsidRDefault="00056FE4" w:rsidP="00BB0F05">
            <w:pPr>
              <w:shd w:val="clear" w:color="auto" w:fill="FFFFFF"/>
              <w:jc w:val="center"/>
              <w:rPr>
                <w:sz w:val="20"/>
                <w:szCs w:val="20"/>
              </w:rPr>
            </w:pPr>
          </w:p>
          <w:p w:rsidR="00056FE4" w:rsidRDefault="00056FE4" w:rsidP="00BB0F05">
            <w:pPr>
              <w:shd w:val="clear" w:color="auto" w:fill="FFFFFF"/>
              <w:jc w:val="center"/>
              <w:rPr>
                <w:sz w:val="20"/>
                <w:szCs w:val="20"/>
              </w:rPr>
            </w:pPr>
            <w:r>
              <w:rPr>
                <w:sz w:val="20"/>
                <w:szCs w:val="20"/>
              </w:rPr>
              <w:t>чел.</w:t>
            </w:r>
          </w:p>
        </w:tc>
        <w:tc>
          <w:tcPr>
            <w:tcW w:w="1701" w:type="dxa"/>
            <w:tcBorders>
              <w:top w:val="single" w:sz="6" w:space="0" w:color="auto"/>
              <w:left w:val="single" w:sz="6" w:space="0" w:color="auto"/>
              <w:bottom w:val="single" w:sz="6" w:space="0" w:color="auto"/>
              <w:right w:val="single" w:sz="6" w:space="0" w:color="auto"/>
            </w:tcBorders>
          </w:tcPr>
          <w:p w:rsidR="00056FE4" w:rsidRDefault="00056FE4" w:rsidP="00BB0F05">
            <w:pPr>
              <w:shd w:val="clear" w:color="auto" w:fill="FFFFFF"/>
              <w:jc w:val="center"/>
              <w:rPr>
                <w:sz w:val="20"/>
                <w:szCs w:val="20"/>
              </w:rPr>
            </w:pPr>
          </w:p>
          <w:p w:rsidR="00056FE4" w:rsidRDefault="00056FE4" w:rsidP="00BB0F05">
            <w:pPr>
              <w:shd w:val="clear" w:color="auto" w:fill="FFFFFF"/>
              <w:jc w:val="center"/>
              <w:rPr>
                <w:sz w:val="20"/>
                <w:szCs w:val="20"/>
              </w:rPr>
            </w:pPr>
          </w:p>
          <w:p w:rsidR="00056FE4" w:rsidRDefault="00056FE4" w:rsidP="00BB0F05">
            <w:pPr>
              <w:shd w:val="clear" w:color="auto" w:fill="FFFFFF"/>
              <w:jc w:val="center"/>
              <w:rPr>
                <w:sz w:val="20"/>
                <w:szCs w:val="20"/>
              </w:rPr>
            </w:pPr>
          </w:p>
          <w:p w:rsidR="00056FE4" w:rsidRDefault="00056FE4" w:rsidP="00BB0F05">
            <w:pPr>
              <w:shd w:val="clear" w:color="auto" w:fill="FFFFFF"/>
              <w:jc w:val="center"/>
              <w:rPr>
                <w:sz w:val="20"/>
                <w:szCs w:val="20"/>
              </w:rPr>
            </w:pPr>
            <w:r>
              <w:rPr>
                <w:sz w:val="20"/>
                <w:szCs w:val="20"/>
              </w:rPr>
              <w:t>Отчетность</w:t>
            </w:r>
          </w:p>
        </w:tc>
        <w:tc>
          <w:tcPr>
            <w:tcW w:w="1417" w:type="dxa"/>
            <w:tcBorders>
              <w:top w:val="single" w:sz="6" w:space="0" w:color="auto"/>
              <w:left w:val="single" w:sz="6" w:space="0" w:color="auto"/>
              <w:bottom w:val="single" w:sz="6" w:space="0" w:color="auto"/>
              <w:right w:val="single" w:sz="6" w:space="0" w:color="auto"/>
            </w:tcBorders>
            <w:vAlign w:val="center"/>
            <w:hideMark/>
          </w:tcPr>
          <w:p w:rsidR="00056FE4" w:rsidRPr="00FF6720" w:rsidRDefault="00056FE4" w:rsidP="00BB0F05">
            <w:pPr>
              <w:pStyle w:val="a3"/>
              <w:shd w:val="clear" w:color="auto" w:fill="FFFFFF"/>
              <w:rPr>
                <w:sz w:val="20"/>
                <w:highlight w:val="yellow"/>
              </w:rPr>
            </w:pPr>
            <w:r w:rsidRPr="00BB1671">
              <w:rPr>
                <w:sz w:val="20"/>
              </w:rPr>
              <w:t>551</w:t>
            </w:r>
          </w:p>
        </w:tc>
        <w:tc>
          <w:tcPr>
            <w:tcW w:w="1418" w:type="dxa"/>
            <w:tcBorders>
              <w:top w:val="single" w:sz="6" w:space="0" w:color="auto"/>
              <w:left w:val="single" w:sz="6" w:space="0" w:color="auto"/>
              <w:bottom w:val="single" w:sz="6" w:space="0" w:color="auto"/>
              <w:right w:val="single" w:sz="4" w:space="0" w:color="auto"/>
            </w:tcBorders>
            <w:vAlign w:val="center"/>
            <w:hideMark/>
          </w:tcPr>
          <w:p w:rsidR="00056FE4" w:rsidRDefault="00056FE4" w:rsidP="00BB0F05">
            <w:pPr>
              <w:pStyle w:val="a3"/>
              <w:shd w:val="clear" w:color="auto" w:fill="FFFFFF"/>
              <w:rPr>
                <w:sz w:val="20"/>
              </w:rPr>
            </w:pPr>
            <w:r>
              <w:rPr>
                <w:sz w:val="20"/>
              </w:rPr>
              <w:t>551</w:t>
            </w:r>
          </w:p>
        </w:tc>
        <w:tc>
          <w:tcPr>
            <w:tcW w:w="1417" w:type="dxa"/>
            <w:tcBorders>
              <w:top w:val="single" w:sz="6" w:space="0" w:color="auto"/>
              <w:left w:val="single" w:sz="4" w:space="0" w:color="auto"/>
              <w:bottom w:val="single" w:sz="6" w:space="0" w:color="auto"/>
              <w:right w:val="single" w:sz="4" w:space="0" w:color="auto"/>
            </w:tcBorders>
            <w:vAlign w:val="center"/>
            <w:hideMark/>
          </w:tcPr>
          <w:p w:rsidR="00056FE4" w:rsidRDefault="00056FE4" w:rsidP="00BB0F05">
            <w:pPr>
              <w:pStyle w:val="a3"/>
              <w:shd w:val="clear" w:color="auto" w:fill="FFFFFF"/>
              <w:rPr>
                <w:sz w:val="20"/>
              </w:rPr>
            </w:pPr>
            <w:r>
              <w:rPr>
                <w:sz w:val="20"/>
              </w:rPr>
              <w:t>551</w:t>
            </w:r>
          </w:p>
        </w:tc>
        <w:tc>
          <w:tcPr>
            <w:tcW w:w="1276" w:type="dxa"/>
            <w:tcBorders>
              <w:top w:val="single" w:sz="6" w:space="0" w:color="auto"/>
              <w:left w:val="single" w:sz="4" w:space="0" w:color="auto"/>
              <w:bottom w:val="single" w:sz="6" w:space="0" w:color="auto"/>
              <w:right w:val="single" w:sz="4" w:space="0" w:color="auto"/>
            </w:tcBorders>
            <w:vAlign w:val="center"/>
            <w:hideMark/>
          </w:tcPr>
          <w:p w:rsidR="00056FE4" w:rsidRDefault="00056FE4" w:rsidP="00BB0F05">
            <w:pPr>
              <w:pStyle w:val="a3"/>
              <w:shd w:val="clear" w:color="auto" w:fill="FFFFFF"/>
              <w:rPr>
                <w:sz w:val="20"/>
              </w:rPr>
            </w:pPr>
            <w:r>
              <w:rPr>
                <w:sz w:val="20"/>
              </w:rPr>
              <w:t>551</w:t>
            </w:r>
          </w:p>
        </w:tc>
      </w:tr>
      <w:tr w:rsidR="00056FE4" w:rsidTr="00BB0F05">
        <w:trPr>
          <w:gridAfter w:val="9"/>
          <w:wAfter w:w="13765" w:type="dxa"/>
          <w:trHeight w:val="518"/>
        </w:trPr>
        <w:tc>
          <w:tcPr>
            <w:tcW w:w="851" w:type="dxa"/>
            <w:tcBorders>
              <w:top w:val="single" w:sz="6" w:space="0" w:color="auto"/>
              <w:left w:val="single" w:sz="6" w:space="0" w:color="auto"/>
              <w:bottom w:val="single" w:sz="6" w:space="0" w:color="auto"/>
              <w:right w:val="single" w:sz="6" w:space="0" w:color="auto"/>
            </w:tcBorders>
            <w:hideMark/>
          </w:tcPr>
          <w:p w:rsidR="00056FE4" w:rsidRDefault="00056FE4" w:rsidP="00BB0F05">
            <w:pPr>
              <w:pStyle w:val="ConsPlusCell"/>
              <w:shd w:val="clear" w:color="auto" w:fill="FFFFFF"/>
              <w:jc w:val="center"/>
              <w:rPr>
                <w:rFonts w:ascii="Times New Roman" w:hAnsi="Times New Roman" w:cs="Times New Roman"/>
              </w:rPr>
            </w:pPr>
            <w:r>
              <w:rPr>
                <w:rFonts w:ascii="Times New Roman" w:hAnsi="Times New Roman" w:cs="Times New Roman"/>
              </w:rPr>
              <w:t>2.2</w:t>
            </w:r>
          </w:p>
        </w:tc>
        <w:tc>
          <w:tcPr>
            <w:tcW w:w="5882" w:type="dxa"/>
            <w:tcBorders>
              <w:top w:val="single" w:sz="6" w:space="0" w:color="auto"/>
              <w:left w:val="single" w:sz="6" w:space="0" w:color="auto"/>
              <w:bottom w:val="single" w:sz="6" w:space="0" w:color="auto"/>
              <w:right w:val="single" w:sz="6" w:space="0" w:color="auto"/>
            </w:tcBorders>
            <w:hideMark/>
          </w:tcPr>
          <w:p w:rsidR="00056FE4" w:rsidRDefault="00056FE4" w:rsidP="00BB0F05">
            <w:pPr>
              <w:shd w:val="clear" w:color="auto" w:fill="FFFFFF"/>
              <w:jc w:val="both"/>
              <w:rPr>
                <w:sz w:val="20"/>
                <w:szCs w:val="20"/>
              </w:rPr>
            </w:pPr>
            <w:r>
              <w:rPr>
                <w:sz w:val="20"/>
                <w:szCs w:val="20"/>
              </w:rPr>
              <w:t>Численность детей – участников круглогодичных интенсивных школ и смотров</w:t>
            </w:r>
          </w:p>
        </w:tc>
        <w:tc>
          <w:tcPr>
            <w:tcW w:w="1134" w:type="dxa"/>
            <w:tcBorders>
              <w:top w:val="single" w:sz="6" w:space="0" w:color="auto"/>
              <w:left w:val="single" w:sz="6" w:space="0" w:color="auto"/>
              <w:bottom w:val="single" w:sz="6" w:space="0" w:color="auto"/>
              <w:right w:val="single" w:sz="6" w:space="0" w:color="auto"/>
            </w:tcBorders>
          </w:tcPr>
          <w:p w:rsidR="00056FE4" w:rsidRDefault="00056FE4" w:rsidP="00BB0F05">
            <w:pPr>
              <w:shd w:val="clear" w:color="auto" w:fill="FFFFFF"/>
              <w:jc w:val="center"/>
              <w:rPr>
                <w:sz w:val="20"/>
                <w:szCs w:val="20"/>
              </w:rPr>
            </w:pPr>
          </w:p>
          <w:p w:rsidR="00056FE4" w:rsidRDefault="00056FE4" w:rsidP="00BB0F05">
            <w:pPr>
              <w:shd w:val="clear" w:color="auto" w:fill="FFFFFF"/>
              <w:jc w:val="center"/>
              <w:rPr>
                <w:sz w:val="20"/>
                <w:szCs w:val="20"/>
              </w:rPr>
            </w:pPr>
            <w:r>
              <w:rPr>
                <w:sz w:val="20"/>
                <w:szCs w:val="20"/>
              </w:rPr>
              <w:t>чел.</w:t>
            </w:r>
          </w:p>
        </w:tc>
        <w:tc>
          <w:tcPr>
            <w:tcW w:w="1701" w:type="dxa"/>
            <w:tcBorders>
              <w:top w:val="single" w:sz="6" w:space="0" w:color="auto"/>
              <w:left w:val="single" w:sz="6" w:space="0" w:color="auto"/>
              <w:bottom w:val="single" w:sz="6" w:space="0" w:color="auto"/>
              <w:right w:val="single" w:sz="6" w:space="0" w:color="auto"/>
            </w:tcBorders>
          </w:tcPr>
          <w:p w:rsidR="00056FE4" w:rsidRDefault="00056FE4" w:rsidP="00BB0F05">
            <w:pPr>
              <w:shd w:val="clear" w:color="auto" w:fill="FFFFFF"/>
              <w:jc w:val="center"/>
              <w:rPr>
                <w:sz w:val="20"/>
                <w:szCs w:val="20"/>
              </w:rPr>
            </w:pPr>
          </w:p>
          <w:p w:rsidR="00056FE4" w:rsidRDefault="00056FE4" w:rsidP="00BB0F05">
            <w:pPr>
              <w:shd w:val="clear" w:color="auto" w:fill="FFFFFF"/>
              <w:jc w:val="center"/>
              <w:rPr>
                <w:sz w:val="20"/>
                <w:szCs w:val="20"/>
              </w:rPr>
            </w:pPr>
            <w:r>
              <w:rPr>
                <w:sz w:val="20"/>
                <w:szCs w:val="20"/>
              </w:rPr>
              <w:t>Отчетность</w:t>
            </w:r>
          </w:p>
        </w:tc>
        <w:tc>
          <w:tcPr>
            <w:tcW w:w="1417" w:type="dxa"/>
            <w:tcBorders>
              <w:top w:val="single" w:sz="6" w:space="0" w:color="auto"/>
              <w:left w:val="single" w:sz="6" w:space="0" w:color="auto"/>
              <w:bottom w:val="single" w:sz="6" w:space="0" w:color="auto"/>
              <w:right w:val="single" w:sz="6" w:space="0" w:color="auto"/>
            </w:tcBorders>
          </w:tcPr>
          <w:p w:rsidR="00056FE4" w:rsidRPr="00FF6720" w:rsidRDefault="00056FE4" w:rsidP="00BB0F05">
            <w:pPr>
              <w:pStyle w:val="ConsPlusNormal"/>
              <w:shd w:val="clear" w:color="auto" w:fill="FFFFFF"/>
              <w:ind w:firstLine="0"/>
              <w:jc w:val="center"/>
              <w:rPr>
                <w:rFonts w:ascii="Times New Roman" w:hAnsi="Times New Roman" w:cs="Times New Roman"/>
                <w:highlight w:val="yellow"/>
              </w:rPr>
            </w:pPr>
          </w:p>
          <w:p w:rsidR="00056FE4" w:rsidRPr="00FF6720" w:rsidRDefault="00056FE4" w:rsidP="00BB0F05">
            <w:pPr>
              <w:pStyle w:val="ConsPlusNormal"/>
              <w:shd w:val="clear" w:color="auto" w:fill="FFFFFF"/>
              <w:ind w:firstLine="0"/>
              <w:jc w:val="center"/>
              <w:rPr>
                <w:rFonts w:ascii="Times New Roman" w:hAnsi="Times New Roman" w:cs="Times New Roman"/>
                <w:highlight w:val="yellow"/>
              </w:rPr>
            </w:pPr>
            <w:r w:rsidRPr="00BB1671">
              <w:rPr>
                <w:rFonts w:ascii="Times New Roman" w:hAnsi="Times New Roman" w:cs="Times New Roman"/>
              </w:rPr>
              <w:t>50</w:t>
            </w:r>
          </w:p>
        </w:tc>
        <w:tc>
          <w:tcPr>
            <w:tcW w:w="1418" w:type="dxa"/>
            <w:tcBorders>
              <w:top w:val="single" w:sz="6" w:space="0" w:color="auto"/>
              <w:left w:val="single" w:sz="6" w:space="0" w:color="auto"/>
              <w:bottom w:val="single" w:sz="6" w:space="0" w:color="auto"/>
              <w:right w:val="single" w:sz="4" w:space="0" w:color="auto"/>
            </w:tcBorders>
          </w:tcPr>
          <w:p w:rsidR="00056FE4" w:rsidRDefault="00056FE4" w:rsidP="00BB0F05">
            <w:pPr>
              <w:pStyle w:val="ConsPlusNormal"/>
              <w:shd w:val="clear" w:color="auto" w:fill="FFFFFF"/>
              <w:ind w:firstLine="0"/>
              <w:jc w:val="center"/>
              <w:rPr>
                <w:rFonts w:ascii="Times New Roman" w:hAnsi="Times New Roman" w:cs="Times New Roman"/>
              </w:rPr>
            </w:pPr>
          </w:p>
          <w:p w:rsidR="00056FE4" w:rsidRDefault="00056FE4" w:rsidP="00BB0F05">
            <w:pPr>
              <w:pStyle w:val="ConsPlusNormal"/>
              <w:shd w:val="clear" w:color="auto" w:fill="FFFFFF"/>
              <w:ind w:firstLine="0"/>
              <w:jc w:val="center"/>
              <w:rPr>
                <w:rFonts w:ascii="Times New Roman" w:hAnsi="Times New Roman" w:cs="Times New Roman"/>
              </w:rPr>
            </w:pPr>
            <w:r>
              <w:rPr>
                <w:rFonts w:ascii="Times New Roman" w:hAnsi="Times New Roman" w:cs="Times New Roman"/>
              </w:rPr>
              <w:t>50</w:t>
            </w:r>
          </w:p>
        </w:tc>
        <w:tc>
          <w:tcPr>
            <w:tcW w:w="1417" w:type="dxa"/>
            <w:tcBorders>
              <w:top w:val="single" w:sz="6" w:space="0" w:color="auto"/>
              <w:left w:val="single" w:sz="4" w:space="0" w:color="auto"/>
              <w:bottom w:val="single" w:sz="6" w:space="0" w:color="auto"/>
              <w:right w:val="single" w:sz="4" w:space="0" w:color="auto"/>
            </w:tcBorders>
          </w:tcPr>
          <w:p w:rsidR="00056FE4" w:rsidRDefault="00056FE4" w:rsidP="00BB0F05">
            <w:pPr>
              <w:pStyle w:val="ConsPlusNormal"/>
              <w:shd w:val="clear" w:color="auto" w:fill="FFFFFF"/>
              <w:ind w:firstLine="0"/>
              <w:jc w:val="center"/>
              <w:rPr>
                <w:rFonts w:ascii="Times New Roman" w:hAnsi="Times New Roman" w:cs="Times New Roman"/>
              </w:rPr>
            </w:pPr>
          </w:p>
          <w:p w:rsidR="00056FE4" w:rsidRDefault="00056FE4" w:rsidP="00BB0F05">
            <w:pPr>
              <w:pStyle w:val="ConsPlusNormal"/>
              <w:shd w:val="clear" w:color="auto" w:fill="FFFFFF"/>
              <w:ind w:firstLine="0"/>
              <w:jc w:val="center"/>
              <w:rPr>
                <w:rFonts w:ascii="Times New Roman" w:hAnsi="Times New Roman" w:cs="Times New Roman"/>
              </w:rPr>
            </w:pPr>
            <w:r>
              <w:rPr>
                <w:rFonts w:ascii="Times New Roman" w:hAnsi="Times New Roman" w:cs="Times New Roman"/>
              </w:rPr>
              <w:t>50</w:t>
            </w:r>
          </w:p>
        </w:tc>
        <w:tc>
          <w:tcPr>
            <w:tcW w:w="1276" w:type="dxa"/>
            <w:tcBorders>
              <w:top w:val="single" w:sz="6" w:space="0" w:color="auto"/>
              <w:left w:val="single" w:sz="4" w:space="0" w:color="auto"/>
              <w:bottom w:val="single" w:sz="6" w:space="0" w:color="auto"/>
              <w:right w:val="single" w:sz="4" w:space="0" w:color="auto"/>
            </w:tcBorders>
          </w:tcPr>
          <w:p w:rsidR="00056FE4" w:rsidRDefault="00056FE4" w:rsidP="00BB0F05">
            <w:pPr>
              <w:pStyle w:val="ConsPlusNormal"/>
              <w:shd w:val="clear" w:color="auto" w:fill="FFFFFF"/>
              <w:ind w:firstLine="0"/>
              <w:jc w:val="center"/>
              <w:rPr>
                <w:rFonts w:ascii="Times New Roman" w:hAnsi="Times New Roman" w:cs="Times New Roman"/>
              </w:rPr>
            </w:pPr>
          </w:p>
          <w:p w:rsidR="00056FE4" w:rsidRDefault="00056FE4" w:rsidP="00BB0F05">
            <w:pPr>
              <w:pStyle w:val="ConsPlusNormal"/>
              <w:shd w:val="clear" w:color="auto" w:fill="FFFFFF"/>
              <w:ind w:firstLine="0"/>
              <w:jc w:val="center"/>
              <w:rPr>
                <w:rFonts w:ascii="Times New Roman" w:hAnsi="Times New Roman" w:cs="Times New Roman"/>
              </w:rPr>
            </w:pPr>
            <w:r>
              <w:rPr>
                <w:rFonts w:ascii="Times New Roman" w:hAnsi="Times New Roman" w:cs="Times New Roman"/>
              </w:rPr>
              <w:t>50</w:t>
            </w:r>
          </w:p>
        </w:tc>
      </w:tr>
    </w:tbl>
    <w:p w:rsidR="00056FE4" w:rsidRDefault="00056FE4" w:rsidP="00056FE4">
      <w:pPr>
        <w:shd w:val="clear" w:color="auto" w:fill="FFFFFF"/>
        <w:rPr>
          <w:b/>
          <w:sz w:val="28"/>
          <w:szCs w:val="28"/>
        </w:rPr>
      </w:pPr>
    </w:p>
    <w:p w:rsidR="00056FE4" w:rsidRDefault="00056FE4" w:rsidP="00056FE4">
      <w:pPr>
        <w:rPr>
          <w:sz w:val="28"/>
          <w:szCs w:val="28"/>
          <w:lang w:eastAsia="ar-SA"/>
        </w:rPr>
      </w:pPr>
    </w:p>
    <w:p w:rsidR="00661EF6" w:rsidRDefault="00661EF6" w:rsidP="00056FE4">
      <w:pPr>
        <w:rPr>
          <w:sz w:val="28"/>
          <w:szCs w:val="28"/>
          <w:lang w:eastAsia="ar-SA"/>
        </w:rPr>
      </w:pPr>
    </w:p>
    <w:p w:rsidR="00661EF6" w:rsidRDefault="00661EF6" w:rsidP="00056FE4">
      <w:pPr>
        <w:rPr>
          <w:sz w:val="28"/>
          <w:szCs w:val="28"/>
          <w:lang w:eastAsia="ar-SA"/>
        </w:rPr>
      </w:pPr>
    </w:p>
    <w:p w:rsidR="00661EF6" w:rsidRDefault="00661EF6" w:rsidP="00056FE4">
      <w:pPr>
        <w:rPr>
          <w:sz w:val="28"/>
          <w:szCs w:val="28"/>
          <w:lang w:eastAsia="ar-SA"/>
        </w:rPr>
      </w:pPr>
    </w:p>
    <w:p w:rsidR="00661EF6" w:rsidRDefault="00661EF6" w:rsidP="00056FE4">
      <w:pPr>
        <w:rPr>
          <w:sz w:val="28"/>
          <w:szCs w:val="28"/>
          <w:lang w:eastAsia="ar-SA"/>
        </w:rPr>
      </w:pPr>
    </w:p>
    <w:p w:rsidR="00661EF6" w:rsidRDefault="00661EF6" w:rsidP="00056FE4">
      <w:pPr>
        <w:rPr>
          <w:sz w:val="28"/>
          <w:szCs w:val="28"/>
          <w:lang w:eastAsia="ar-SA"/>
        </w:rPr>
      </w:pPr>
    </w:p>
    <w:p w:rsidR="00661EF6" w:rsidRDefault="00661EF6" w:rsidP="00056FE4">
      <w:pPr>
        <w:rPr>
          <w:sz w:val="28"/>
          <w:szCs w:val="28"/>
          <w:lang w:eastAsia="ar-SA"/>
        </w:rPr>
      </w:pPr>
    </w:p>
    <w:p w:rsidR="00661EF6" w:rsidRDefault="00661EF6" w:rsidP="00056FE4">
      <w:pPr>
        <w:rPr>
          <w:sz w:val="28"/>
          <w:szCs w:val="28"/>
          <w:lang w:eastAsia="ar-SA"/>
        </w:rPr>
      </w:pPr>
    </w:p>
    <w:p w:rsidR="00661EF6" w:rsidRDefault="00661EF6" w:rsidP="00056FE4">
      <w:pPr>
        <w:rPr>
          <w:sz w:val="28"/>
          <w:szCs w:val="28"/>
          <w:lang w:eastAsia="ar-SA"/>
        </w:rPr>
      </w:pPr>
    </w:p>
    <w:p w:rsidR="00661EF6" w:rsidRDefault="00661EF6" w:rsidP="00056FE4">
      <w:pPr>
        <w:rPr>
          <w:sz w:val="28"/>
          <w:szCs w:val="28"/>
          <w:lang w:eastAsia="ar-SA"/>
        </w:rPr>
      </w:pPr>
    </w:p>
    <w:p w:rsidR="00661EF6" w:rsidRDefault="00661EF6" w:rsidP="00056FE4">
      <w:pPr>
        <w:rPr>
          <w:sz w:val="28"/>
          <w:szCs w:val="28"/>
          <w:lang w:eastAsia="ar-SA"/>
        </w:rPr>
      </w:pPr>
    </w:p>
    <w:p w:rsidR="00661EF6" w:rsidRDefault="00661EF6" w:rsidP="00056FE4">
      <w:pPr>
        <w:rPr>
          <w:sz w:val="28"/>
          <w:szCs w:val="28"/>
          <w:lang w:eastAsia="ar-SA"/>
        </w:rPr>
      </w:pPr>
    </w:p>
    <w:p w:rsidR="00661EF6" w:rsidRDefault="00661EF6" w:rsidP="00056FE4">
      <w:pPr>
        <w:rPr>
          <w:sz w:val="28"/>
          <w:szCs w:val="28"/>
          <w:lang w:eastAsia="ar-SA"/>
        </w:rPr>
      </w:pPr>
    </w:p>
    <w:p w:rsidR="00661EF6" w:rsidRPr="00214C8D" w:rsidRDefault="00661EF6" w:rsidP="00661EF6">
      <w:pPr>
        <w:pStyle w:val="a3"/>
        <w:ind w:firstLine="708"/>
        <w:jc w:val="right"/>
        <w:rPr>
          <w:sz w:val="28"/>
          <w:szCs w:val="28"/>
        </w:rPr>
      </w:pPr>
      <w:r w:rsidRPr="00214C8D">
        <w:rPr>
          <w:sz w:val="28"/>
          <w:szCs w:val="28"/>
        </w:rPr>
        <w:lastRenderedPageBreak/>
        <w:t>Приложение № 2</w:t>
      </w:r>
    </w:p>
    <w:p w:rsidR="00661EF6" w:rsidRDefault="00661EF6" w:rsidP="00661EF6">
      <w:pPr>
        <w:pStyle w:val="a3"/>
        <w:ind w:firstLine="708"/>
        <w:jc w:val="right"/>
        <w:rPr>
          <w:sz w:val="28"/>
          <w:szCs w:val="28"/>
        </w:rPr>
      </w:pPr>
      <w:r w:rsidRPr="00214C8D">
        <w:rPr>
          <w:sz w:val="28"/>
          <w:szCs w:val="28"/>
        </w:rPr>
        <w:t>к подпрограмме «Одаренные дети»</w:t>
      </w:r>
    </w:p>
    <w:p w:rsidR="00661EF6" w:rsidRPr="000878D1" w:rsidRDefault="00661EF6" w:rsidP="00661EF6">
      <w:pPr>
        <w:ind w:firstLine="708"/>
        <w:jc w:val="right"/>
        <w:rPr>
          <w:i/>
          <w:color w:val="FF0000"/>
          <w:sz w:val="20"/>
          <w:szCs w:val="20"/>
          <w:lang w:eastAsia="en-US"/>
        </w:rPr>
      </w:pPr>
      <w:proofErr w:type="gramStart"/>
      <w:r>
        <w:rPr>
          <w:i/>
          <w:color w:val="FF0000"/>
          <w:sz w:val="20"/>
          <w:szCs w:val="20"/>
          <w:lang w:eastAsia="en-US"/>
        </w:rPr>
        <w:t>(в новой редакции постановления администрации</w:t>
      </w:r>
      <w:proofErr w:type="gramEnd"/>
    </w:p>
    <w:p w:rsidR="00661EF6" w:rsidRDefault="00661EF6" w:rsidP="00661EF6">
      <w:pPr>
        <w:pStyle w:val="a3"/>
        <w:ind w:firstLine="708"/>
        <w:jc w:val="right"/>
        <w:rPr>
          <w:sz w:val="28"/>
          <w:szCs w:val="28"/>
        </w:rPr>
      </w:pPr>
      <w:proofErr w:type="gramStart"/>
      <w:r w:rsidRPr="000878D1">
        <w:rPr>
          <w:i/>
          <w:color w:val="FF0000"/>
          <w:sz w:val="20"/>
          <w:lang w:eastAsia="en-US"/>
        </w:rPr>
        <w:t>Северо-Енисейского района</w:t>
      </w:r>
      <w:r>
        <w:rPr>
          <w:i/>
          <w:color w:val="FF0000"/>
          <w:sz w:val="20"/>
          <w:lang w:eastAsia="en-US"/>
        </w:rPr>
        <w:t xml:space="preserve"> </w:t>
      </w:r>
      <w:r>
        <w:rPr>
          <w:i/>
          <w:color w:val="FF0000"/>
          <w:sz w:val="20"/>
        </w:rPr>
        <w:t xml:space="preserve">от 28.01.2020г  № 29-п, </w:t>
      </w:r>
      <w:r>
        <w:rPr>
          <w:i/>
          <w:color w:val="FF0000"/>
          <w:sz w:val="20"/>
          <w:szCs w:val="28"/>
        </w:rPr>
        <w:t xml:space="preserve">от 02.07.2020 № 282-п, от   22.07.2020 № 295-п, от </w:t>
      </w:r>
      <w:r w:rsidR="00282AC2">
        <w:rPr>
          <w:i/>
          <w:color w:val="FF0000"/>
          <w:sz w:val="20"/>
          <w:szCs w:val="28"/>
        </w:rPr>
        <w:t>27</w:t>
      </w:r>
      <w:r>
        <w:rPr>
          <w:i/>
          <w:color w:val="FF0000"/>
          <w:sz w:val="20"/>
          <w:szCs w:val="28"/>
        </w:rPr>
        <w:t>.</w:t>
      </w:r>
      <w:r w:rsidR="00282AC2">
        <w:rPr>
          <w:i/>
          <w:color w:val="FF0000"/>
          <w:sz w:val="20"/>
          <w:szCs w:val="28"/>
        </w:rPr>
        <w:t>11</w:t>
      </w:r>
      <w:r>
        <w:rPr>
          <w:i/>
          <w:color w:val="FF0000"/>
          <w:sz w:val="20"/>
          <w:szCs w:val="28"/>
        </w:rPr>
        <w:t>.2020 №</w:t>
      </w:r>
      <w:r w:rsidR="00282AC2">
        <w:rPr>
          <w:i/>
          <w:color w:val="FF0000"/>
          <w:sz w:val="20"/>
          <w:szCs w:val="28"/>
        </w:rPr>
        <w:t>531</w:t>
      </w:r>
      <w:r w:rsidR="00B44B5C">
        <w:rPr>
          <w:i/>
          <w:color w:val="FF0000"/>
          <w:sz w:val="20"/>
          <w:szCs w:val="28"/>
        </w:rPr>
        <w:t>—</w:t>
      </w:r>
      <w:proofErr w:type="spellStart"/>
      <w:r>
        <w:rPr>
          <w:i/>
          <w:color w:val="FF0000"/>
          <w:sz w:val="20"/>
          <w:szCs w:val="28"/>
        </w:rPr>
        <w:t>п</w:t>
      </w:r>
      <w:proofErr w:type="spellEnd"/>
      <w:r w:rsidR="00B44B5C">
        <w:rPr>
          <w:i/>
          <w:color w:val="FF0000"/>
          <w:sz w:val="20"/>
          <w:szCs w:val="28"/>
        </w:rPr>
        <w:t xml:space="preserve">, </w:t>
      </w:r>
      <w:r w:rsidR="008C7A18">
        <w:rPr>
          <w:i/>
          <w:color w:val="FF0000"/>
          <w:sz w:val="20"/>
          <w:szCs w:val="28"/>
        </w:rPr>
        <w:t>от 22.12.2020 № 582-п</w:t>
      </w:r>
      <w:r w:rsidRPr="00DA0470">
        <w:rPr>
          <w:i/>
          <w:color w:val="FF0000"/>
          <w:sz w:val="20"/>
        </w:rPr>
        <w:t>)</w:t>
      </w:r>
      <w:proofErr w:type="gramEnd"/>
    </w:p>
    <w:p w:rsidR="00661EF6" w:rsidRDefault="00661EF6" w:rsidP="00056FE4">
      <w:pPr>
        <w:rPr>
          <w:sz w:val="28"/>
          <w:szCs w:val="28"/>
          <w:lang w:eastAsia="ar-SA"/>
        </w:rPr>
      </w:pPr>
    </w:p>
    <w:p w:rsidR="00661EF6" w:rsidRDefault="00661EF6" w:rsidP="00056FE4">
      <w:pPr>
        <w:rPr>
          <w:sz w:val="28"/>
          <w:szCs w:val="28"/>
          <w:lang w:eastAsia="ar-SA"/>
        </w:rPr>
      </w:pPr>
    </w:p>
    <w:p w:rsidR="005C04B6" w:rsidRDefault="005C04B6" w:rsidP="005C04B6">
      <w:pPr>
        <w:pStyle w:val="a3"/>
        <w:ind w:firstLine="708"/>
        <w:rPr>
          <w:sz w:val="28"/>
          <w:szCs w:val="28"/>
        </w:rPr>
      </w:pPr>
      <w:r>
        <w:rPr>
          <w:sz w:val="28"/>
          <w:szCs w:val="28"/>
        </w:rPr>
        <w:t>Перечень мероприятий подпрограммы «Одаренные дети» с указанием объема средств на их реализацию и ожидаемых результатов</w:t>
      </w:r>
    </w:p>
    <w:p w:rsidR="005C04B6" w:rsidRDefault="005C04B6" w:rsidP="005C04B6">
      <w:pPr>
        <w:pStyle w:val="a3"/>
        <w:ind w:firstLine="708"/>
        <w:jc w:val="right"/>
        <w:rPr>
          <w:sz w:val="28"/>
          <w:szCs w:val="28"/>
        </w:rPr>
      </w:pPr>
    </w:p>
    <w:tbl>
      <w:tblPr>
        <w:tblW w:w="15420" w:type="dxa"/>
        <w:tblLayout w:type="fixed"/>
        <w:tblLook w:val="04A0"/>
      </w:tblPr>
      <w:tblGrid>
        <w:gridCol w:w="2858"/>
        <w:gridCol w:w="1419"/>
        <w:gridCol w:w="700"/>
        <w:gridCol w:w="680"/>
        <w:gridCol w:w="1240"/>
        <w:gridCol w:w="600"/>
        <w:gridCol w:w="1316"/>
        <w:gridCol w:w="1520"/>
        <w:gridCol w:w="1457"/>
        <w:gridCol w:w="1504"/>
        <w:gridCol w:w="2126"/>
      </w:tblGrid>
      <w:tr w:rsidR="005C04B6" w:rsidTr="005C04B6">
        <w:trPr>
          <w:trHeight w:val="555"/>
        </w:trPr>
        <w:tc>
          <w:tcPr>
            <w:tcW w:w="2858" w:type="dxa"/>
            <w:vMerge w:val="restart"/>
            <w:tcBorders>
              <w:top w:val="single" w:sz="4" w:space="0" w:color="auto"/>
              <w:left w:val="single" w:sz="4" w:space="0" w:color="auto"/>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Наименование программы, подпрограммы</w:t>
            </w:r>
          </w:p>
        </w:tc>
        <w:tc>
          <w:tcPr>
            <w:tcW w:w="1419" w:type="dxa"/>
            <w:vMerge w:val="restart"/>
            <w:tcBorders>
              <w:top w:val="single" w:sz="4" w:space="0" w:color="auto"/>
              <w:left w:val="single" w:sz="4" w:space="0" w:color="auto"/>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Наименование ГРБС</w:t>
            </w:r>
          </w:p>
        </w:tc>
        <w:tc>
          <w:tcPr>
            <w:tcW w:w="3220" w:type="dxa"/>
            <w:gridSpan w:val="4"/>
            <w:tcBorders>
              <w:top w:val="single" w:sz="4" w:space="0" w:color="auto"/>
              <w:left w:val="nil"/>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Код бюджетной классификации</w:t>
            </w:r>
          </w:p>
        </w:tc>
        <w:tc>
          <w:tcPr>
            <w:tcW w:w="5797" w:type="dxa"/>
            <w:gridSpan w:val="4"/>
            <w:tcBorders>
              <w:top w:val="single" w:sz="4" w:space="0" w:color="auto"/>
              <w:left w:val="nil"/>
              <w:bottom w:val="single" w:sz="4" w:space="0" w:color="auto"/>
              <w:right w:val="single" w:sz="4" w:space="0" w:color="000000"/>
            </w:tcBorders>
            <w:shd w:val="clear" w:color="auto" w:fill="FFFFFF"/>
            <w:hideMark/>
          </w:tcPr>
          <w:p w:rsidR="005C04B6" w:rsidRDefault="005C04B6" w:rsidP="005C04B6">
            <w:pPr>
              <w:jc w:val="center"/>
              <w:rPr>
                <w:color w:val="000000"/>
                <w:sz w:val="20"/>
                <w:szCs w:val="20"/>
              </w:rPr>
            </w:pPr>
            <w:r>
              <w:rPr>
                <w:color w:val="000000"/>
                <w:sz w:val="20"/>
                <w:szCs w:val="20"/>
              </w:rPr>
              <w:t>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Ожидаемый результат от реализации подпрограммного мероприятия (в натуральном выражении)</w:t>
            </w:r>
          </w:p>
        </w:tc>
      </w:tr>
      <w:tr w:rsidR="005C04B6" w:rsidTr="005C04B6">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700" w:type="dxa"/>
            <w:vMerge w:val="restart"/>
            <w:tcBorders>
              <w:top w:val="nil"/>
              <w:left w:val="single" w:sz="4" w:space="0" w:color="auto"/>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ГРБС</w:t>
            </w:r>
          </w:p>
        </w:tc>
        <w:tc>
          <w:tcPr>
            <w:tcW w:w="680" w:type="dxa"/>
            <w:vMerge w:val="restart"/>
            <w:tcBorders>
              <w:top w:val="nil"/>
              <w:left w:val="single" w:sz="4" w:space="0" w:color="auto"/>
              <w:bottom w:val="single" w:sz="4" w:space="0" w:color="auto"/>
              <w:right w:val="single" w:sz="4" w:space="0" w:color="auto"/>
            </w:tcBorders>
            <w:hideMark/>
          </w:tcPr>
          <w:p w:rsidR="005C04B6" w:rsidRDefault="005C04B6" w:rsidP="005C04B6">
            <w:pPr>
              <w:rPr>
                <w:color w:val="000000"/>
                <w:sz w:val="20"/>
                <w:szCs w:val="20"/>
              </w:rPr>
            </w:pPr>
            <w:proofErr w:type="spellStart"/>
            <w:r>
              <w:rPr>
                <w:color w:val="000000"/>
                <w:sz w:val="20"/>
                <w:szCs w:val="20"/>
              </w:rPr>
              <w:t>РзПр</w:t>
            </w:r>
            <w:proofErr w:type="spellEnd"/>
          </w:p>
        </w:tc>
        <w:tc>
          <w:tcPr>
            <w:tcW w:w="1240" w:type="dxa"/>
            <w:vMerge w:val="restart"/>
            <w:tcBorders>
              <w:top w:val="nil"/>
              <w:left w:val="single" w:sz="4" w:space="0" w:color="auto"/>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ЦСР</w:t>
            </w:r>
          </w:p>
        </w:tc>
        <w:tc>
          <w:tcPr>
            <w:tcW w:w="600" w:type="dxa"/>
            <w:vMerge w:val="restart"/>
            <w:tcBorders>
              <w:top w:val="nil"/>
              <w:left w:val="single" w:sz="4" w:space="0" w:color="auto"/>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ВР</w:t>
            </w:r>
          </w:p>
        </w:tc>
        <w:tc>
          <w:tcPr>
            <w:tcW w:w="1316" w:type="dxa"/>
            <w:vMerge w:val="restart"/>
            <w:tcBorders>
              <w:top w:val="nil"/>
              <w:left w:val="single" w:sz="4" w:space="0" w:color="auto"/>
              <w:bottom w:val="single" w:sz="4" w:space="0" w:color="auto"/>
              <w:right w:val="single" w:sz="4" w:space="0" w:color="auto"/>
            </w:tcBorders>
            <w:hideMark/>
          </w:tcPr>
          <w:p w:rsidR="005C04B6" w:rsidRDefault="005C04B6" w:rsidP="005C04B6">
            <w:pPr>
              <w:jc w:val="right"/>
              <w:rPr>
                <w:color w:val="000000"/>
                <w:sz w:val="20"/>
                <w:szCs w:val="20"/>
              </w:rPr>
            </w:pPr>
            <w:r>
              <w:rPr>
                <w:color w:val="000000"/>
                <w:sz w:val="20"/>
                <w:szCs w:val="20"/>
              </w:rPr>
              <w:t>2020</w:t>
            </w:r>
          </w:p>
        </w:tc>
        <w:tc>
          <w:tcPr>
            <w:tcW w:w="1520" w:type="dxa"/>
            <w:vMerge w:val="restart"/>
            <w:tcBorders>
              <w:top w:val="nil"/>
              <w:left w:val="single" w:sz="4" w:space="0" w:color="auto"/>
              <w:bottom w:val="single" w:sz="4" w:space="0" w:color="auto"/>
              <w:right w:val="single" w:sz="4" w:space="0" w:color="auto"/>
            </w:tcBorders>
            <w:hideMark/>
          </w:tcPr>
          <w:p w:rsidR="005C04B6" w:rsidRDefault="005C04B6" w:rsidP="005C04B6">
            <w:pPr>
              <w:jc w:val="right"/>
              <w:rPr>
                <w:color w:val="000000"/>
                <w:sz w:val="20"/>
                <w:szCs w:val="20"/>
              </w:rPr>
            </w:pPr>
            <w:r>
              <w:rPr>
                <w:color w:val="000000"/>
                <w:sz w:val="20"/>
                <w:szCs w:val="20"/>
              </w:rPr>
              <w:t>2021</w:t>
            </w:r>
          </w:p>
        </w:tc>
        <w:tc>
          <w:tcPr>
            <w:tcW w:w="1457" w:type="dxa"/>
            <w:vMerge w:val="restart"/>
            <w:tcBorders>
              <w:top w:val="nil"/>
              <w:left w:val="single" w:sz="4" w:space="0" w:color="auto"/>
              <w:bottom w:val="single" w:sz="4" w:space="0" w:color="auto"/>
              <w:right w:val="single" w:sz="4" w:space="0" w:color="auto"/>
            </w:tcBorders>
            <w:hideMark/>
          </w:tcPr>
          <w:p w:rsidR="005C04B6" w:rsidRDefault="005C04B6" w:rsidP="005C04B6">
            <w:pPr>
              <w:jc w:val="right"/>
              <w:rPr>
                <w:color w:val="000000"/>
                <w:sz w:val="20"/>
                <w:szCs w:val="20"/>
              </w:rPr>
            </w:pPr>
            <w:r>
              <w:rPr>
                <w:color w:val="000000"/>
                <w:sz w:val="20"/>
                <w:szCs w:val="20"/>
              </w:rPr>
              <w:t>2022</w:t>
            </w:r>
          </w:p>
        </w:tc>
        <w:tc>
          <w:tcPr>
            <w:tcW w:w="1504" w:type="dxa"/>
            <w:vMerge w:val="restart"/>
            <w:tcBorders>
              <w:top w:val="nil"/>
              <w:left w:val="single" w:sz="4" w:space="0" w:color="auto"/>
              <w:bottom w:val="single" w:sz="4" w:space="0" w:color="000000"/>
              <w:right w:val="single" w:sz="4" w:space="0" w:color="auto"/>
            </w:tcBorders>
            <w:hideMark/>
          </w:tcPr>
          <w:p w:rsidR="005C04B6" w:rsidRDefault="005C04B6" w:rsidP="005C04B6">
            <w:pPr>
              <w:jc w:val="center"/>
              <w:rPr>
                <w:color w:val="000000"/>
                <w:sz w:val="20"/>
                <w:szCs w:val="20"/>
              </w:rPr>
            </w:pPr>
            <w:r>
              <w:rPr>
                <w:color w:val="000000"/>
                <w:sz w:val="20"/>
                <w:szCs w:val="20"/>
              </w:rPr>
              <w:t>Итого на период</w:t>
            </w: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r>
      <w:tr w:rsidR="005C04B6" w:rsidTr="005C04B6">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5C04B6" w:rsidRDefault="005C04B6" w:rsidP="005C04B6">
            <w:pPr>
              <w:rPr>
                <w:color w:val="000000"/>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r>
      <w:tr w:rsidR="005C04B6" w:rsidTr="005C04B6">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5C04B6" w:rsidRDefault="005C04B6" w:rsidP="005C04B6">
            <w:pPr>
              <w:rPr>
                <w:color w:val="000000"/>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5C04B6" w:rsidRDefault="005C04B6" w:rsidP="005C04B6">
            <w:pPr>
              <w:rPr>
                <w:color w:val="000000"/>
                <w:sz w:val="20"/>
                <w:szCs w:val="20"/>
              </w:rPr>
            </w:pPr>
          </w:p>
        </w:tc>
      </w:tr>
      <w:tr w:rsidR="005C04B6" w:rsidTr="005C04B6">
        <w:trPr>
          <w:trHeight w:val="300"/>
        </w:trPr>
        <w:tc>
          <w:tcPr>
            <w:tcW w:w="10333" w:type="dxa"/>
            <w:gridSpan w:val="8"/>
            <w:tcBorders>
              <w:top w:val="single" w:sz="4" w:space="0" w:color="auto"/>
              <w:left w:val="single" w:sz="4" w:space="0" w:color="auto"/>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Цель подпрограммы «Развитие системы выявления и поддержки одаренных детей»</w:t>
            </w:r>
          </w:p>
        </w:tc>
        <w:tc>
          <w:tcPr>
            <w:tcW w:w="1457" w:type="dxa"/>
            <w:tcBorders>
              <w:top w:val="nil"/>
              <w:left w:val="nil"/>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 </w:t>
            </w:r>
          </w:p>
        </w:tc>
        <w:tc>
          <w:tcPr>
            <w:tcW w:w="3630" w:type="dxa"/>
            <w:gridSpan w:val="2"/>
            <w:tcBorders>
              <w:top w:val="single" w:sz="4" w:space="0" w:color="auto"/>
              <w:left w:val="nil"/>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 </w:t>
            </w:r>
          </w:p>
        </w:tc>
      </w:tr>
      <w:tr w:rsidR="005C04B6" w:rsidTr="005C04B6">
        <w:trPr>
          <w:trHeight w:val="1530"/>
        </w:trPr>
        <w:tc>
          <w:tcPr>
            <w:tcW w:w="2858" w:type="dxa"/>
            <w:tcBorders>
              <w:top w:val="nil"/>
              <w:left w:val="single" w:sz="4" w:space="0" w:color="auto"/>
              <w:bottom w:val="single" w:sz="4" w:space="0" w:color="auto"/>
              <w:right w:val="single" w:sz="4" w:space="0" w:color="auto"/>
            </w:tcBorders>
            <w:hideMark/>
          </w:tcPr>
          <w:p w:rsidR="005C04B6" w:rsidRDefault="005C04B6" w:rsidP="005C04B6">
            <w:pPr>
              <w:rPr>
                <w:b/>
                <w:bCs/>
                <w:color w:val="000000"/>
                <w:sz w:val="20"/>
                <w:szCs w:val="20"/>
              </w:rPr>
            </w:pPr>
            <w:r>
              <w:rPr>
                <w:b/>
                <w:bCs/>
                <w:color w:val="000000"/>
                <w:sz w:val="20"/>
                <w:szCs w:val="20"/>
              </w:rPr>
              <w:t xml:space="preserve">Задача №1. Материально-техническая поддержка образовательных учреждений Северо-Енисейского района, осуществляющих работу с одаренными детьми </w:t>
            </w:r>
          </w:p>
        </w:tc>
        <w:tc>
          <w:tcPr>
            <w:tcW w:w="1419" w:type="dxa"/>
            <w:tcBorders>
              <w:top w:val="nil"/>
              <w:left w:val="nil"/>
              <w:bottom w:val="single" w:sz="4" w:space="0" w:color="auto"/>
              <w:right w:val="single" w:sz="4" w:space="0" w:color="auto"/>
            </w:tcBorders>
            <w:hideMark/>
          </w:tcPr>
          <w:p w:rsidR="005C04B6" w:rsidRDefault="005C04B6" w:rsidP="005C04B6">
            <w:pP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700" w:type="dxa"/>
            <w:tcBorders>
              <w:top w:val="nil"/>
              <w:left w:val="nil"/>
              <w:bottom w:val="single" w:sz="4" w:space="0" w:color="auto"/>
              <w:right w:val="single" w:sz="4" w:space="0" w:color="auto"/>
            </w:tcBorders>
            <w:hideMark/>
          </w:tcPr>
          <w:p w:rsidR="005C04B6" w:rsidRDefault="005C04B6" w:rsidP="005C04B6">
            <w:pPr>
              <w:jc w:val="center"/>
              <w:rPr>
                <w:b/>
                <w:bCs/>
                <w:color w:val="000000"/>
                <w:sz w:val="20"/>
                <w:szCs w:val="20"/>
              </w:rPr>
            </w:pPr>
            <w:r>
              <w:rPr>
                <w:b/>
                <w:bCs/>
                <w:color w:val="000000"/>
                <w:sz w:val="20"/>
                <w:szCs w:val="20"/>
              </w:rPr>
              <w:t>444</w:t>
            </w:r>
          </w:p>
        </w:tc>
        <w:tc>
          <w:tcPr>
            <w:tcW w:w="680" w:type="dxa"/>
            <w:tcBorders>
              <w:top w:val="nil"/>
              <w:left w:val="nil"/>
              <w:bottom w:val="single" w:sz="4" w:space="0" w:color="auto"/>
              <w:right w:val="single" w:sz="4" w:space="0" w:color="auto"/>
            </w:tcBorders>
            <w:hideMark/>
          </w:tcPr>
          <w:p w:rsidR="005C04B6" w:rsidRDefault="005C04B6" w:rsidP="005C04B6">
            <w:pP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hideMark/>
          </w:tcPr>
          <w:p w:rsidR="005C04B6" w:rsidRDefault="005C04B6" w:rsidP="005C04B6">
            <w:pPr>
              <w:rPr>
                <w:b/>
                <w:bCs/>
                <w:color w:val="000000"/>
                <w:sz w:val="20"/>
                <w:szCs w:val="20"/>
              </w:rPr>
            </w:pPr>
            <w:r>
              <w:rPr>
                <w:b/>
                <w:bCs/>
                <w:color w:val="000000"/>
                <w:sz w:val="20"/>
                <w:szCs w:val="20"/>
              </w:rPr>
              <w:t> </w:t>
            </w:r>
          </w:p>
        </w:tc>
        <w:tc>
          <w:tcPr>
            <w:tcW w:w="600" w:type="dxa"/>
            <w:tcBorders>
              <w:top w:val="nil"/>
              <w:left w:val="nil"/>
              <w:bottom w:val="single" w:sz="4" w:space="0" w:color="auto"/>
              <w:right w:val="single" w:sz="4" w:space="0" w:color="auto"/>
            </w:tcBorders>
            <w:hideMark/>
          </w:tcPr>
          <w:p w:rsidR="005C04B6" w:rsidRDefault="005C04B6" w:rsidP="005C04B6">
            <w:pPr>
              <w:rPr>
                <w:b/>
                <w:bCs/>
                <w:color w:val="000000"/>
                <w:sz w:val="20"/>
                <w:szCs w:val="20"/>
              </w:rPr>
            </w:pPr>
            <w:r>
              <w:rPr>
                <w:b/>
                <w:bCs/>
                <w:color w:val="000000"/>
                <w:sz w:val="20"/>
                <w:szCs w:val="20"/>
              </w:rPr>
              <w:t> </w:t>
            </w:r>
          </w:p>
        </w:tc>
        <w:tc>
          <w:tcPr>
            <w:tcW w:w="1316" w:type="dxa"/>
            <w:tcBorders>
              <w:top w:val="nil"/>
              <w:left w:val="nil"/>
              <w:bottom w:val="single" w:sz="4" w:space="0" w:color="auto"/>
              <w:right w:val="single" w:sz="4" w:space="0" w:color="auto"/>
            </w:tcBorders>
            <w:hideMark/>
          </w:tcPr>
          <w:p w:rsidR="005C04B6" w:rsidRDefault="005C04B6" w:rsidP="005C04B6">
            <w:pPr>
              <w:jc w:val="center"/>
              <w:rPr>
                <w:b/>
                <w:bCs/>
                <w:color w:val="000000"/>
                <w:sz w:val="20"/>
                <w:szCs w:val="20"/>
              </w:rPr>
            </w:pPr>
            <w:r>
              <w:rPr>
                <w:b/>
                <w:bCs/>
                <w:color w:val="000000"/>
                <w:sz w:val="20"/>
                <w:szCs w:val="20"/>
              </w:rPr>
              <w:t>85 000,00</w:t>
            </w:r>
          </w:p>
        </w:tc>
        <w:tc>
          <w:tcPr>
            <w:tcW w:w="1520" w:type="dxa"/>
            <w:tcBorders>
              <w:top w:val="nil"/>
              <w:left w:val="nil"/>
              <w:bottom w:val="single" w:sz="4" w:space="0" w:color="auto"/>
              <w:right w:val="single" w:sz="4" w:space="0" w:color="auto"/>
            </w:tcBorders>
            <w:hideMark/>
          </w:tcPr>
          <w:p w:rsidR="005C04B6" w:rsidRDefault="005C04B6" w:rsidP="005C04B6">
            <w:pPr>
              <w:jc w:val="center"/>
              <w:rPr>
                <w:b/>
                <w:bCs/>
                <w:color w:val="000000"/>
                <w:sz w:val="20"/>
                <w:szCs w:val="20"/>
              </w:rPr>
            </w:pPr>
            <w:r>
              <w:rPr>
                <w:b/>
                <w:bCs/>
                <w:color w:val="000000"/>
                <w:sz w:val="20"/>
                <w:szCs w:val="20"/>
              </w:rPr>
              <w:t>85 000,00</w:t>
            </w:r>
          </w:p>
        </w:tc>
        <w:tc>
          <w:tcPr>
            <w:tcW w:w="1457" w:type="dxa"/>
            <w:tcBorders>
              <w:top w:val="nil"/>
              <w:left w:val="nil"/>
              <w:bottom w:val="single" w:sz="4" w:space="0" w:color="auto"/>
              <w:right w:val="single" w:sz="4" w:space="0" w:color="auto"/>
            </w:tcBorders>
            <w:hideMark/>
          </w:tcPr>
          <w:p w:rsidR="005C04B6" w:rsidRDefault="005C04B6" w:rsidP="005C04B6">
            <w:pPr>
              <w:jc w:val="center"/>
              <w:rPr>
                <w:b/>
                <w:bCs/>
                <w:color w:val="000000"/>
                <w:sz w:val="20"/>
                <w:szCs w:val="20"/>
              </w:rPr>
            </w:pPr>
            <w:r>
              <w:rPr>
                <w:b/>
                <w:bCs/>
                <w:color w:val="000000"/>
                <w:sz w:val="20"/>
                <w:szCs w:val="20"/>
              </w:rPr>
              <w:t>85 000,00</w:t>
            </w:r>
          </w:p>
        </w:tc>
        <w:tc>
          <w:tcPr>
            <w:tcW w:w="1504" w:type="dxa"/>
            <w:tcBorders>
              <w:top w:val="nil"/>
              <w:left w:val="nil"/>
              <w:bottom w:val="single" w:sz="4" w:space="0" w:color="auto"/>
              <w:right w:val="single" w:sz="4" w:space="0" w:color="auto"/>
            </w:tcBorders>
            <w:hideMark/>
          </w:tcPr>
          <w:p w:rsidR="005C04B6" w:rsidRDefault="005C04B6" w:rsidP="005C04B6">
            <w:pPr>
              <w:jc w:val="center"/>
              <w:rPr>
                <w:b/>
                <w:bCs/>
                <w:color w:val="000000"/>
                <w:sz w:val="20"/>
                <w:szCs w:val="20"/>
              </w:rPr>
            </w:pPr>
            <w:r>
              <w:rPr>
                <w:b/>
                <w:bCs/>
                <w:color w:val="000000"/>
                <w:sz w:val="20"/>
                <w:szCs w:val="20"/>
              </w:rPr>
              <w:t>255 000,00</w:t>
            </w:r>
          </w:p>
        </w:tc>
        <w:tc>
          <w:tcPr>
            <w:tcW w:w="2126" w:type="dxa"/>
            <w:tcBorders>
              <w:top w:val="nil"/>
              <w:left w:val="nil"/>
              <w:bottom w:val="single" w:sz="4" w:space="0" w:color="auto"/>
              <w:right w:val="single" w:sz="4" w:space="0" w:color="auto"/>
            </w:tcBorders>
            <w:hideMark/>
          </w:tcPr>
          <w:p w:rsidR="005C04B6" w:rsidRDefault="005C04B6" w:rsidP="005C04B6">
            <w:pPr>
              <w:rPr>
                <w:b/>
                <w:bCs/>
                <w:color w:val="000000"/>
                <w:sz w:val="20"/>
                <w:szCs w:val="20"/>
              </w:rPr>
            </w:pPr>
            <w:r>
              <w:rPr>
                <w:b/>
                <w:bCs/>
                <w:color w:val="000000"/>
                <w:sz w:val="20"/>
                <w:szCs w:val="20"/>
              </w:rPr>
              <w:t> </w:t>
            </w:r>
          </w:p>
        </w:tc>
      </w:tr>
      <w:tr w:rsidR="005C04B6" w:rsidTr="005C04B6">
        <w:trPr>
          <w:trHeight w:val="735"/>
        </w:trPr>
        <w:tc>
          <w:tcPr>
            <w:tcW w:w="2858" w:type="dxa"/>
            <w:vMerge w:val="restart"/>
            <w:tcBorders>
              <w:top w:val="nil"/>
              <w:left w:val="single" w:sz="4" w:space="0" w:color="auto"/>
              <w:bottom w:val="single" w:sz="4" w:space="0" w:color="000000"/>
              <w:right w:val="single" w:sz="4" w:space="0" w:color="auto"/>
            </w:tcBorders>
            <w:hideMark/>
          </w:tcPr>
          <w:p w:rsidR="005C04B6" w:rsidRDefault="005C04B6" w:rsidP="005C04B6">
            <w:pPr>
              <w:rPr>
                <w:color w:val="000000"/>
                <w:sz w:val="20"/>
                <w:szCs w:val="20"/>
              </w:rPr>
            </w:pPr>
            <w:r>
              <w:rPr>
                <w:color w:val="000000"/>
                <w:sz w:val="20"/>
                <w:szCs w:val="20"/>
              </w:rPr>
              <w:t>1.1 Приобретение материально-технического оборудования для работы с одаренными детьми</w:t>
            </w:r>
          </w:p>
        </w:tc>
        <w:tc>
          <w:tcPr>
            <w:tcW w:w="1419" w:type="dxa"/>
            <w:vMerge w:val="restart"/>
            <w:tcBorders>
              <w:top w:val="nil"/>
              <w:left w:val="single" w:sz="4" w:space="0" w:color="auto"/>
              <w:bottom w:val="single" w:sz="4" w:space="0" w:color="000000"/>
              <w:right w:val="single" w:sz="4" w:space="0" w:color="auto"/>
            </w:tcBorders>
            <w:hideMark/>
          </w:tcPr>
          <w:p w:rsidR="005C04B6" w:rsidRDefault="005C04B6" w:rsidP="005C04B6">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single" w:sz="4" w:space="0" w:color="auto"/>
              <w:left w:val="nil"/>
              <w:bottom w:val="nil"/>
              <w:right w:val="single" w:sz="4" w:space="0" w:color="auto"/>
            </w:tcBorders>
            <w:hideMark/>
          </w:tcPr>
          <w:p w:rsidR="005C04B6" w:rsidRDefault="005C04B6" w:rsidP="005C04B6">
            <w:pPr>
              <w:jc w:val="center"/>
              <w:rPr>
                <w:color w:val="000000"/>
                <w:sz w:val="20"/>
                <w:szCs w:val="20"/>
              </w:rPr>
            </w:pPr>
            <w:r>
              <w:rPr>
                <w:color w:val="000000"/>
                <w:sz w:val="20"/>
                <w:szCs w:val="20"/>
              </w:rPr>
              <w:t>444</w:t>
            </w:r>
          </w:p>
        </w:tc>
        <w:tc>
          <w:tcPr>
            <w:tcW w:w="680" w:type="dxa"/>
            <w:tcBorders>
              <w:top w:val="single" w:sz="4" w:space="0" w:color="auto"/>
              <w:left w:val="nil"/>
              <w:bottom w:val="nil"/>
              <w:right w:val="single" w:sz="4" w:space="0" w:color="auto"/>
            </w:tcBorders>
            <w:hideMark/>
          </w:tcPr>
          <w:p w:rsidR="005C04B6" w:rsidRDefault="005C04B6" w:rsidP="005C04B6">
            <w:pPr>
              <w:rPr>
                <w:color w:val="000000"/>
                <w:sz w:val="20"/>
                <w:szCs w:val="20"/>
              </w:rPr>
            </w:pPr>
            <w:r>
              <w:rPr>
                <w:color w:val="000000"/>
                <w:sz w:val="20"/>
                <w:szCs w:val="20"/>
              </w:rPr>
              <w:t>0701</w:t>
            </w:r>
          </w:p>
        </w:tc>
        <w:tc>
          <w:tcPr>
            <w:tcW w:w="1240" w:type="dxa"/>
            <w:tcBorders>
              <w:top w:val="single" w:sz="4" w:space="0" w:color="auto"/>
              <w:left w:val="nil"/>
              <w:bottom w:val="nil"/>
              <w:right w:val="single" w:sz="4" w:space="0" w:color="auto"/>
            </w:tcBorders>
            <w:hideMark/>
          </w:tcPr>
          <w:p w:rsidR="005C04B6" w:rsidRDefault="005C04B6" w:rsidP="005C04B6">
            <w:pPr>
              <w:jc w:val="center"/>
              <w:rPr>
                <w:color w:val="000000"/>
                <w:sz w:val="20"/>
                <w:szCs w:val="20"/>
              </w:rPr>
            </w:pPr>
            <w:r>
              <w:rPr>
                <w:color w:val="000000"/>
                <w:sz w:val="20"/>
                <w:szCs w:val="20"/>
              </w:rPr>
              <w:t>0220080050</w:t>
            </w:r>
          </w:p>
        </w:tc>
        <w:tc>
          <w:tcPr>
            <w:tcW w:w="600" w:type="dxa"/>
            <w:tcBorders>
              <w:top w:val="single" w:sz="4" w:space="0" w:color="auto"/>
              <w:left w:val="nil"/>
              <w:bottom w:val="nil"/>
              <w:right w:val="single" w:sz="4" w:space="0" w:color="auto"/>
            </w:tcBorders>
            <w:hideMark/>
          </w:tcPr>
          <w:p w:rsidR="005C04B6" w:rsidRDefault="005C04B6" w:rsidP="005C04B6">
            <w:pPr>
              <w:jc w:val="right"/>
              <w:rPr>
                <w:color w:val="000000"/>
                <w:sz w:val="20"/>
                <w:szCs w:val="20"/>
              </w:rPr>
            </w:pPr>
            <w:r>
              <w:rPr>
                <w:color w:val="000000"/>
                <w:sz w:val="20"/>
                <w:szCs w:val="20"/>
              </w:rPr>
              <w:t>612</w:t>
            </w:r>
          </w:p>
        </w:tc>
        <w:tc>
          <w:tcPr>
            <w:tcW w:w="1316" w:type="dxa"/>
            <w:tcBorders>
              <w:top w:val="single" w:sz="4" w:space="0" w:color="auto"/>
              <w:left w:val="nil"/>
              <w:bottom w:val="nil"/>
              <w:right w:val="single" w:sz="4" w:space="0" w:color="auto"/>
            </w:tcBorders>
            <w:hideMark/>
          </w:tcPr>
          <w:p w:rsidR="005C04B6" w:rsidRDefault="005C04B6" w:rsidP="005C04B6">
            <w:pPr>
              <w:jc w:val="center"/>
              <w:rPr>
                <w:color w:val="000000"/>
                <w:sz w:val="20"/>
                <w:szCs w:val="20"/>
              </w:rPr>
            </w:pPr>
            <w:r>
              <w:rPr>
                <w:color w:val="000000"/>
                <w:sz w:val="20"/>
                <w:szCs w:val="20"/>
              </w:rPr>
              <w:t>25 000,00</w:t>
            </w:r>
          </w:p>
        </w:tc>
        <w:tc>
          <w:tcPr>
            <w:tcW w:w="1520" w:type="dxa"/>
            <w:tcBorders>
              <w:top w:val="single" w:sz="4" w:space="0" w:color="auto"/>
              <w:left w:val="nil"/>
              <w:bottom w:val="nil"/>
              <w:right w:val="single" w:sz="4" w:space="0" w:color="auto"/>
            </w:tcBorders>
            <w:hideMark/>
          </w:tcPr>
          <w:p w:rsidR="005C04B6" w:rsidRDefault="005C04B6" w:rsidP="005C04B6">
            <w:pPr>
              <w:jc w:val="center"/>
              <w:rPr>
                <w:color w:val="000000"/>
                <w:sz w:val="20"/>
                <w:szCs w:val="20"/>
              </w:rPr>
            </w:pPr>
            <w:r>
              <w:rPr>
                <w:color w:val="000000"/>
                <w:sz w:val="20"/>
                <w:szCs w:val="20"/>
              </w:rPr>
              <w:t>25 000,00</w:t>
            </w:r>
          </w:p>
        </w:tc>
        <w:tc>
          <w:tcPr>
            <w:tcW w:w="1457" w:type="dxa"/>
            <w:tcBorders>
              <w:top w:val="single" w:sz="4" w:space="0" w:color="auto"/>
              <w:left w:val="nil"/>
              <w:bottom w:val="nil"/>
              <w:right w:val="single" w:sz="4" w:space="0" w:color="auto"/>
            </w:tcBorders>
            <w:hideMark/>
          </w:tcPr>
          <w:p w:rsidR="005C04B6" w:rsidRDefault="005C04B6" w:rsidP="005C04B6">
            <w:pPr>
              <w:jc w:val="center"/>
              <w:rPr>
                <w:color w:val="000000"/>
                <w:sz w:val="20"/>
                <w:szCs w:val="20"/>
              </w:rPr>
            </w:pPr>
            <w:r>
              <w:rPr>
                <w:color w:val="000000"/>
                <w:sz w:val="20"/>
                <w:szCs w:val="20"/>
              </w:rPr>
              <w:t>25 000,00</w:t>
            </w:r>
          </w:p>
        </w:tc>
        <w:tc>
          <w:tcPr>
            <w:tcW w:w="1504" w:type="dxa"/>
            <w:tcBorders>
              <w:top w:val="single" w:sz="4" w:space="0" w:color="auto"/>
              <w:left w:val="nil"/>
              <w:bottom w:val="nil"/>
              <w:right w:val="single" w:sz="4" w:space="0" w:color="auto"/>
            </w:tcBorders>
            <w:hideMark/>
          </w:tcPr>
          <w:p w:rsidR="005C04B6" w:rsidRDefault="005C04B6" w:rsidP="005C04B6">
            <w:pPr>
              <w:jc w:val="center"/>
              <w:rPr>
                <w:color w:val="000000"/>
                <w:sz w:val="20"/>
                <w:szCs w:val="20"/>
              </w:rPr>
            </w:pPr>
            <w:r>
              <w:rPr>
                <w:color w:val="000000"/>
                <w:sz w:val="20"/>
                <w:szCs w:val="20"/>
              </w:rPr>
              <w:t>75 000,00</w:t>
            </w:r>
          </w:p>
        </w:tc>
        <w:tc>
          <w:tcPr>
            <w:tcW w:w="2126" w:type="dxa"/>
            <w:vMerge w:val="restart"/>
            <w:tcBorders>
              <w:top w:val="nil"/>
              <w:left w:val="single" w:sz="4" w:space="0" w:color="auto"/>
              <w:bottom w:val="single" w:sz="4" w:space="0" w:color="000000"/>
              <w:right w:val="single" w:sz="4" w:space="0" w:color="auto"/>
            </w:tcBorders>
            <w:hideMark/>
          </w:tcPr>
          <w:p w:rsidR="005C04B6" w:rsidRDefault="005C04B6" w:rsidP="005C04B6">
            <w:pPr>
              <w:rPr>
                <w:color w:val="000000"/>
                <w:sz w:val="20"/>
                <w:szCs w:val="20"/>
              </w:rPr>
            </w:pPr>
            <w:r>
              <w:rPr>
                <w:color w:val="000000"/>
                <w:sz w:val="20"/>
                <w:szCs w:val="20"/>
              </w:rPr>
              <w:t xml:space="preserve">Обеспечение необходимым материально-техническим оборудованием ежегодно– </w:t>
            </w:r>
            <w:proofErr w:type="gramStart"/>
            <w:r>
              <w:rPr>
                <w:color w:val="000000"/>
                <w:sz w:val="20"/>
                <w:szCs w:val="20"/>
              </w:rPr>
              <w:t>по</w:t>
            </w:r>
            <w:proofErr w:type="gramEnd"/>
            <w:r>
              <w:rPr>
                <w:color w:val="000000"/>
                <w:sz w:val="20"/>
                <w:szCs w:val="20"/>
              </w:rPr>
              <w:t xml:space="preserve"> 3 учреждения</w:t>
            </w:r>
          </w:p>
        </w:tc>
      </w:tr>
      <w:tr w:rsidR="005C04B6" w:rsidTr="005C04B6">
        <w:trPr>
          <w:trHeight w:val="792"/>
        </w:trPr>
        <w:tc>
          <w:tcPr>
            <w:tcW w:w="300" w:type="dxa"/>
            <w:vMerge/>
            <w:tcBorders>
              <w:top w:val="nil"/>
              <w:left w:val="single" w:sz="4" w:space="0" w:color="auto"/>
              <w:bottom w:val="single" w:sz="4" w:space="0" w:color="000000"/>
              <w:right w:val="single" w:sz="4" w:space="0" w:color="auto"/>
            </w:tcBorders>
            <w:vAlign w:val="center"/>
            <w:hideMark/>
          </w:tcPr>
          <w:p w:rsidR="005C04B6" w:rsidRDefault="005C04B6" w:rsidP="005C04B6">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5C04B6" w:rsidRDefault="005C04B6" w:rsidP="005C04B6">
            <w:pPr>
              <w:rPr>
                <w:color w:val="000000"/>
                <w:sz w:val="20"/>
                <w:szCs w:val="20"/>
              </w:rPr>
            </w:pPr>
          </w:p>
        </w:tc>
        <w:tc>
          <w:tcPr>
            <w:tcW w:w="700" w:type="dxa"/>
            <w:tcBorders>
              <w:top w:val="single" w:sz="4" w:space="0" w:color="auto"/>
              <w:left w:val="nil"/>
              <w:bottom w:val="nil"/>
              <w:right w:val="single" w:sz="4" w:space="0" w:color="auto"/>
            </w:tcBorders>
            <w:hideMark/>
          </w:tcPr>
          <w:p w:rsidR="005C04B6" w:rsidRDefault="005C04B6" w:rsidP="005C04B6">
            <w:pPr>
              <w:jc w:val="center"/>
              <w:rPr>
                <w:color w:val="000000"/>
                <w:sz w:val="20"/>
                <w:szCs w:val="20"/>
              </w:rPr>
            </w:pPr>
            <w:r>
              <w:rPr>
                <w:color w:val="000000"/>
                <w:sz w:val="20"/>
                <w:szCs w:val="20"/>
              </w:rPr>
              <w:t>444</w:t>
            </w:r>
          </w:p>
        </w:tc>
        <w:tc>
          <w:tcPr>
            <w:tcW w:w="680" w:type="dxa"/>
            <w:tcBorders>
              <w:top w:val="single" w:sz="4" w:space="0" w:color="auto"/>
              <w:left w:val="nil"/>
              <w:bottom w:val="nil"/>
              <w:right w:val="single" w:sz="4" w:space="0" w:color="auto"/>
            </w:tcBorders>
            <w:hideMark/>
          </w:tcPr>
          <w:p w:rsidR="005C04B6" w:rsidRDefault="005C04B6" w:rsidP="005C04B6">
            <w:pPr>
              <w:rPr>
                <w:color w:val="000000"/>
                <w:sz w:val="20"/>
                <w:szCs w:val="20"/>
              </w:rPr>
            </w:pPr>
            <w:r>
              <w:rPr>
                <w:color w:val="000000"/>
                <w:sz w:val="20"/>
                <w:szCs w:val="20"/>
              </w:rPr>
              <w:t>0702</w:t>
            </w:r>
          </w:p>
        </w:tc>
        <w:tc>
          <w:tcPr>
            <w:tcW w:w="1240" w:type="dxa"/>
            <w:tcBorders>
              <w:top w:val="single" w:sz="4" w:space="0" w:color="auto"/>
              <w:left w:val="nil"/>
              <w:bottom w:val="nil"/>
              <w:right w:val="single" w:sz="4" w:space="0" w:color="auto"/>
            </w:tcBorders>
            <w:hideMark/>
          </w:tcPr>
          <w:p w:rsidR="005C04B6" w:rsidRDefault="005C04B6" w:rsidP="005C04B6">
            <w:pPr>
              <w:jc w:val="center"/>
              <w:rPr>
                <w:color w:val="000000"/>
                <w:sz w:val="20"/>
                <w:szCs w:val="20"/>
              </w:rPr>
            </w:pPr>
            <w:r>
              <w:rPr>
                <w:color w:val="000000"/>
                <w:sz w:val="20"/>
                <w:szCs w:val="20"/>
              </w:rPr>
              <w:t>0220080050</w:t>
            </w:r>
          </w:p>
        </w:tc>
        <w:tc>
          <w:tcPr>
            <w:tcW w:w="600" w:type="dxa"/>
            <w:tcBorders>
              <w:top w:val="single" w:sz="4" w:space="0" w:color="auto"/>
              <w:left w:val="nil"/>
              <w:bottom w:val="nil"/>
              <w:right w:val="single" w:sz="4" w:space="0" w:color="auto"/>
            </w:tcBorders>
            <w:hideMark/>
          </w:tcPr>
          <w:p w:rsidR="005C04B6" w:rsidRDefault="005C04B6" w:rsidP="005C04B6">
            <w:pPr>
              <w:jc w:val="right"/>
              <w:rPr>
                <w:color w:val="000000"/>
                <w:sz w:val="20"/>
                <w:szCs w:val="20"/>
              </w:rPr>
            </w:pPr>
            <w:r>
              <w:rPr>
                <w:color w:val="000000"/>
                <w:sz w:val="20"/>
                <w:szCs w:val="20"/>
              </w:rPr>
              <w:t>612</w:t>
            </w:r>
          </w:p>
        </w:tc>
        <w:tc>
          <w:tcPr>
            <w:tcW w:w="1316" w:type="dxa"/>
            <w:tcBorders>
              <w:top w:val="single" w:sz="4" w:space="0" w:color="auto"/>
              <w:left w:val="nil"/>
              <w:bottom w:val="nil"/>
              <w:right w:val="single" w:sz="4" w:space="0" w:color="auto"/>
            </w:tcBorders>
            <w:hideMark/>
          </w:tcPr>
          <w:p w:rsidR="005C04B6" w:rsidRDefault="005C04B6" w:rsidP="005C04B6">
            <w:pPr>
              <w:jc w:val="center"/>
              <w:rPr>
                <w:color w:val="000000"/>
                <w:sz w:val="20"/>
                <w:szCs w:val="20"/>
              </w:rPr>
            </w:pPr>
            <w:r>
              <w:rPr>
                <w:color w:val="000000"/>
                <w:sz w:val="20"/>
                <w:szCs w:val="20"/>
              </w:rPr>
              <w:t>60 000,00</w:t>
            </w:r>
          </w:p>
        </w:tc>
        <w:tc>
          <w:tcPr>
            <w:tcW w:w="1520" w:type="dxa"/>
            <w:tcBorders>
              <w:top w:val="single" w:sz="4" w:space="0" w:color="auto"/>
              <w:left w:val="nil"/>
              <w:bottom w:val="nil"/>
              <w:right w:val="single" w:sz="4" w:space="0" w:color="auto"/>
            </w:tcBorders>
            <w:hideMark/>
          </w:tcPr>
          <w:p w:rsidR="005C04B6" w:rsidRDefault="005C04B6" w:rsidP="005C04B6">
            <w:pPr>
              <w:jc w:val="center"/>
              <w:rPr>
                <w:color w:val="000000"/>
                <w:sz w:val="20"/>
                <w:szCs w:val="20"/>
              </w:rPr>
            </w:pPr>
            <w:r>
              <w:rPr>
                <w:color w:val="000000"/>
                <w:sz w:val="20"/>
                <w:szCs w:val="20"/>
              </w:rPr>
              <w:t>60 000,00</w:t>
            </w:r>
          </w:p>
        </w:tc>
        <w:tc>
          <w:tcPr>
            <w:tcW w:w="1457" w:type="dxa"/>
            <w:tcBorders>
              <w:top w:val="single" w:sz="4" w:space="0" w:color="auto"/>
              <w:left w:val="nil"/>
              <w:bottom w:val="nil"/>
              <w:right w:val="single" w:sz="4" w:space="0" w:color="auto"/>
            </w:tcBorders>
            <w:hideMark/>
          </w:tcPr>
          <w:p w:rsidR="005C04B6" w:rsidRDefault="005C04B6" w:rsidP="005C04B6">
            <w:pPr>
              <w:jc w:val="center"/>
              <w:rPr>
                <w:color w:val="000000"/>
                <w:sz w:val="20"/>
                <w:szCs w:val="20"/>
              </w:rPr>
            </w:pPr>
            <w:r>
              <w:rPr>
                <w:color w:val="000000"/>
                <w:sz w:val="20"/>
                <w:szCs w:val="20"/>
              </w:rPr>
              <w:t>60 000,00</w:t>
            </w:r>
          </w:p>
        </w:tc>
        <w:tc>
          <w:tcPr>
            <w:tcW w:w="1504" w:type="dxa"/>
            <w:tcBorders>
              <w:top w:val="single" w:sz="4" w:space="0" w:color="auto"/>
              <w:left w:val="nil"/>
              <w:bottom w:val="nil"/>
              <w:right w:val="single" w:sz="4" w:space="0" w:color="auto"/>
            </w:tcBorders>
            <w:hideMark/>
          </w:tcPr>
          <w:p w:rsidR="005C04B6" w:rsidRDefault="005C04B6" w:rsidP="005C04B6">
            <w:pPr>
              <w:jc w:val="center"/>
              <w:rPr>
                <w:color w:val="000000"/>
                <w:sz w:val="20"/>
                <w:szCs w:val="20"/>
              </w:rPr>
            </w:pPr>
            <w:r>
              <w:rPr>
                <w:color w:val="000000"/>
                <w:sz w:val="20"/>
                <w:szCs w:val="20"/>
              </w:rPr>
              <w:t>180 000,00</w:t>
            </w:r>
          </w:p>
        </w:tc>
        <w:tc>
          <w:tcPr>
            <w:tcW w:w="2426" w:type="dxa"/>
            <w:vMerge/>
            <w:tcBorders>
              <w:top w:val="nil"/>
              <w:left w:val="single" w:sz="4" w:space="0" w:color="auto"/>
              <w:bottom w:val="single" w:sz="4" w:space="0" w:color="000000"/>
              <w:right w:val="single" w:sz="4" w:space="0" w:color="auto"/>
            </w:tcBorders>
            <w:vAlign w:val="center"/>
            <w:hideMark/>
          </w:tcPr>
          <w:p w:rsidR="005C04B6" w:rsidRDefault="005C04B6" w:rsidP="005C04B6">
            <w:pPr>
              <w:rPr>
                <w:color w:val="000000"/>
                <w:sz w:val="20"/>
                <w:szCs w:val="20"/>
              </w:rPr>
            </w:pPr>
          </w:p>
        </w:tc>
      </w:tr>
      <w:tr w:rsidR="005C04B6" w:rsidTr="005C04B6">
        <w:trPr>
          <w:trHeight w:val="945"/>
        </w:trPr>
        <w:tc>
          <w:tcPr>
            <w:tcW w:w="2858" w:type="dxa"/>
            <w:tcBorders>
              <w:top w:val="nil"/>
              <w:left w:val="single" w:sz="4" w:space="0" w:color="auto"/>
              <w:bottom w:val="single" w:sz="4" w:space="0" w:color="auto"/>
              <w:right w:val="single" w:sz="4" w:space="0" w:color="auto"/>
            </w:tcBorders>
            <w:hideMark/>
          </w:tcPr>
          <w:p w:rsidR="005C04B6" w:rsidRDefault="005C04B6" w:rsidP="005C04B6">
            <w:pPr>
              <w:rPr>
                <w:b/>
                <w:bCs/>
                <w:color w:val="000000"/>
                <w:sz w:val="20"/>
                <w:szCs w:val="20"/>
              </w:rPr>
            </w:pPr>
            <w:r>
              <w:rPr>
                <w:b/>
                <w:bCs/>
                <w:color w:val="000000"/>
                <w:sz w:val="20"/>
                <w:szCs w:val="20"/>
              </w:rPr>
              <w:t>Задача №2. Сопровождение и поддержка деятельности с одаренными детьми</w:t>
            </w:r>
          </w:p>
        </w:tc>
        <w:tc>
          <w:tcPr>
            <w:tcW w:w="1419" w:type="dxa"/>
            <w:tcBorders>
              <w:top w:val="nil"/>
              <w:left w:val="nil"/>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single" w:sz="4" w:space="0" w:color="auto"/>
              <w:left w:val="nil"/>
              <w:bottom w:val="single" w:sz="4" w:space="0" w:color="auto"/>
              <w:right w:val="single" w:sz="4" w:space="0" w:color="auto"/>
            </w:tcBorders>
            <w:hideMark/>
          </w:tcPr>
          <w:p w:rsidR="005C04B6" w:rsidRDefault="005C04B6" w:rsidP="005C04B6">
            <w:pPr>
              <w:jc w:val="center"/>
              <w:rPr>
                <w:b/>
                <w:bCs/>
                <w:color w:val="000000"/>
                <w:sz w:val="20"/>
                <w:szCs w:val="20"/>
              </w:rPr>
            </w:pPr>
            <w:r>
              <w:rPr>
                <w:b/>
                <w:bCs/>
                <w:color w:val="000000"/>
                <w:sz w:val="20"/>
                <w:szCs w:val="20"/>
              </w:rPr>
              <w:t>444</w:t>
            </w:r>
          </w:p>
        </w:tc>
        <w:tc>
          <w:tcPr>
            <w:tcW w:w="680" w:type="dxa"/>
            <w:tcBorders>
              <w:top w:val="single" w:sz="4" w:space="0" w:color="auto"/>
              <w:left w:val="nil"/>
              <w:bottom w:val="single" w:sz="4" w:space="0" w:color="auto"/>
              <w:right w:val="single" w:sz="4" w:space="0" w:color="auto"/>
            </w:tcBorders>
            <w:hideMark/>
          </w:tcPr>
          <w:p w:rsidR="005C04B6" w:rsidRDefault="005C04B6" w:rsidP="005C04B6">
            <w:pPr>
              <w:rPr>
                <w:b/>
                <w:bCs/>
                <w:color w:val="000000"/>
                <w:sz w:val="20"/>
                <w:szCs w:val="20"/>
              </w:rPr>
            </w:pPr>
            <w:r>
              <w:rPr>
                <w:b/>
                <w:bCs/>
                <w:color w:val="000000"/>
                <w:sz w:val="20"/>
                <w:szCs w:val="20"/>
              </w:rPr>
              <w:t> </w:t>
            </w:r>
          </w:p>
        </w:tc>
        <w:tc>
          <w:tcPr>
            <w:tcW w:w="1240" w:type="dxa"/>
            <w:tcBorders>
              <w:top w:val="single" w:sz="4" w:space="0" w:color="auto"/>
              <w:left w:val="nil"/>
              <w:bottom w:val="single" w:sz="4" w:space="0" w:color="auto"/>
              <w:right w:val="single" w:sz="4" w:space="0" w:color="auto"/>
            </w:tcBorders>
            <w:hideMark/>
          </w:tcPr>
          <w:p w:rsidR="005C04B6" w:rsidRDefault="005C04B6" w:rsidP="005C04B6">
            <w:pPr>
              <w:rPr>
                <w:b/>
                <w:bCs/>
                <w:color w:val="000000"/>
                <w:sz w:val="20"/>
                <w:szCs w:val="20"/>
              </w:rPr>
            </w:pPr>
            <w:r>
              <w:rPr>
                <w:b/>
                <w:bCs/>
                <w:color w:val="000000"/>
                <w:sz w:val="20"/>
                <w:szCs w:val="20"/>
              </w:rPr>
              <w:t> </w:t>
            </w:r>
          </w:p>
        </w:tc>
        <w:tc>
          <w:tcPr>
            <w:tcW w:w="600" w:type="dxa"/>
            <w:tcBorders>
              <w:top w:val="single" w:sz="4" w:space="0" w:color="auto"/>
              <w:left w:val="nil"/>
              <w:bottom w:val="single" w:sz="4" w:space="0" w:color="auto"/>
              <w:right w:val="single" w:sz="4" w:space="0" w:color="auto"/>
            </w:tcBorders>
            <w:hideMark/>
          </w:tcPr>
          <w:p w:rsidR="005C04B6" w:rsidRDefault="005C04B6" w:rsidP="005C04B6">
            <w:pPr>
              <w:rPr>
                <w:b/>
                <w:bCs/>
                <w:color w:val="000000"/>
                <w:sz w:val="20"/>
                <w:szCs w:val="20"/>
              </w:rPr>
            </w:pPr>
            <w:r>
              <w:rPr>
                <w:b/>
                <w:bCs/>
                <w:color w:val="000000"/>
                <w:sz w:val="20"/>
                <w:szCs w:val="20"/>
              </w:rPr>
              <w:t> </w:t>
            </w:r>
          </w:p>
        </w:tc>
        <w:tc>
          <w:tcPr>
            <w:tcW w:w="1316" w:type="dxa"/>
            <w:tcBorders>
              <w:top w:val="single" w:sz="4" w:space="0" w:color="auto"/>
              <w:left w:val="single" w:sz="4" w:space="0" w:color="auto"/>
              <w:bottom w:val="single" w:sz="4" w:space="0" w:color="auto"/>
              <w:right w:val="single" w:sz="4" w:space="0" w:color="auto"/>
            </w:tcBorders>
            <w:hideMark/>
          </w:tcPr>
          <w:p w:rsidR="005C04B6" w:rsidRDefault="005C04B6" w:rsidP="005C04B6">
            <w:pPr>
              <w:jc w:val="center"/>
              <w:rPr>
                <w:b/>
                <w:bCs/>
                <w:color w:val="000000"/>
                <w:sz w:val="20"/>
                <w:szCs w:val="20"/>
              </w:rPr>
            </w:pPr>
            <w:r>
              <w:rPr>
                <w:b/>
                <w:bCs/>
                <w:color w:val="000000"/>
                <w:sz w:val="20"/>
                <w:szCs w:val="20"/>
              </w:rPr>
              <w:t>379 780,57</w:t>
            </w:r>
          </w:p>
        </w:tc>
        <w:tc>
          <w:tcPr>
            <w:tcW w:w="1520" w:type="dxa"/>
            <w:tcBorders>
              <w:top w:val="single" w:sz="4" w:space="0" w:color="auto"/>
              <w:left w:val="nil"/>
              <w:bottom w:val="single" w:sz="4" w:space="0" w:color="auto"/>
              <w:right w:val="single" w:sz="4" w:space="0" w:color="auto"/>
            </w:tcBorders>
            <w:hideMark/>
          </w:tcPr>
          <w:p w:rsidR="005C04B6" w:rsidRDefault="005C04B6" w:rsidP="005C04B6">
            <w:pPr>
              <w:jc w:val="center"/>
              <w:rPr>
                <w:b/>
                <w:bCs/>
                <w:color w:val="000000"/>
                <w:sz w:val="20"/>
                <w:szCs w:val="20"/>
              </w:rPr>
            </w:pPr>
            <w:r>
              <w:rPr>
                <w:b/>
                <w:bCs/>
                <w:color w:val="000000"/>
                <w:sz w:val="20"/>
                <w:szCs w:val="20"/>
              </w:rPr>
              <w:t>1 658 502,00</w:t>
            </w:r>
          </w:p>
        </w:tc>
        <w:tc>
          <w:tcPr>
            <w:tcW w:w="1457" w:type="dxa"/>
            <w:tcBorders>
              <w:top w:val="single" w:sz="4" w:space="0" w:color="auto"/>
              <w:left w:val="nil"/>
              <w:bottom w:val="single" w:sz="4" w:space="0" w:color="auto"/>
              <w:right w:val="single" w:sz="4" w:space="0" w:color="auto"/>
            </w:tcBorders>
            <w:hideMark/>
          </w:tcPr>
          <w:p w:rsidR="005C04B6" w:rsidRDefault="005C04B6" w:rsidP="005C04B6">
            <w:pPr>
              <w:jc w:val="center"/>
              <w:rPr>
                <w:b/>
                <w:bCs/>
                <w:color w:val="000000"/>
                <w:sz w:val="20"/>
                <w:szCs w:val="20"/>
              </w:rPr>
            </w:pPr>
            <w:r>
              <w:rPr>
                <w:b/>
                <w:bCs/>
                <w:color w:val="000000"/>
                <w:sz w:val="20"/>
                <w:szCs w:val="20"/>
              </w:rPr>
              <w:t>1 658 502,00</w:t>
            </w:r>
          </w:p>
        </w:tc>
        <w:tc>
          <w:tcPr>
            <w:tcW w:w="1504" w:type="dxa"/>
            <w:tcBorders>
              <w:top w:val="single" w:sz="4" w:space="0" w:color="auto"/>
              <w:left w:val="nil"/>
              <w:bottom w:val="single" w:sz="4" w:space="0" w:color="auto"/>
              <w:right w:val="single" w:sz="4" w:space="0" w:color="auto"/>
            </w:tcBorders>
            <w:hideMark/>
          </w:tcPr>
          <w:p w:rsidR="005C04B6" w:rsidRDefault="005C04B6" w:rsidP="005C04B6">
            <w:pPr>
              <w:jc w:val="center"/>
              <w:rPr>
                <w:b/>
                <w:bCs/>
                <w:color w:val="000000"/>
                <w:sz w:val="20"/>
                <w:szCs w:val="20"/>
              </w:rPr>
            </w:pPr>
            <w:r>
              <w:rPr>
                <w:b/>
                <w:bCs/>
                <w:color w:val="000000"/>
                <w:sz w:val="20"/>
                <w:szCs w:val="20"/>
              </w:rPr>
              <w:t>3 696 784,57</w:t>
            </w:r>
          </w:p>
        </w:tc>
        <w:tc>
          <w:tcPr>
            <w:tcW w:w="2126" w:type="dxa"/>
            <w:tcBorders>
              <w:top w:val="nil"/>
              <w:left w:val="nil"/>
              <w:bottom w:val="single" w:sz="4" w:space="0" w:color="auto"/>
              <w:right w:val="single" w:sz="4" w:space="0" w:color="auto"/>
            </w:tcBorders>
            <w:hideMark/>
          </w:tcPr>
          <w:p w:rsidR="005C04B6" w:rsidRDefault="005C04B6" w:rsidP="005C04B6">
            <w:pPr>
              <w:rPr>
                <w:b/>
                <w:bCs/>
                <w:color w:val="000000"/>
                <w:sz w:val="20"/>
                <w:szCs w:val="20"/>
              </w:rPr>
            </w:pPr>
            <w:r>
              <w:rPr>
                <w:b/>
                <w:bCs/>
                <w:color w:val="000000"/>
                <w:sz w:val="20"/>
                <w:szCs w:val="20"/>
              </w:rPr>
              <w:t> </w:t>
            </w:r>
          </w:p>
        </w:tc>
      </w:tr>
      <w:tr w:rsidR="005C04B6" w:rsidTr="005C04B6">
        <w:trPr>
          <w:trHeight w:val="1500"/>
        </w:trPr>
        <w:tc>
          <w:tcPr>
            <w:tcW w:w="2858" w:type="dxa"/>
            <w:tcBorders>
              <w:top w:val="single" w:sz="4" w:space="0" w:color="auto"/>
              <w:left w:val="single" w:sz="4" w:space="0" w:color="auto"/>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lastRenderedPageBreak/>
              <w:t>2.1. Обеспечение возможности участия детей в круглогодичных интенсивных школах и интеллектуальных смотрах различных направленностей</w:t>
            </w:r>
          </w:p>
        </w:tc>
        <w:tc>
          <w:tcPr>
            <w:tcW w:w="1419" w:type="dxa"/>
            <w:tcBorders>
              <w:top w:val="single" w:sz="4" w:space="0" w:color="auto"/>
              <w:left w:val="nil"/>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nil"/>
              <w:bottom w:val="single" w:sz="4" w:space="0" w:color="auto"/>
              <w:right w:val="single" w:sz="4" w:space="0" w:color="auto"/>
            </w:tcBorders>
            <w:hideMark/>
          </w:tcPr>
          <w:p w:rsidR="005C04B6" w:rsidRDefault="005C04B6" w:rsidP="005C04B6">
            <w:pPr>
              <w:jc w:val="center"/>
              <w:rPr>
                <w:color w:val="000000"/>
                <w:sz w:val="20"/>
                <w:szCs w:val="20"/>
              </w:rPr>
            </w:pPr>
            <w:r>
              <w:rPr>
                <w:color w:val="000000"/>
                <w:sz w:val="20"/>
                <w:szCs w:val="20"/>
              </w:rPr>
              <w:t>444</w:t>
            </w:r>
          </w:p>
        </w:tc>
        <w:tc>
          <w:tcPr>
            <w:tcW w:w="680" w:type="dxa"/>
            <w:tcBorders>
              <w:top w:val="nil"/>
              <w:left w:val="nil"/>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0703</w:t>
            </w:r>
          </w:p>
        </w:tc>
        <w:tc>
          <w:tcPr>
            <w:tcW w:w="1240" w:type="dxa"/>
            <w:tcBorders>
              <w:top w:val="nil"/>
              <w:left w:val="nil"/>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0220080060</w:t>
            </w:r>
          </w:p>
        </w:tc>
        <w:tc>
          <w:tcPr>
            <w:tcW w:w="600" w:type="dxa"/>
            <w:tcBorders>
              <w:top w:val="nil"/>
              <w:left w:val="nil"/>
              <w:bottom w:val="single" w:sz="4" w:space="0" w:color="auto"/>
              <w:right w:val="single" w:sz="4" w:space="0" w:color="auto"/>
            </w:tcBorders>
            <w:hideMark/>
          </w:tcPr>
          <w:p w:rsidR="005C04B6" w:rsidRDefault="005C04B6" w:rsidP="005C04B6">
            <w:pPr>
              <w:jc w:val="right"/>
              <w:rPr>
                <w:color w:val="000000"/>
                <w:sz w:val="20"/>
                <w:szCs w:val="20"/>
              </w:rPr>
            </w:pPr>
            <w:r>
              <w:rPr>
                <w:color w:val="000000"/>
                <w:sz w:val="20"/>
                <w:szCs w:val="20"/>
              </w:rPr>
              <w:t>612</w:t>
            </w:r>
          </w:p>
        </w:tc>
        <w:tc>
          <w:tcPr>
            <w:tcW w:w="1316" w:type="dxa"/>
            <w:tcBorders>
              <w:top w:val="nil"/>
              <w:left w:val="single" w:sz="4" w:space="0" w:color="auto"/>
              <w:bottom w:val="single" w:sz="4" w:space="0" w:color="auto"/>
              <w:right w:val="single" w:sz="4" w:space="0" w:color="auto"/>
            </w:tcBorders>
            <w:hideMark/>
          </w:tcPr>
          <w:p w:rsidR="005C04B6" w:rsidRDefault="005C04B6" w:rsidP="005C04B6">
            <w:pPr>
              <w:jc w:val="center"/>
              <w:rPr>
                <w:sz w:val="20"/>
                <w:szCs w:val="20"/>
              </w:rPr>
            </w:pPr>
            <w:r>
              <w:rPr>
                <w:sz w:val="20"/>
                <w:szCs w:val="20"/>
              </w:rPr>
              <w:t>0,00</w:t>
            </w:r>
          </w:p>
        </w:tc>
        <w:tc>
          <w:tcPr>
            <w:tcW w:w="1520" w:type="dxa"/>
            <w:tcBorders>
              <w:top w:val="nil"/>
              <w:left w:val="nil"/>
              <w:bottom w:val="single" w:sz="4" w:space="0" w:color="auto"/>
              <w:right w:val="single" w:sz="4" w:space="0" w:color="auto"/>
            </w:tcBorders>
            <w:hideMark/>
          </w:tcPr>
          <w:p w:rsidR="005C04B6" w:rsidRDefault="005C04B6" w:rsidP="005C04B6">
            <w:pPr>
              <w:jc w:val="center"/>
              <w:rPr>
                <w:sz w:val="20"/>
                <w:szCs w:val="20"/>
              </w:rPr>
            </w:pPr>
            <w:r>
              <w:rPr>
                <w:sz w:val="20"/>
                <w:szCs w:val="20"/>
              </w:rPr>
              <w:t>140 979,00</w:t>
            </w:r>
          </w:p>
        </w:tc>
        <w:tc>
          <w:tcPr>
            <w:tcW w:w="1457" w:type="dxa"/>
            <w:tcBorders>
              <w:top w:val="single" w:sz="4" w:space="0" w:color="auto"/>
              <w:left w:val="nil"/>
              <w:bottom w:val="single" w:sz="4" w:space="0" w:color="auto"/>
              <w:right w:val="single" w:sz="4" w:space="0" w:color="auto"/>
            </w:tcBorders>
            <w:hideMark/>
          </w:tcPr>
          <w:p w:rsidR="005C04B6" w:rsidRDefault="005C04B6" w:rsidP="005C04B6">
            <w:pPr>
              <w:jc w:val="center"/>
              <w:rPr>
                <w:sz w:val="20"/>
                <w:szCs w:val="20"/>
              </w:rPr>
            </w:pPr>
            <w:r>
              <w:rPr>
                <w:sz w:val="20"/>
                <w:szCs w:val="20"/>
              </w:rPr>
              <w:t>140 979,00</w:t>
            </w:r>
          </w:p>
        </w:tc>
        <w:tc>
          <w:tcPr>
            <w:tcW w:w="1504" w:type="dxa"/>
            <w:tcBorders>
              <w:top w:val="single" w:sz="4" w:space="0" w:color="auto"/>
              <w:left w:val="nil"/>
              <w:bottom w:val="single" w:sz="4" w:space="0" w:color="auto"/>
              <w:right w:val="single" w:sz="4" w:space="0" w:color="auto"/>
            </w:tcBorders>
            <w:hideMark/>
          </w:tcPr>
          <w:p w:rsidR="005C04B6" w:rsidRDefault="005C04B6" w:rsidP="005C04B6">
            <w:pPr>
              <w:jc w:val="center"/>
              <w:rPr>
                <w:color w:val="000000"/>
                <w:sz w:val="20"/>
                <w:szCs w:val="20"/>
              </w:rPr>
            </w:pPr>
            <w:r>
              <w:rPr>
                <w:color w:val="000000"/>
                <w:sz w:val="20"/>
                <w:szCs w:val="20"/>
              </w:rPr>
              <w:t>281 958,00</w:t>
            </w:r>
          </w:p>
        </w:tc>
        <w:tc>
          <w:tcPr>
            <w:tcW w:w="2126" w:type="dxa"/>
            <w:tcBorders>
              <w:top w:val="single" w:sz="4" w:space="0" w:color="auto"/>
              <w:left w:val="nil"/>
              <w:bottom w:val="single" w:sz="4" w:space="0" w:color="auto"/>
              <w:right w:val="single" w:sz="4" w:space="0" w:color="auto"/>
            </w:tcBorders>
            <w:hideMark/>
          </w:tcPr>
          <w:p w:rsidR="005C04B6" w:rsidRDefault="005C04B6" w:rsidP="005C04B6">
            <w:pPr>
              <w:jc w:val="center"/>
              <w:rPr>
                <w:color w:val="000000"/>
                <w:sz w:val="20"/>
                <w:szCs w:val="20"/>
              </w:rPr>
            </w:pPr>
            <w:r>
              <w:rPr>
                <w:color w:val="000000"/>
                <w:sz w:val="20"/>
                <w:szCs w:val="20"/>
              </w:rPr>
              <w:t>Участие детей в интенсивных школах и смотрах в 2014г. - 40 чел., в 2015-2022.г. ежегодно – 50 чел.</w:t>
            </w:r>
          </w:p>
        </w:tc>
      </w:tr>
      <w:tr w:rsidR="005C04B6" w:rsidTr="005C04B6">
        <w:trPr>
          <w:trHeight w:val="30"/>
        </w:trPr>
        <w:tc>
          <w:tcPr>
            <w:tcW w:w="2858" w:type="dxa"/>
            <w:tcBorders>
              <w:top w:val="nil"/>
              <w:left w:val="single" w:sz="4" w:space="0" w:color="auto"/>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2.2. Организация проведения и обеспечение участия одаренных детей разных возрастных категорий в мероприятиях различных уровней</w:t>
            </w:r>
          </w:p>
        </w:tc>
        <w:tc>
          <w:tcPr>
            <w:tcW w:w="1419" w:type="dxa"/>
            <w:tcBorders>
              <w:top w:val="nil"/>
              <w:left w:val="single" w:sz="4" w:space="0" w:color="auto"/>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nil"/>
              <w:bottom w:val="single" w:sz="4" w:space="0" w:color="auto"/>
              <w:right w:val="single" w:sz="4" w:space="0" w:color="auto"/>
            </w:tcBorders>
            <w:hideMark/>
          </w:tcPr>
          <w:p w:rsidR="005C04B6" w:rsidRDefault="005C04B6" w:rsidP="005C04B6">
            <w:pPr>
              <w:jc w:val="center"/>
              <w:rPr>
                <w:color w:val="000000"/>
                <w:sz w:val="20"/>
                <w:szCs w:val="20"/>
              </w:rPr>
            </w:pPr>
            <w:r>
              <w:rPr>
                <w:color w:val="000000"/>
                <w:sz w:val="20"/>
                <w:szCs w:val="20"/>
              </w:rPr>
              <w:t>444</w:t>
            </w:r>
          </w:p>
        </w:tc>
        <w:tc>
          <w:tcPr>
            <w:tcW w:w="680" w:type="dxa"/>
            <w:tcBorders>
              <w:top w:val="nil"/>
              <w:left w:val="nil"/>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0703</w:t>
            </w:r>
          </w:p>
        </w:tc>
        <w:tc>
          <w:tcPr>
            <w:tcW w:w="1240" w:type="dxa"/>
            <w:tcBorders>
              <w:top w:val="nil"/>
              <w:left w:val="nil"/>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0220080070</w:t>
            </w:r>
          </w:p>
        </w:tc>
        <w:tc>
          <w:tcPr>
            <w:tcW w:w="600" w:type="dxa"/>
            <w:tcBorders>
              <w:top w:val="nil"/>
              <w:left w:val="nil"/>
              <w:bottom w:val="single" w:sz="4" w:space="0" w:color="auto"/>
              <w:right w:val="single" w:sz="4" w:space="0" w:color="auto"/>
            </w:tcBorders>
            <w:hideMark/>
          </w:tcPr>
          <w:p w:rsidR="005C04B6" w:rsidRDefault="005C04B6" w:rsidP="005C04B6">
            <w:pPr>
              <w:jc w:val="right"/>
              <w:rPr>
                <w:color w:val="000000"/>
                <w:sz w:val="20"/>
                <w:szCs w:val="20"/>
              </w:rPr>
            </w:pPr>
            <w:r>
              <w:rPr>
                <w:color w:val="000000"/>
                <w:sz w:val="20"/>
                <w:szCs w:val="20"/>
              </w:rPr>
              <w:t>612</w:t>
            </w:r>
          </w:p>
        </w:tc>
        <w:tc>
          <w:tcPr>
            <w:tcW w:w="1316" w:type="dxa"/>
            <w:tcBorders>
              <w:top w:val="nil"/>
              <w:left w:val="single" w:sz="4" w:space="0" w:color="auto"/>
              <w:bottom w:val="single" w:sz="4" w:space="0" w:color="auto"/>
              <w:right w:val="single" w:sz="4" w:space="0" w:color="auto"/>
            </w:tcBorders>
          </w:tcPr>
          <w:p w:rsidR="005C04B6" w:rsidRDefault="005C04B6" w:rsidP="005C04B6">
            <w:pPr>
              <w:jc w:val="center"/>
              <w:rPr>
                <w:sz w:val="20"/>
                <w:szCs w:val="20"/>
              </w:rPr>
            </w:pPr>
            <w:r>
              <w:rPr>
                <w:sz w:val="20"/>
                <w:szCs w:val="20"/>
              </w:rPr>
              <w:t>379 780,57</w:t>
            </w:r>
          </w:p>
        </w:tc>
        <w:tc>
          <w:tcPr>
            <w:tcW w:w="1520" w:type="dxa"/>
            <w:tcBorders>
              <w:top w:val="single" w:sz="4" w:space="0" w:color="auto"/>
              <w:left w:val="nil"/>
              <w:bottom w:val="single" w:sz="4" w:space="0" w:color="auto"/>
              <w:right w:val="single" w:sz="4" w:space="0" w:color="auto"/>
            </w:tcBorders>
          </w:tcPr>
          <w:p w:rsidR="005C04B6" w:rsidRDefault="005C04B6" w:rsidP="005C04B6">
            <w:pPr>
              <w:jc w:val="center"/>
              <w:rPr>
                <w:sz w:val="20"/>
                <w:szCs w:val="20"/>
              </w:rPr>
            </w:pPr>
            <w:r>
              <w:rPr>
                <w:sz w:val="20"/>
                <w:szCs w:val="20"/>
              </w:rPr>
              <w:t>1 517 523,00</w:t>
            </w:r>
          </w:p>
        </w:tc>
        <w:tc>
          <w:tcPr>
            <w:tcW w:w="1457" w:type="dxa"/>
            <w:tcBorders>
              <w:top w:val="single" w:sz="4" w:space="0" w:color="auto"/>
              <w:left w:val="nil"/>
              <w:bottom w:val="single" w:sz="4" w:space="0" w:color="auto"/>
              <w:right w:val="single" w:sz="4" w:space="0" w:color="auto"/>
            </w:tcBorders>
            <w:hideMark/>
          </w:tcPr>
          <w:p w:rsidR="005C04B6" w:rsidRDefault="005C04B6" w:rsidP="005C04B6">
            <w:pPr>
              <w:jc w:val="center"/>
              <w:rPr>
                <w:sz w:val="20"/>
                <w:szCs w:val="20"/>
              </w:rPr>
            </w:pPr>
            <w:r>
              <w:rPr>
                <w:sz w:val="20"/>
                <w:szCs w:val="20"/>
              </w:rPr>
              <w:t>1 517 523,00</w:t>
            </w:r>
          </w:p>
        </w:tc>
        <w:tc>
          <w:tcPr>
            <w:tcW w:w="1504" w:type="dxa"/>
            <w:tcBorders>
              <w:top w:val="single" w:sz="4" w:space="0" w:color="auto"/>
              <w:left w:val="nil"/>
              <w:bottom w:val="single" w:sz="4" w:space="0" w:color="auto"/>
              <w:right w:val="single" w:sz="4" w:space="0" w:color="auto"/>
            </w:tcBorders>
            <w:hideMark/>
          </w:tcPr>
          <w:p w:rsidR="005C04B6" w:rsidRDefault="005C04B6" w:rsidP="005C04B6">
            <w:pPr>
              <w:jc w:val="center"/>
              <w:rPr>
                <w:color w:val="000000"/>
                <w:sz w:val="20"/>
                <w:szCs w:val="20"/>
              </w:rPr>
            </w:pPr>
            <w:r>
              <w:rPr>
                <w:color w:val="000000"/>
                <w:sz w:val="20"/>
                <w:szCs w:val="20"/>
              </w:rPr>
              <w:t>3 414 826,57</w:t>
            </w:r>
          </w:p>
        </w:tc>
        <w:tc>
          <w:tcPr>
            <w:tcW w:w="2126" w:type="dxa"/>
            <w:tcBorders>
              <w:top w:val="single" w:sz="4" w:space="0" w:color="auto"/>
              <w:left w:val="single" w:sz="4" w:space="0" w:color="auto"/>
              <w:bottom w:val="single" w:sz="4" w:space="0" w:color="auto"/>
              <w:right w:val="single" w:sz="4" w:space="0" w:color="auto"/>
            </w:tcBorders>
            <w:hideMark/>
          </w:tcPr>
          <w:p w:rsidR="005C04B6" w:rsidRDefault="005C04B6" w:rsidP="005C04B6">
            <w:pPr>
              <w:rPr>
                <w:color w:val="000000"/>
                <w:sz w:val="20"/>
                <w:szCs w:val="20"/>
              </w:rPr>
            </w:pPr>
            <w:r>
              <w:rPr>
                <w:color w:val="000000"/>
                <w:sz w:val="20"/>
                <w:szCs w:val="20"/>
              </w:rPr>
              <w:t>Участие одаренных детей в мероприятиях различного уровня в 2014г. - 531 чел., в 2015-2022 г. - ежегодно 551 чел.</w:t>
            </w:r>
          </w:p>
        </w:tc>
      </w:tr>
      <w:tr w:rsidR="005C04B6" w:rsidTr="005C04B6">
        <w:trPr>
          <w:trHeight w:val="145"/>
        </w:trPr>
        <w:tc>
          <w:tcPr>
            <w:tcW w:w="2858" w:type="dxa"/>
            <w:tcBorders>
              <w:top w:val="single" w:sz="4" w:space="0" w:color="auto"/>
              <w:left w:val="single" w:sz="4" w:space="0" w:color="auto"/>
              <w:bottom w:val="single" w:sz="4" w:space="0" w:color="auto"/>
              <w:right w:val="single" w:sz="4" w:space="0" w:color="auto"/>
            </w:tcBorders>
            <w:noWrap/>
            <w:vAlign w:val="bottom"/>
            <w:hideMark/>
          </w:tcPr>
          <w:p w:rsidR="005C04B6" w:rsidRDefault="005C04B6" w:rsidP="005C04B6">
            <w:pPr>
              <w:rPr>
                <w:color w:val="000000"/>
                <w:sz w:val="20"/>
                <w:szCs w:val="20"/>
              </w:rPr>
            </w:pPr>
            <w:r>
              <w:rPr>
                <w:color w:val="000000"/>
                <w:sz w:val="20"/>
                <w:szCs w:val="20"/>
              </w:rPr>
              <w:t>Итого</w:t>
            </w:r>
          </w:p>
        </w:tc>
        <w:tc>
          <w:tcPr>
            <w:tcW w:w="1419" w:type="dxa"/>
            <w:tcBorders>
              <w:top w:val="single" w:sz="4" w:space="0" w:color="auto"/>
              <w:left w:val="nil"/>
              <w:bottom w:val="single" w:sz="4" w:space="0" w:color="auto"/>
              <w:right w:val="single" w:sz="4" w:space="0" w:color="auto"/>
            </w:tcBorders>
            <w:noWrap/>
            <w:vAlign w:val="bottom"/>
            <w:hideMark/>
          </w:tcPr>
          <w:p w:rsidR="005C04B6" w:rsidRDefault="005C04B6" w:rsidP="005C04B6">
            <w:pP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noWrap/>
            <w:vAlign w:val="bottom"/>
            <w:hideMark/>
          </w:tcPr>
          <w:p w:rsidR="005C04B6" w:rsidRDefault="005C04B6" w:rsidP="005C04B6">
            <w:pPr>
              <w:rPr>
                <w:color w:val="000000"/>
                <w:sz w:val="20"/>
                <w:szCs w:val="20"/>
              </w:rPr>
            </w:pPr>
            <w:r>
              <w:rPr>
                <w:color w:val="000000"/>
                <w:sz w:val="20"/>
                <w:szCs w:val="20"/>
              </w:rPr>
              <w:t> </w:t>
            </w:r>
          </w:p>
        </w:tc>
        <w:tc>
          <w:tcPr>
            <w:tcW w:w="680" w:type="dxa"/>
            <w:tcBorders>
              <w:top w:val="nil"/>
              <w:left w:val="nil"/>
              <w:bottom w:val="single" w:sz="4" w:space="0" w:color="auto"/>
              <w:right w:val="single" w:sz="4" w:space="0" w:color="auto"/>
            </w:tcBorders>
            <w:noWrap/>
            <w:vAlign w:val="bottom"/>
            <w:hideMark/>
          </w:tcPr>
          <w:p w:rsidR="005C04B6" w:rsidRDefault="005C04B6" w:rsidP="005C04B6">
            <w:pPr>
              <w:rPr>
                <w:color w:val="000000"/>
                <w:sz w:val="20"/>
                <w:szCs w:val="20"/>
              </w:rPr>
            </w:pPr>
            <w:r>
              <w:rPr>
                <w:color w:val="000000"/>
                <w:sz w:val="20"/>
                <w:szCs w:val="20"/>
              </w:rPr>
              <w:t> </w:t>
            </w:r>
          </w:p>
        </w:tc>
        <w:tc>
          <w:tcPr>
            <w:tcW w:w="1240" w:type="dxa"/>
            <w:tcBorders>
              <w:top w:val="nil"/>
              <w:left w:val="nil"/>
              <w:bottom w:val="single" w:sz="4" w:space="0" w:color="auto"/>
              <w:right w:val="single" w:sz="4" w:space="0" w:color="auto"/>
            </w:tcBorders>
            <w:noWrap/>
            <w:vAlign w:val="bottom"/>
            <w:hideMark/>
          </w:tcPr>
          <w:p w:rsidR="005C04B6" w:rsidRDefault="005C04B6" w:rsidP="005C04B6">
            <w:pPr>
              <w:rPr>
                <w:color w:val="000000"/>
                <w:sz w:val="20"/>
                <w:szCs w:val="20"/>
              </w:rPr>
            </w:pPr>
            <w:r>
              <w:rPr>
                <w:color w:val="000000"/>
                <w:sz w:val="20"/>
                <w:szCs w:val="20"/>
              </w:rPr>
              <w:t> </w:t>
            </w:r>
          </w:p>
        </w:tc>
        <w:tc>
          <w:tcPr>
            <w:tcW w:w="600" w:type="dxa"/>
            <w:tcBorders>
              <w:top w:val="nil"/>
              <w:left w:val="nil"/>
              <w:bottom w:val="single" w:sz="4" w:space="0" w:color="auto"/>
              <w:right w:val="single" w:sz="4" w:space="0" w:color="auto"/>
            </w:tcBorders>
            <w:noWrap/>
            <w:vAlign w:val="bottom"/>
            <w:hideMark/>
          </w:tcPr>
          <w:p w:rsidR="005C04B6" w:rsidRDefault="005C04B6" w:rsidP="005C04B6">
            <w:pPr>
              <w:rPr>
                <w:color w:val="000000"/>
                <w:sz w:val="20"/>
                <w:szCs w:val="20"/>
              </w:rPr>
            </w:pPr>
            <w:r>
              <w:rPr>
                <w:color w:val="000000"/>
                <w:sz w:val="20"/>
                <w:szCs w:val="20"/>
              </w:rPr>
              <w:t> </w:t>
            </w:r>
          </w:p>
        </w:tc>
        <w:tc>
          <w:tcPr>
            <w:tcW w:w="1316" w:type="dxa"/>
            <w:tcBorders>
              <w:top w:val="nil"/>
              <w:left w:val="single" w:sz="4" w:space="0" w:color="auto"/>
              <w:bottom w:val="single" w:sz="4" w:space="0" w:color="auto"/>
              <w:right w:val="single" w:sz="4" w:space="0" w:color="auto"/>
            </w:tcBorders>
            <w:noWrap/>
            <w:hideMark/>
          </w:tcPr>
          <w:p w:rsidR="005C04B6" w:rsidRDefault="005C04B6" w:rsidP="005C04B6">
            <w:pPr>
              <w:jc w:val="right"/>
              <w:rPr>
                <w:sz w:val="20"/>
                <w:szCs w:val="20"/>
              </w:rPr>
            </w:pPr>
            <w:r>
              <w:rPr>
                <w:sz w:val="20"/>
                <w:szCs w:val="20"/>
              </w:rPr>
              <w:t>464 780,57</w:t>
            </w:r>
          </w:p>
        </w:tc>
        <w:tc>
          <w:tcPr>
            <w:tcW w:w="1520" w:type="dxa"/>
            <w:tcBorders>
              <w:top w:val="single" w:sz="4" w:space="0" w:color="auto"/>
              <w:left w:val="nil"/>
              <w:bottom w:val="single" w:sz="4" w:space="0" w:color="auto"/>
              <w:right w:val="single" w:sz="4" w:space="0" w:color="auto"/>
            </w:tcBorders>
            <w:noWrap/>
            <w:hideMark/>
          </w:tcPr>
          <w:p w:rsidR="005C04B6" w:rsidRDefault="005C04B6" w:rsidP="005C04B6">
            <w:pPr>
              <w:jc w:val="right"/>
              <w:rPr>
                <w:sz w:val="20"/>
                <w:szCs w:val="20"/>
              </w:rPr>
            </w:pPr>
            <w:r>
              <w:rPr>
                <w:sz w:val="20"/>
                <w:szCs w:val="20"/>
              </w:rPr>
              <w:t>1 743 502,00</w:t>
            </w:r>
          </w:p>
        </w:tc>
        <w:tc>
          <w:tcPr>
            <w:tcW w:w="1457" w:type="dxa"/>
            <w:tcBorders>
              <w:top w:val="single" w:sz="4" w:space="0" w:color="auto"/>
              <w:left w:val="nil"/>
              <w:bottom w:val="single" w:sz="4" w:space="0" w:color="auto"/>
              <w:right w:val="single" w:sz="4" w:space="0" w:color="auto"/>
            </w:tcBorders>
            <w:noWrap/>
            <w:hideMark/>
          </w:tcPr>
          <w:p w:rsidR="005C04B6" w:rsidRDefault="005C04B6" w:rsidP="005C04B6">
            <w:pPr>
              <w:jc w:val="right"/>
              <w:rPr>
                <w:sz w:val="20"/>
                <w:szCs w:val="20"/>
              </w:rPr>
            </w:pPr>
            <w:r>
              <w:rPr>
                <w:sz w:val="20"/>
                <w:szCs w:val="20"/>
              </w:rPr>
              <w:t>1 743 502,00</w:t>
            </w:r>
          </w:p>
        </w:tc>
        <w:tc>
          <w:tcPr>
            <w:tcW w:w="1504" w:type="dxa"/>
            <w:tcBorders>
              <w:top w:val="single" w:sz="4" w:space="0" w:color="auto"/>
              <w:left w:val="nil"/>
              <w:bottom w:val="single" w:sz="4" w:space="0" w:color="auto"/>
              <w:right w:val="single" w:sz="4" w:space="0" w:color="auto"/>
            </w:tcBorders>
            <w:noWrap/>
            <w:hideMark/>
          </w:tcPr>
          <w:p w:rsidR="005C04B6" w:rsidRDefault="005C04B6" w:rsidP="005C04B6">
            <w:pPr>
              <w:rPr>
                <w:color w:val="000000"/>
                <w:sz w:val="20"/>
                <w:szCs w:val="20"/>
              </w:rPr>
            </w:pPr>
            <w:r>
              <w:rPr>
                <w:color w:val="000000"/>
                <w:sz w:val="20"/>
                <w:szCs w:val="20"/>
              </w:rPr>
              <w:t>3 951 784,57</w:t>
            </w:r>
          </w:p>
        </w:tc>
        <w:tc>
          <w:tcPr>
            <w:tcW w:w="2126" w:type="dxa"/>
            <w:tcBorders>
              <w:top w:val="single" w:sz="4" w:space="0" w:color="auto"/>
              <w:left w:val="nil"/>
              <w:bottom w:val="single" w:sz="4" w:space="0" w:color="auto"/>
              <w:right w:val="single" w:sz="4" w:space="0" w:color="auto"/>
            </w:tcBorders>
            <w:noWrap/>
            <w:vAlign w:val="bottom"/>
            <w:hideMark/>
          </w:tcPr>
          <w:p w:rsidR="005C04B6" w:rsidRDefault="005C04B6" w:rsidP="005C04B6">
            <w:pPr>
              <w:rPr>
                <w:color w:val="000000"/>
                <w:sz w:val="20"/>
                <w:szCs w:val="20"/>
              </w:rPr>
            </w:pPr>
            <w:r>
              <w:rPr>
                <w:color w:val="000000"/>
                <w:sz w:val="20"/>
                <w:szCs w:val="20"/>
              </w:rPr>
              <w:t> </w:t>
            </w:r>
          </w:p>
        </w:tc>
      </w:tr>
    </w:tbl>
    <w:p w:rsidR="00661EF6" w:rsidRDefault="00661EF6" w:rsidP="00056FE4">
      <w:pPr>
        <w:rPr>
          <w:sz w:val="28"/>
          <w:szCs w:val="28"/>
          <w:lang w:eastAsia="ar-SA"/>
        </w:rPr>
        <w:sectPr w:rsidR="00661EF6" w:rsidSect="00792A74">
          <w:pgSz w:w="16838" w:h="11905" w:orient="landscape"/>
          <w:pgMar w:top="709" w:right="820" w:bottom="567" w:left="1134" w:header="720" w:footer="720" w:gutter="0"/>
          <w:cols w:space="720"/>
        </w:sectPr>
      </w:pPr>
    </w:p>
    <w:p w:rsidR="00056FE4" w:rsidRPr="00AC4A68" w:rsidRDefault="00056FE4" w:rsidP="00056FE4">
      <w:pPr>
        <w:pStyle w:val="a3"/>
        <w:ind w:firstLine="708"/>
        <w:jc w:val="right"/>
        <w:rPr>
          <w:sz w:val="28"/>
        </w:rPr>
      </w:pPr>
      <w:r w:rsidRPr="00AC4A68">
        <w:rPr>
          <w:sz w:val="28"/>
        </w:rPr>
        <w:lastRenderedPageBreak/>
        <w:t>Приложение № 3</w:t>
      </w:r>
    </w:p>
    <w:p w:rsidR="00056FE4" w:rsidRPr="00AC4A68" w:rsidRDefault="00056FE4" w:rsidP="00056FE4">
      <w:pPr>
        <w:pStyle w:val="a3"/>
        <w:ind w:firstLine="708"/>
        <w:jc w:val="right"/>
        <w:rPr>
          <w:sz w:val="28"/>
        </w:rPr>
      </w:pPr>
      <w:r w:rsidRPr="00AC4A68">
        <w:rPr>
          <w:sz w:val="28"/>
        </w:rPr>
        <w:t>к Муниципальной программе</w:t>
      </w:r>
    </w:p>
    <w:p w:rsidR="00056FE4" w:rsidRDefault="00056FE4" w:rsidP="00056FE4">
      <w:pPr>
        <w:ind w:firstLine="708"/>
        <w:jc w:val="right"/>
        <w:rPr>
          <w:sz w:val="28"/>
        </w:rPr>
      </w:pPr>
      <w:r w:rsidRPr="00AC4A68">
        <w:rPr>
          <w:sz w:val="28"/>
        </w:rPr>
        <w:t>Развитие образования»</w:t>
      </w:r>
    </w:p>
    <w:p w:rsidR="00186A17" w:rsidRPr="000878D1" w:rsidRDefault="00186A17" w:rsidP="00186A17">
      <w:pPr>
        <w:ind w:firstLine="708"/>
        <w:jc w:val="right"/>
        <w:rPr>
          <w:i/>
          <w:color w:val="FF0000"/>
          <w:sz w:val="20"/>
          <w:szCs w:val="20"/>
          <w:lang w:eastAsia="en-US"/>
        </w:rPr>
      </w:pPr>
      <w:proofErr w:type="gramStart"/>
      <w:r>
        <w:rPr>
          <w:i/>
          <w:color w:val="FF0000"/>
          <w:sz w:val="20"/>
          <w:szCs w:val="20"/>
          <w:lang w:eastAsia="en-US"/>
        </w:rPr>
        <w:t>(в редакции постановления администрации</w:t>
      </w:r>
      <w:proofErr w:type="gramEnd"/>
    </w:p>
    <w:p w:rsidR="00056FE4" w:rsidRDefault="00186A17" w:rsidP="00266475">
      <w:pPr>
        <w:pStyle w:val="a3"/>
        <w:ind w:firstLine="708"/>
        <w:jc w:val="right"/>
        <w:rPr>
          <w:b/>
          <w:sz w:val="28"/>
        </w:rPr>
      </w:pPr>
      <w:r w:rsidRPr="000878D1">
        <w:rPr>
          <w:i/>
          <w:color w:val="FF0000"/>
          <w:sz w:val="20"/>
          <w:lang w:eastAsia="en-US"/>
        </w:rPr>
        <w:t xml:space="preserve">Северо-Енисейского </w:t>
      </w:r>
      <w:proofErr w:type="spellStart"/>
      <w:r w:rsidRPr="000878D1">
        <w:rPr>
          <w:i/>
          <w:color w:val="FF0000"/>
          <w:sz w:val="20"/>
          <w:lang w:eastAsia="en-US"/>
        </w:rPr>
        <w:t>района</w:t>
      </w:r>
      <w:r>
        <w:rPr>
          <w:i/>
          <w:color w:val="FF0000"/>
          <w:sz w:val="20"/>
        </w:rPr>
        <w:t>от</w:t>
      </w:r>
      <w:proofErr w:type="spellEnd"/>
      <w:r>
        <w:rPr>
          <w:i/>
          <w:color w:val="FF0000"/>
          <w:sz w:val="20"/>
        </w:rPr>
        <w:t xml:space="preserve"> </w:t>
      </w:r>
      <w:r w:rsidR="005324E5">
        <w:rPr>
          <w:i/>
          <w:color w:val="FF0000"/>
          <w:sz w:val="20"/>
        </w:rPr>
        <w:t>28.01</w:t>
      </w:r>
      <w:r>
        <w:rPr>
          <w:i/>
          <w:color w:val="FF0000"/>
          <w:sz w:val="20"/>
        </w:rPr>
        <w:t xml:space="preserve">.2020 г. № </w:t>
      </w:r>
      <w:r w:rsidR="005324E5">
        <w:rPr>
          <w:i/>
          <w:color w:val="FF0000"/>
          <w:sz w:val="20"/>
        </w:rPr>
        <w:t>29</w:t>
      </w:r>
      <w:r>
        <w:rPr>
          <w:i/>
          <w:color w:val="FF0000"/>
          <w:sz w:val="20"/>
        </w:rPr>
        <w:t>-п</w:t>
      </w:r>
      <w:r w:rsidR="002B55A2">
        <w:rPr>
          <w:i/>
          <w:color w:val="FF0000"/>
          <w:sz w:val="20"/>
        </w:rPr>
        <w:t xml:space="preserve">, </w:t>
      </w:r>
      <w:r w:rsidR="00323363">
        <w:rPr>
          <w:i/>
          <w:color w:val="FF0000"/>
          <w:sz w:val="20"/>
          <w:szCs w:val="28"/>
        </w:rPr>
        <w:t>от 22.04.2020 № 150-п</w:t>
      </w:r>
      <w:r w:rsidR="009D14B0">
        <w:rPr>
          <w:i/>
          <w:color w:val="FF0000"/>
          <w:sz w:val="20"/>
          <w:szCs w:val="28"/>
        </w:rPr>
        <w:t xml:space="preserve">, </w:t>
      </w:r>
      <w:r w:rsidR="00951FAC">
        <w:rPr>
          <w:i/>
          <w:color w:val="FF0000"/>
          <w:sz w:val="20"/>
          <w:szCs w:val="28"/>
        </w:rPr>
        <w:t>от  06.05.2020 № 162-п</w:t>
      </w:r>
      <w:r w:rsidR="00D052F0">
        <w:rPr>
          <w:i/>
          <w:color w:val="FF0000"/>
          <w:sz w:val="20"/>
          <w:szCs w:val="28"/>
        </w:rPr>
        <w:t xml:space="preserve">, </w:t>
      </w:r>
      <w:r w:rsidR="00261472">
        <w:rPr>
          <w:i/>
          <w:color w:val="FF0000"/>
          <w:sz w:val="20"/>
          <w:szCs w:val="28"/>
        </w:rPr>
        <w:t>от  05.06.2020 № 246-п</w:t>
      </w:r>
      <w:r w:rsidR="005C38A9">
        <w:rPr>
          <w:i/>
          <w:color w:val="FF0000"/>
          <w:sz w:val="20"/>
          <w:szCs w:val="28"/>
        </w:rPr>
        <w:t xml:space="preserve">, </w:t>
      </w:r>
      <w:r w:rsidR="00266475">
        <w:rPr>
          <w:i/>
          <w:color w:val="FF0000"/>
          <w:sz w:val="20"/>
          <w:szCs w:val="28"/>
        </w:rPr>
        <w:t>от 02.07.2020 № 282-п</w:t>
      </w:r>
      <w:r w:rsidR="009D7E14">
        <w:rPr>
          <w:i/>
          <w:color w:val="FF0000"/>
          <w:sz w:val="20"/>
          <w:szCs w:val="28"/>
        </w:rPr>
        <w:t xml:space="preserve">, от    </w:t>
      </w:r>
      <w:r w:rsidR="00336052">
        <w:rPr>
          <w:i/>
          <w:color w:val="FF0000"/>
          <w:sz w:val="20"/>
          <w:szCs w:val="28"/>
        </w:rPr>
        <w:t>22.</w:t>
      </w:r>
      <w:r w:rsidR="009D7E14">
        <w:rPr>
          <w:i/>
          <w:color w:val="FF0000"/>
          <w:sz w:val="20"/>
          <w:szCs w:val="28"/>
        </w:rPr>
        <w:t xml:space="preserve">07.2020 № </w:t>
      </w:r>
      <w:r w:rsidR="00336052">
        <w:rPr>
          <w:i/>
          <w:color w:val="FF0000"/>
          <w:sz w:val="20"/>
          <w:szCs w:val="28"/>
        </w:rPr>
        <w:t>295-п</w:t>
      </w:r>
      <w:proofErr w:type="gramStart"/>
      <w:r w:rsidR="009D7E14">
        <w:rPr>
          <w:i/>
          <w:color w:val="FF0000"/>
          <w:sz w:val="20"/>
          <w:szCs w:val="28"/>
        </w:rPr>
        <w:t xml:space="preserve"> </w:t>
      </w:r>
      <w:r w:rsidR="0063296E">
        <w:rPr>
          <w:i/>
          <w:color w:val="FF0000"/>
          <w:sz w:val="20"/>
          <w:szCs w:val="28"/>
        </w:rPr>
        <w:t>,</w:t>
      </w:r>
      <w:proofErr w:type="gramEnd"/>
      <w:r w:rsidR="0063296E">
        <w:rPr>
          <w:i/>
          <w:color w:val="FF0000"/>
          <w:sz w:val="20"/>
          <w:szCs w:val="28"/>
        </w:rPr>
        <w:t xml:space="preserve"> </w:t>
      </w:r>
      <w:r w:rsidR="00CA1228">
        <w:rPr>
          <w:i/>
          <w:color w:val="FF0000"/>
          <w:sz w:val="20"/>
          <w:szCs w:val="28"/>
        </w:rPr>
        <w:t>от 25.08.2020 № 331-п</w:t>
      </w:r>
      <w:r w:rsidR="001C41CC">
        <w:rPr>
          <w:i/>
          <w:color w:val="FF0000"/>
          <w:sz w:val="20"/>
          <w:szCs w:val="28"/>
        </w:rPr>
        <w:t xml:space="preserve">, </w:t>
      </w:r>
      <w:r w:rsidR="00270BF5">
        <w:rPr>
          <w:i/>
          <w:color w:val="FF0000"/>
          <w:sz w:val="20"/>
          <w:szCs w:val="28"/>
        </w:rPr>
        <w:t>от 07.09.2020 № 338-п</w:t>
      </w:r>
      <w:r w:rsidR="00353E92">
        <w:rPr>
          <w:i/>
          <w:color w:val="FF0000"/>
          <w:sz w:val="20"/>
          <w:szCs w:val="28"/>
        </w:rPr>
        <w:t xml:space="preserve">, </w:t>
      </w:r>
      <w:r w:rsidR="003F5C02">
        <w:rPr>
          <w:i/>
          <w:color w:val="FF0000"/>
          <w:sz w:val="20"/>
          <w:szCs w:val="28"/>
        </w:rPr>
        <w:t>от 25.09.2020 №  376-п</w:t>
      </w:r>
      <w:r w:rsidR="009679BF">
        <w:rPr>
          <w:i/>
          <w:color w:val="FF0000"/>
          <w:sz w:val="20"/>
          <w:szCs w:val="28"/>
        </w:rPr>
        <w:t xml:space="preserve">, </w:t>
      </w:r>
      <w:r w:rsidR="00F36E37">
        <w:rPr>
          <w:i/>
          <w:color w:val="FF0000"/>
          <w:sz w:val="20"/>
          <w:szCs w:val="28"/>
        </w:rPr>
        <w:t>от 16.11..2020 № 513-п</w:t>
      </w:r>
      <w:r w:rsidR="00661EF6">
        <w:rPr>
          <w:i/>
          <w:color w:val="FF0000"/>
          <w:sz w:val="20"/>
          <w:szCs w:val="28"/>
        </w:rPr>
        <w:t xml:space="preserve">, </w:t>
      </w:r>
      <w:r w:rsidR="00282AC2">
        <w:rPr>
          <w:i/>
          <w:color w:val="FF0000"/>
          <w:sz w:val="20"/>
          <w:szCs w:val="28"/>
        </w:rPr>
        <w:t xml:space="preserve">от 27.11.2020 №531-п, </w:t>
      </w:r>
      <w:r w:rsidR="003B4E8F">
        <w:rPr>
          <w:i/>
          <w:color w:val="FF0000"/>
          <w:sz w:val="20"/>
          <w:szCs w:val="28"/>
        </w:rPr>
        <w:t>от 07.12.2020 № 53</w:t>
      </w:r>
      <w:r w:rsidR="009C7005">
        <w:rPr>
          <w:i/>
          <w:color w:val="FF0000"/>
          <w:sz w:val="20"/>
          <w:szCs w:val="28"/>
        </w:rPr>
        <w:t>9</w:t>
      </w:r>
      <w:r w:rsidR="003B4E8F">
        <w:rPr>
          <w:i/>
          <w:color w:val="FF0000"/>
          <w:sz w:val="20"/>
          <w:szCs w:val="28"/>
        </w:rPr>
        <w:t>-п</w:t>
      </w:r>
      <w:r w:rsidR="00634A8B">
        <w:rPr>
          <w:i/>
          <w:color w:val="FF0000"/>
          <w:sz w:val="20"/>
          <w:szCs w:val="28"/>
        </w:rPr>
        <w:t xml:space="preserve">, </w:t>
      </w:r>
      <w:r w:rsidR="008C7A18">
        <w:rPr>
          <w:i/>
          <w:color w:val="FF0000"/>
          <w:sz w:val="20"/>
          <w:szCs w:val="28"/>
        </w:rPr>
        <w:t>от 22.12.2020 № 582-п</w:t>
      </w:r>
      <w:r w:rsidR="00266475" w:rsidRPr="00DA0470">
        <w:rPr>
          <w:i/>
          <w:color w:val="FF0000"/>
          <w:sz w:val="20"/>
        </w:rPr>
        <w:t>)</w:t>
      </w:r>
    </w:p>
    <w:p w:rsidR="00056FE4" w:rsidRDefault="00056FE4" w:rsidP="00056FE4">
      <w:pPr>
        <w:pStyle w:val="a3"/>
        <w:ind w:left="720"/>
        <w:rPr>
          <w:b/>
          <w:sz w:val="28"/>
        </w:rPr>
      </w:pPr>
      <w:r>
        <w:rPr>
          <w:b/>
          <w:sz w:val="28"/>
        </w:rPr>
        <w:t>Подпрограмма 3</w:t>
      </w:r>
    </w:p>
    <w:p w:rsidR="00056FE4" w:rsidRPr="00255FC8" w:rsidRDefault="00056FE4" w:rsidP="00056FE4">
      <w:pPr>
        <w:pStyle w:val="a3"/>
        <w:ind w:left="720"/>
        <w:rPr>
          <w:b/>
          <w:sz w:val="20"/>
        </w:rPr>
      </w:pPr>
    </w:p>
    <w:p w:rsidR="00056FE4" w:rsidRDefault="00056FE4" w:rsidP="00056FE4">
      <w:pPr>
        <w:pStyle w:val="a3"/>
        <w:ind w:left="360"/>
        <w:rPr>
          <w:sz w:val="28"/>
        </w:rPr>
      </w:pPr>
      <w:r>
        <w:rPr>
          <w:b/>
          <w:sz w:val="28"/>
        </w:rPr>
        <w:t>1. Паспорт подпрограммы</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28"/>
        <w:gridCol w:w="6257"/>
      </w:tblGrid>
      <w:tr w:rsidR="00056FE4" w:rsidTr="00BB0F05">
        <w:trPr>
          <w:trHeight w:val="82"/>
        </w:trPr>
        <w:tc>
          <w:tcPr>
            <w:tcW w:w="3628"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Наименование подпрограммы</w:t>
            </w:r>
          </w:p>
        </w:tc>
        <w:tc>
          <w:tcPr>
            <w:tcW w:w="6257"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ind w:right="-108"/>
              <w:jc w:val="both"/>
              <w:rPr>
                <w:sz w:val="28"/>
              </w:rPr>
            </w:pPr>
            <w:r>
              <w:rPr>
                <w:sz w:val="28"/>
              </w:rPr>
              <w:t>«</w:t>
            </w:r>
            <w:r>
              <w:rPr>
                <w:sz w:val="28"/>
                <w:szCs w:val="28"/>
              </w:rPr>
              <w:t>Сохранение и укрепление здоровья детей</w:t>
            </w:r>
            <w:r>
              <w:rPr>
                <w:sz w:val="28"/>
              </w:rPr>
              <w:t>» (далее – подпрограмма)</w:t>
            </w:r>
          </w:p>
        </w:tc>
      </w:tr>
      <w:tr w:rsidR="00056FE4" w:rsidTr="00BB0F05">
        <w:trPr>
          <w:trHeight w:val="82"/>
        </w:trPr>
        <w:tc>
          <w:tcPr>
            <w:tcW w:w="3628"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Наименование муниципальной программы, в рамках которой реализуется подпрограмма</w:t>
            </w:r>
          </w:p>
        </w:tc>
        <w:tc>
          <w:tcPr>
            <w:tcW w:w="6257" w:type="dxa"/>
            <w:tcBorders>
              <w:top w:val="single" w:sz="4" w:space="0" w:color="auto"/>
              <w:left w:val="single" w:sz="4" w:space="0" w:color="auto"/>
              <w:bottom w:val="single" w:sz="4" w:space="0" w:color="auto"/>
              <w:right w:val="single" w:sz="4" w:space="0" w:color="auto"/>
            </w:tcBorders>
          </w:tcPr>
          <w:p w:rsidR="00056FE4" w:rsidRDefault="00056FE4" w:rsidP="00BB0F05">
            <w:pPr>
              <w:pStyle w:val="a3"/>
              <w:jc w:val="both"/>
              <w:rPr>
                <w:sz w:val="28"/>
              </w:rPr>
            </w:pPr>
            <w:r>
              <w:rPr>
                <w:sz w:val="28"/>
              </w:rPr>
              <w:t>«Развитие образования» (далее – Программа)</w:t>
            </w:r>
          </w:p>
          <w:p w:rsidR="00056FE4" w:rsidRDefault="00056FE4" w:rsidP="00BB0F05">
            <w:pPr>
              <w:pStyle w:val="a3"/>
              <w:snapToGrid w:val="0"/>
              <w:jc w:val="both"/>
              <w:rPr>
                <w:sz w:val="28"/>
                <w:szCs w:val="28"/>
              </w:rPr>
            </w:pPr>
          </w:p>
        </w:tc>
      </w:tr>
      <w:tr w:rsidR="00056FE4" w:rsidTr="00BB0F05">
        <w:trPr>
          <w:trHeight w:val="1220"/>
        </w:trPr>
        <w:tc>
          <w:tcPr>
            <w:tcW w:w="3628" w:type="dxa"/>
            <w:tcBorders>
              <w:top w:val="single" w:sz="4" w:space="0" w:color="auto"/>
              <w:left w:val="single" w:sz="4" w:space="0" w:color="auto"/>
              <w:bottom w:val="single" w:sz="4" w:space="0" w:color="auto"/>
              <w:right w:val="single" w:sz="4" w:space="0" w:color="auto"/>
            </w:tcBorders>
          </w:tcPr>
          <w:p w:rsidR="00056FE4" w:rsidRDefault="00056FE4" w:rsidP="00BB0F05">
            <w:pPr>
              <w:pStyle w:val="a3"/>
              <w:jc w:val="left"/>
              <w:rPr>
                <w:sz w:val="28"/>
              </w:rPr>
            </w:pPr>
            <w:r>
              <w:rPr>
                <w:sz w:val="28"/>
              </w:rPr>
              <w:t>Исполнители мероприятий подпрограммы</w:t>
            </w: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tc>
        <w:tc>
          <w:tcPr>
            <w:tcW w:w="6257"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szCs w:val="28"/>
              </w:rPr>
            </w:pPr>
            <w:r>
              <w:rPr>
                <w:sz w:val="28"/>
                <w:szCs w:val="28"/>
              </w:rPr>
              <w:t>Муниципальное бюджетное образовательное учреждение дополнительного образования «Северо-Енисейский детско-юношеский центр»</w:t>
            </w:r>
          </w:p>
          <w:p w:rsidR="00056FE4" w:rsidRDefault="00056FE4" w:rsidP="00BB0F05">
            <w:pPr>
              <w:pStyle w:val="a3"/>
              <w:tabs>
                <w:tab w:val="left" w:pos="8603"/>
              </w:tabs>
              <w:ind w:firstLine="57"/>
              <w:jc w:val="both"/>
              <w:rPr>
                <w:i/>
                <w:sz w:val="22"/>
                <w:szCs w:val="22"/>
              </w:rPr>
            </w:pPr>
            <w:r>
              <w:rPr>
                <w:sz w:val="28"/>
                <w:szCs w:val="28"/>
              </w:rPr>
              <w:t>Муниципальное бюджетное образовательное учреждение дополнительного образования «Северо-Енисейская детско-юношеская спортивная школа»</w:t>
            </w:r>
          </w:p>
          <w:p w:rsidR="00056FE4" w:rsidRDefault="00056FE4" w:rsidP="00BB0F05">
            <w:pPr>
              <w:pStyle w:val="af4"/>
              <w:rPr>
                <w:sz w:val="28"/>
                <w:szCs w:val="28"/>
              </w:rPr>
            </w:pPr>
            <w:r>
              <w:rPr>
                <w:sz w:val="28"/>
                <w:szCs w:val="28"/>
              </w:rPr>
              <w:t>Муниципальное бюджетное общеобразовательное учреждение «Северо-Енисейская средняя школа № 1 им.Е.С. Белинского»</w:t>
            </w:r>
          </w:p>
          <w:p w:rsidR="00056FE4" w:rsidRDefault="00056FE4" w:rsidP="00BB0F05">
            <w:pPr>
              <w:pStyle w:val="af4"/>
              <w:rPr>
                <w:sz w:val="28"/>
                <w:szCs w:val="28"/>
              </w:rPr>
            </w:pPr>
            <w:r>
              <w:rPr>
                <w:sz w:val="28"/>
                <w:szCs w:val="28"/>
              </w:rPr>
              <w:t>Муниципальное бюджетное общеобразовательное учреждение «Северо-Енисейская средняя школа № 2</w:t>
            </w:r>
          </w:p>
          <w:p w:rsidR="00056FE4" w:rsidRDefault="00056FE4" w:rsidP="00BB0F05">
            <w:pPr>
              <w:pStyle w:val="af4"/>
              <w:rPr>
                <w:sz w:val="28"/>
                <w:szCs w:val="28"/>
              </w:rPr>
            </w:pPr>
            <w:r>
              <w:rPr>
                <w:sz w:val="28"/>
                <w:szCs w:val="28"/>
              </w:rPr>
              <w:t>Муниципальное бюджетное общеобразовательное учреждение «Тейская средняя школа № 3»</w:t>
            </w:r>
          </w:p>
          <w:p w:rsidR="00056FE4" w:rsidRDefault="00056FE4" w:rsidP="00BB0F05">
            <w:pPr>
              <w:pStyle w:val="af4"/>
              <w:rPr>
                <w:sz w:val="28"/>
                <w:szCs w:val="28"/>
              </w:rPr>
            </w:pPr>
            <w:r>
              <w:rPr>
                <w:sz w:val="28"/>
                <w:szCs w:val="28"/>
              </w:rPr>
              <w:t>Муниципальное бюджетное общеобразовательное учреждение «Брянковская средняя школа № 5»</w:t>
            </w:r>
          </w:p>
          <w:p w:rsidR="00056FE4" w:rsidRDefault="00056FE4" w:rsidP="00BB0F05">
            <w:pPr>
              <w:pStyle w:val="af4"/>
              <w:ind w:right="-108"/>
              <w:rPr>
                <w:sz w:val="28"/>
                <w:szCs w:val="28"/>
              </w:rPr>
            </w:pPr>
            <w:r>
              <w:rPr>
                <w:sz w:val="28"/>
                <w:szCs w:val="28"/>
              </w:rPr>
              <w:t>Муниципальное бюджетное общеобразовательное учреждение «Новокаламинская средняя школа № 6»</w:t>
            </w:r>
          </w:p>
          <w:p w:rsidR="00056FE4" w:rsidRDefault="00056FE4" w:rsidP="00BB0F05">
            <w:pPr>
              <w:pStyle w:val="af4"/>
              <w:rPr>
                <w:sz w:val="28"/>
                <w:szCs w:val="28"/>
              </w:rPr>
            </w:pPr>
            <w:r>
              <w:rPr>
                <w:sz w:val="28"/>
                <w:szCs w:val="28"/>
              </w:rPr>
              <w:t>Муниципальное бюджетное общеобразовательное учреждение «Вангашская средняя школа № 8»</w:t>
            </w:r>
          </w:p>
          <w:p w:rsidR="00056FE4" w:rsidRDefault="00056FE4" w:rsidP="00BB0F05">
            <w:pPr>
              <w:pStyle w:val="af4"/>
              <w:rPr>
                <w:sz w:val="28"/>
                <w:szCs w:val="28"/>
              </w:rPr>
            </w:pPr>
            <w:r>
              <w:rPr>
                <w:sz w:val="28"/>
                <w:szCs w:val="28"/>
              </w:rPr>
              <w:t>Муниципальное бюджетное общеобразовательное учреждение «Вельминская основная школа № 9»</w:t>
            </w:r>
          </w:p>
        </w:tc>
      </w:tr>
      <w:tr w:rsidR="00056FE4" w:rsidTr="00BB0F05">
        <w:trPr>
          <w:trHeight w:val="787"/>
        </w:trPr>
        <w:tc>
          <w:tcPr>
            <w:tcW w:w="3628"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left"/>
              <w:rPr>
                <w:sz w:val="28"/>
              </w:rPr>
            </w:pPr>
            <w:r>
              <w:rPr>
                <w:sz w:val="28"/>
              </w:rPr>
              <w:t>Главные распорядители бюджетных средств</w:t>
            </w:r>
          </w:p>
        </w:tc>
        <w:tc>
          <w:tcPr>
            <w:tcW w:w="6257"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szCs w:val="28"/>
              </w:rPr>
            </w:pPr>
            <w:r>
              <w:rPr>
                <w:sz w:val="28"/>
                <w:szCs w:val="28"/>
              </w:rPr>
              <w:t>Управление образования администрации Северо-Енисейского района</w:t>
            </w:r>
          </w:p>
        </w:tc>
      </w:tr>
      <w:tr w:rsidR="00056FE4" w:rsidTr="00BB0F05">
        <w:trPr>
          <w:trHeight w:val="82"/>
        </w:trPr>
        <w:tc>
          <w:tcPr>
            <w:tcW w:w="3628"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Цель подпрограммы</w:t>
            </w:r>
          </w:p>
        </w:tc>
        <w:tc>
          <w:tcPr>
            <w:tcW w:w="6257"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8"/>
              </w:rPr>
            </w:pPr>
            <w:r>
              <w:rPr>
                <w:sz w:val="28"/>
                <w:szCs w:val="28"/>
              </w:rPr>
              <w:t>Создание условий, обеспечивающих полноценный отдых, оздоровление, занятость детей, сохранение и укрепление здоровья учащихся.</w:t>
            </w:r>
          </w:p>
        </w:tc>
      </w:tr>
      <w:tr w:rsidR="00056FE4" w:rsidTr="00BB0F05">
        <w:trPr>
          <w:trHeight w:val="82"/>
        </w:trPr>
        <w:tc>
          <w:tcPr>
            <w:tcW w:w="3628" w:type="dxa"/>
            <w:tcBorders>
              <w:top w:val="single" w:sz="4" w:space="0" w:color="auto"/>
              <w:left w:val="single" w:sz="4" w:space="0" w:color="auto"/>
              <w:bottom w:val="single" w:sz="4" w:space="0" w:color="auto"/>
              <w:right w:val="single" w:sz="4" w:space="0" w:color="auto"/>
            </w:tcBorders>
          </w:tcPr>
          <w:p w:rsidR="00056FE4" w:rsidRDefault="00056FE4" w:rsidP="00BB0F05">
            <w:pPr>
              <w:pStyle w:val="a3"/>
              <w:jc w:val="left"/>
              <w:rPr>
                <w:sz w:val="28"/>
              </w:rPr>
            </w:pPr>
            <w:r>
              <w:rPr>
                <w:sz w:val="28"/>
              </w:rPr>
              <w:lastRenderedPageBreak/>
              <w:t>Задачи подпрограммы</w:t>
            </w: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sz w:val="28"/>
              </w:rPr>
            </w:pPr>
          </w:p>
          <w:p w:rsidR="00056FE4" w:rsidRDefault="00056FE4" w:rsidP="00BB0F05">
            <w:pPr>
              <w:pStyle w:val="a3"/>
              <w:jc w:val="left"/>
              <w:rPr>
                <w:b/>
                <w:sz w:val="32"/>
                <w:szCs w:val="32"/>
              </w:rPr>
            </w:pPr>
          </w:p>
        </w:tc>
        <w:tc>
          <w:tcPr>
            <w:tcW w:w="6257" w:type="dxa"/>
            <w:tcBorders>
              <w:top w:val="single" w:sz="4" w:space="0" w:color="auto"/>
              <w:left w:val="single" w:sz="4" w:space="0" w:color="auto"/>
              <w:bottom w:val="single" w:sz="4" w:space="0" w:color="auto"/>
              <w:right w:val="single" w:sz="4" w:space="0" w:color="auto"/>
            </w:tcBorders>
            <w:hideMark/>
          </w:tcPr>
          <w:p w:rsidR="00056FE4" w:rsidRDefault="00056FE4" w:rsidP="00BB0F05">
            <w:pPr>
              <w:rPr>
                <w:sz w:val="28"/>
                <w:szCs w:val="28"/>
              </w:rPr>
            </w:pPr>
            <w:r>
              <w:rPr>
                <w:sz w:val="28"/>
                <w:szCs w:val="28"/>
              </w:rPr>
              <w:t>1. Повышение эффективности организации доступного и безопасного отдыха и оздоровления детей.</w:t>
            </w:r>
          </w:p>
          <w:p w:rsidR="00056FE4" w:rsidRDefault="00056FE4" w:rsidP="00BB0F05">
            <w:pPr>
              <w:jc w:val="both"/>
              <w:rPr>
                <w:sz w:val="28"/>
                <w:szCs w:val="28"/>
              </w:rPr>
            </w:pPr>
            <w:r>
              <w:rPr>
                <w:sz w:val="28"/>
                <w:szCs w:val="28"/>
              </w:rPr>
              <w:t>2. Пропаганда здорового образа жизни, развитие в районе системы спортивно-массовых мероприятий, укрепление здоровья.</w:t>
            </w:r>
          </w:p>
          <w:p w:rsidR="00056FE4" w:rsidRDefault="00056FE4" w:rsidP="00BB0F05">
            <w:pPr>
              <w:jc w:val="both"/>
              <w:rPr>
                <w:sz w:val="28"/>
                <w:szCs w:val="28"/>
              </w:rPr>
            </w:pPr>
            <w:r>
              <w:rPr>
                <w:sz w:val="28"/>
                <w:szCs w:val="28"/>
              </w:rPr>
              <w:t>3. Совершенствование навыков и умений поведения в экстремальных ситуациях.</w:t>
            </w:r>
          </w:p>
          <w:p w:rsidR="00056FE4" w:rsidRDefault="00056FE4" w:rsidP="00BB0F05">
            <w:pPr>
              <w:jc w:val="both"/>
              <w:rPr>
                <w:sz w:val="28"/>
                <w:szCs w:val="28"/>
              </w:rPr>
            </w:pPr>
            <w:r>
              <w:rPr>
                <w:sz w:val="28"/>
                <w:szCs w:val="28"/>
              </w:rPr>
              <w:t>4. Совершенствование организации питания учащихся.</w:t>
            </w:r>
          </w:p>
        </w:tc>
      </w:tr>
      <w:tr w:rsidR="00056FE4" w:rsidTr="00BB0F05">
        <w:trPr>
          <w:trHeight w:val="675"/>
        </w:trPr>
        <w:tc>
          <w:tcPr>
            <w:tcW w:w="3628"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Ожидаемые результаты от реализации</w:t>
            </w:r>
          </w:p>
        </w:tc>
        <w:tc>
          <w:tcPr>
            <w:tcW w:w="6257"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8"/>
              </w:rPr>
            </w:pPr>
            <w:r>
              <w:rPr>
                <w:sz w:val="28"/>
              </w:rPr>
              <w:t>Перечень целевых индикаторов подпрограммы представлен в приложении № 1 к подпрограмме</w:t>
            </w:r>
          </w:p>
        </w:tc>
      </w:tr>
      <w:tr w:rsidR="00056FE4" w:rsidTr="00BB0F05">
        <w:trPr>
          <w:trHeight w:val="82"/>
        </w:trPr>
        <w:tc>
          <w:tcPr>
            <w:tcW w:w="3628"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3"/>
              <w:jc w:val="both"/>
              <w:rPr>
                <w:sz w:val="28"/>
              </w:rPr>
            </w:pPr>
            <w:r>
              <w:rPr>
                <w:sz w:val="28"/>
              </w:rPr>
              <w:t>Сроки реализации подпрограммы</w:t>
            </w:r>
          </w:p>
        </w:tc>
        <w:tc>
          <w:tcPr>
            <w:tcW w:w="6257" w:type="dxa"/>
            <w:tcBorders>
              <w:top w:val="single" w:sz="4" w:space="0" w:color="auto"/>
              <w:left w:val="single" w:sz="4" w:space="0" w:color="auto"/>
              <w:bottom w:val="single" w:sz="4" w:space="0" w:color="auto"/>
              <w:right w:val="single" w:sz="4" w:space="0" w:color="auto"/>
            </w:tcBorders>
            <w:hideMark/>
          </w:tcPr>
          <w:p w:rsidR="00056FE4" w:rsidRDefault="00056FE4" w:rsidP="00B93DF9">
            <w:pPr>
              <w:pStyle w:val="ConsPlusCell"/>
              <w:jc w:val="both"/>
              <w:rPr>
                <w:rFonts w:ascii="Times New Roman" w:hAnsi="Times New Roman" w:cs="Times New Roman"/>
                <w:sz w:val="28"/>
                <w:szCs w:val="28"/>
              </w:rPr>
            </w:pPr>
            <w:r>
              <w:rPr>
                <w:rFonts w:ascii="Times New Roman" w:hAnsi="Times New Roman" w:cs="Times New Roman"/>
                <w:sz w:val="28"/>
                <w:szCs w:val="28"/>
              </w:rPr>
              <w:t>20</w:t>
            </w:r>
            <w:r w:rsidR="00B93DF9">
              <w:rPr>
                <w:rFonts w:ascii="Times New Roman" w:hAnsi="Times New Roman" w:cs="Times New Roman"/>
                <w:sz w:val="28"/>
                <w:szCs w:val="28"/>
              </w:rPr>
              <w:t>20</w:t>
            </w:r>
            <w:r>
              <w:rPr>
                <w:rFonts w:ascii="Times New Roman" w:hAnsi="Times New Roman" w:cs="Times New Roman"/>
                <w:sz w:val="28"/>
                <w:szCs w:val="28"/>
              </w:rPr>
              <w:t>– 20</w:t>
            </w:r>
            <w:r w:rsidR="00B93DF9">
              <w:rPr>
                <w:rFonts w:ascii="Times New Roman" w:hAnsi="Times New Roman" w:cs="Times New Roman"/>
                <w:sz w:val="28"/>
                <w:szCs w:val="28"/>
              </w:rPr>
              <w:t>22</w:t>
            </w:r>
            <w:r>
              <w:rPr>
                <w:rFonts w:ascii="Times New Roman" w:hAnsi="Times New Roman" w:cs="Times New Roman"/>
                <w:sz w:val="28"/>
                <w:szCs w:val="28"/>
              </w:rPr>
              <w:t xml:space="preserve"> годы</w:t>
            </w:r>
          </w:p>
        </w:tc>
      </w:tr>
      <w:tr w:rsidR="002B55A2" w:rsidTr="00BB0F05">
        <w:trPr>
          <w:trHeight w:val="82"/>
        </w:trPr>
        <w:tc>
          <w:tcPr>
            <w:tcW w:w="3628" w:type="dxa"/>
            <w:tcBorders>
              <w:top w:val="single" w:sz="4" w:space="0" w:color="auto"/>
              <w:left w:val="single" w:sz="4" w:space="0" w:color="auto"/>
              <w:bottom w:val="single" w:sz="4" w:space="0" w:color="auto"/>
              <w:right w:val="single" w:sz="4" w:space="0" w:color="auto"/>
            </w:tcBorders>
          </w:tcPr>
          <w:p w:rsidR="002B55A2" w:rsidRDefault="002B55A2" w:rsidP="002B55A2">
            <w:pPr>
              <w:pStyle w:val="a3"/>
              <w:jc w:val="both"/>
              <w:rPr>
                <w:sz w:val="28"/>
                <w:szCs w:val="28"/>
              </w:rPr>
            </w:pPr>
            <w:r>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p w:rsidR="002B55A2" w:rsidRDefault="002B55A2" w:rsidP="002B55A2">
            <w:pPr>
              <w:pStyle w:val="a3"/>
              <w:jc w:val="both"/>
              <w:rPr>
                <w:sz w:val="28"/>
              </w:rPr>
            </w:pPr>
          </w:p>
        </w:tc>
        <w:tc>
          <w:tcPr>
            <w:tcW w:w="6257" w:type="dxa"/>
            <w:tcBorders>
              <w:top w:val="single" w:sz="4" w:space="0" w:color="auto"/>
              <w:left w:val="single" w:sz="4" w:space="0" w:color="auto"/>
              <w:bottom w:val="single" w:sz="4" w:space="0" w:color="auto"/>
              <w:right w:val="single" w:sz="4" w:space="0" w:color="auto"/>
            </w:tcBorders>
            <w:hideMark/>
          </w:tcPr>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 составит:</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86 000 177,02 руб., в том числе:</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по годам реализации:</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2020 г. – 21 118 264,62 руб.</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2021 г. –32 440 956,20 руб.</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2022 г. – 32 440 956,20 руб.</w:t>
            </w:r>
          </w:p>
          <w:p w:rsidR="00634A8B" w:rsidRDefault="00634A8B" w:rsidP="00634A8B">
            <w:pPr>
              <w:autoSpaceDE w:val="0"/>
              <w:autoSpaceDN w:val="0"/>
              <w:adjustRightInd w:val="0"/>
              <w:jc w:val="both"/>
              <w:rPr>
                <w:sz w:val="28"/>
                <w:szCs w:val="28"/>
              </w:rPr>
            </w:pPr>
            <w:r>
              <w:rPr>
                <w:sz w:val="28"/>
                <w:szCs w:val="28"/>
              </w:rPr>
              <w:t>Из них:</w:t>
            </w:r>
          </w:p>
          <w:p w:rsidR="00634A8B" w:rsidRDefault="00634A8B" w:rsidP="00634A8B">
            <w:pPr>
              <w:autoSpaceDE w:val="0"/>
              <w:autoSpaceDN w:val="0"/>
              <w:adjustRightInd w:val="0"/>
              <w:jc w:val="both"/>
              <w:rPr>
                <w:sz w:val="28"/>
                <w:szCs w:val="28"/>
              </w:rPr>
            </w:pPr>
            <w:r>
              <w:rPr>
                <w:sz w:val="28"/>
                <w:szCs w:val="28"/>
              </w:rPr>
              <w:t>из средств федерального бюджета – 3 249 321,00 руб., в том числе:</w:t>
            </w:r>
          </w:p>
          <w:p w:rsidR="00634A8B" w:rsidRDefault="00634A8B" w:rsidP="00634A8B">
            <w:pPr>
              <w:autoSpaceDE w:val="0"/>
              <w:autoSpaceDN w:val="0"/>
              <w:adjustRightInd w:val="0"/>
              <w:jc w:val="both"/>
              <w:rPr>
                <w:sz w:val="28"/>
                <w:szCs w:val="28"/>
              </w:rPr>
            </w:pPr>
            <w:r>
              <w:rPr>
                <w:sz w:val="28"/>
                <w:szCs w:val="28"/>
              </w:rPr>
              <w:t>по годам реализации:</w:t>
            </w:r>
          </w:p>
          <w:p w:rsidR="00634A8B" w:rsidRDefault="00634A8B" w:rsidP="00634A8B">
            <w:pPr>
              <w:autoSpaceDE w:val="0"/>
              <w:autoSpaceDN w:val="0"/>
              <w:adjustRightInd w:val="0"/>
              <w:jc w:val="both"/>
              <w:rPr>
                <w:sz w:val="28"/>
                <w:szCs w:val="28"/>
              </w:rPr>
            </w:pPr>
            <w:r>
              <w:rPr>
                <w:sz w:val="28"/>
                <w:szCs w:val="28"/>
              </w:rPr>
              <w:t>2020 г. – 3 249 321,00 руб.</w:t>
            </w:r>
          </w:p>
          <w:p w:rsidR="00634A8B" w:rsidRDefault="00634A8B" w:rsidP="00634A8B">
            <w:pPr>
              <w:autoSpaceDE w:val="0"/>
              <w:autoSpaceDN w:val="0"/>
              <w:adjustRightInd w:val="0"/>
              <w:jc w:val="both"/>
              <w:rPr>
                <w:sz w:val="28"/>
                <w:szCs w:val="28"/>
              </w:rPr>
            </w:pPr>
            <w:r>
              <w:rPr>
                <w:sz w:val="28"/>
                <w:szCs w:val="28"/>
              </w:rPr>
              <w:t>2021 г. – 0,00 руб.</w:t>
            </w:r>
          </w:p>
          <w:p w:rsidR="00634A8B" w:rsidRDefault="00634A8B" w:rsidP="00634A8B">
            <w:pPr>
              <w:autoSpaceDE w:val="0"/>
              <w:autoSpaceDN w:val="0"/>
              <w:adjustRightInd w:val="0"/>
              <w:jc w:val="both"/>
              <w:rPr>
                <w:sz w:val="28"/>
                <w:szCs w:val="28"/>
              </w:rPr>
            </w:pPr>
            <w:r>
              <w:rPr>
                <w:sz w:val="28"/>
                <w:szCs w:val="28"/>
              </w:rPr>
              <w:t>2022 г. – 0,00 руб.</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из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аевого бюджета – 26 133 287,00руб., в том числе:</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по годам реализации:</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2020 г. – 7 750 087,00руб.</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2021 г. – 9 191 600,00руб.</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2022 г. – 9 191 600,00руб.</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из средств бюджета Северо-Енисейского района – </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56  617 569,02 руб., в том числе:</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по годам реализации:</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2020 г. – 10 118 865,50 руб.</w:t>
            </w:r>
          </w:p>
          <w:p w:rsidR="00634A8B" w:rsidRDefault="00634A8B" w:rsidP="00634A8B">
            <w:pPr>
              <w:pStyle w:val="ConsPlusCell"/>
              <w:jc w:val="both"/>
              <w:rPr>
                <w:rFonts w:ascii="Times New Roman" w:hAnsi="Times New Roman" w:cs="Times New Roman"/>
                <w:sz w:val="28"/>
                <w:szCs w:val="28"/>
              </w:rPr>
            </w:pPr>
            <w:r>
              <w:rPr>
                <w:rFonts w:ascii="Times New Roman" w:hAnsi="Times New Roman" w:cs="Times New Roman"/>
                <w:sz w:val="28"/>
                <w:szCs w:val="28"/>
              </w:rPr>
              <w:t>2021 г. – 23 249 356,20 руб.</w:t>
            </w:r>
          </w:p>
          <w:p w:rsidR="002B55A2" w:rsidRPr="00D70400" w:rsidRDefault="00634A8B" w:rsidP="00634A8B">
            <w:pPr>
              <w:rPr>
                <w:sz w:val="28"/>
                <w:szCs w:val="28"/>
              </w:rPr>
            </w:pPr>
            <w:r>
              <w:rPr>
                <w:sz w:val="28"/>
                <w:szCs w:val="28"/>
              </w:rPr>
              <w:t>2022 г. – 23 249 356,20 руб.</w:t>
            </w:r>
            <w:r>
              <w:rPr>
                <w:i/>
                <w:color w:val="FF0000"/>
                <w:sz w:val="20"/>
                <w:szCs w:val="20"/>
                <w:lang w:eastAsia="en-US"/>
              </w:rPr>
              <w:t xml:space="preserve"> </w:t>
            </w:r>
            <w:r w:rsidR="002B55A2">
              <w:rPr>
                <w:i/>
                <w:color w:val="FF0000"/>
                <w:sz w:val="20"/>
                <w:szCs w:val="20"/>
                <w:lang w:eastAsia="en-US"/>
              </w:rPr>
              <w:t xml:space="preserve">(в новой редакции постановления администрации </w:t>
            </w:r>
            <w:r w:rsidR="002B55A2" w:rsidRPr="000878D1">
              <w:rPr>
                <w:i/>
                <w:color w:val="FF0000"/>
                <w:sz w:val="20"/>
                <w:szCs w:val="20"/>
                <w:lang w:eastAsia="en-US"/>
              </w:rPr>
              <w:t xml:space="preserve">Северо-Енисейского </w:t>
            </w:r>
            <w:proofErr w:type="spellStart"/>
            <w:r w:rsidR="002B55A2" w:rsidRPr="000878D1">
              <w:rPr>
                <w:i/>
                <w:color w:val="FF0000"/>
                <w:sz w:val="20"/>
                <w:szCs w:val="20"/>
                <w:lang w:eastAsia="en-US"/>
              </w:rPr>
              <w:t>района</w:t>
            </w:r>
            <w:r w:rsidR="002B55A2">
              <w:rPr>
                <w:i/>
                <w:color w:val="FF0000"/>
                <w:sz w:val="20"/>
                <w:szCs w:val="20"/>
              </w:rPr>
              <w:t>от</w:t>
            </w:r>
            <w:proofErr w:type="spellEnd"/>
            <w:r w:rsidR="002B55A2">
              <w:rPr>
                <w:i/>
                <w:color w:val="FF0000"/>
                <w:sz w:val="20"/>
                <w:szCs w:val="20"/>
              </w:rPr>
              <w:t xml:space="preserve"> 28.01.2020г. № 29-п, </w:t>
            </w:r>
            <w:r w:rsidR="00323363">
              <w:rPr>
                <w:i/>
                <w:color w:val="FF0000"/>
                <w:sz w:val="20"/>
                <w:szCs w:val="28"/>
              </w:rPr>
              <w:t>от 22.04.2020 № 150-п</w:t>
            </w:r>
            <w:r w:rsidR="009D14B0">
              <w:rPr>
                <w:i/>
                <w:color w:val="FF0000"/>
                <w:sz w:val="20"/>
                <w:szCs w:val="28"/>
              </w:rPr>
              <w:t xml:space="preserve">, </w:t>
            </w:r>
            <w:r w:rsidR="00951FAC">
              <w:rPr>
                <w:i/>
                <w:color w:val="FF0000"/>
                <w:sz w:val="20"/>
                <w:szCs w:val="28"/>
              </w:rPr>
              <w:t>от  06.05.2020 № 162-п</w:t>
            </w:r>
            <w:r w:rsidR="00302359">
              <w:rPr>
                <w:i/>
                <w:color w:val="FF0000"/>
                <w:sz w:val="20"/>
                <w:szCs w:val="28"/>
              </w:rPr>
              <w:t>,</w:t>
            </w:r>
            <w:r w:rsidR="00261472">
              <w:rPr>
                <w:i/>
                <w:color w:val="FF0000"/>
                <w:sz w:val="20"/>
                <w:szCs w:val="28"/>
              </w:rPr>
              <w:t xml:space="preserve"> от  05.06.2020 № 246-п</w:t>
            </w:r>
            <w:r w:rsidR="005C38A9">
              <w:rPr>
                <w:i/>
                <w:color w:val="FF0000"/>
                <w:sz w:val="20"/>
                <w:szCs w:val="28"/>
              </w:rPr>
              <w:t xml:space="preserve">, </w:t>
            </w:r>
            <w:r w:rsidR="00266475">
              <w:rPr>
                <w:i/>
                <w:color w:val="FF0000"/>
                <w:sz w:val="20"/>
                <w:szCs w:val="28"/>
              </w:rPr>
              <w:t>от 02.07.2020 № 282-п</w:t>
            </w:r>
            <w:proofErr w:type="gramStart"/>
            <w:r w:rsidR="009D7E14">
              <w:rPr>
                <w:i/>
                <w:color w:val="FF0000"/>
                <w:sz w:val="20"/>
                <w:szCs w:val="28"/>
              </w:rPr>
              <w:t>,о</w:t>
            </w:r>
            <w:proofErr w:type="gramEnd"/>
            <w:r w:rsidR="009D7E14">
              <w:rPr>
                <w:i/>
                <w:color w:val="FF0000"/>
                <w:sz w:val="20"/>
                <w:szCs w:val="28"/>
              </w:rPr>
              <w:t xml:space="preserve">т  </w:t>
            </w:r>
            <w:r w:rsidR="00336052">
              <w:rPr>
                <w:i/>
                <w:color w:val="FF0000"/>
                <w:sz w:val="20"/>
                <w:szCs w:val="28"/>
              </w:rPr>
              <w:t>22.</w:t>
            </w:r>
            <w:r w:rsidR="009D7E14">
              <w:rPr>
                <w:i/>
                <w:color w:val="FF0000"/>
                <w:sz w:val="20"/>
                <w:szCs w:val="28"/>
              </w:rPr>
              <w:t xml:space="preserve">07.2020 № </w:t>
            </w:r>
            <w:r w:rsidR="00336052">
              <w:rPr>
                <w:i/>
                <w:color w:val="FF0000"/>
                <w:sz w:val="20"/>
                <w:szCs w:val="28"/>
              </w:rPr>
              <w:t>295-п</w:t>
            </w:r>
            <w:r w:rsidR="0063296E">
              <w:rPr>
                <w:i/>
                <w:color w:val="FF0000"/>
                <w:sz w:val="20"/>
                <w:szCs w:val="28"/>
              </w:rPr>
              <w:t xml:space="preserve">, </w:t>
            </w:r>
            <w:r w:rsidR="00CA1228">
              <w:rPr>
                <w:i/>
                <w:color w:val="FF0000"/>
                <w:sz w:val="20"/>
                <w:szCs w:val="28"/>
              </w:rPr>
              <w:t>от 25.08.2020 № 331-п</w:t>
            </w:r>
            <w:r w:rsidR="00EE3CD8">
              <w:rPr>
                <w:i/>
                <w:color w:val="FF0000"/>
                <w:sz w:val="20"/>
                <w:szCs w:val="28"/>
              </w:rPr>
              <w:t xml:space="preserve">, </w:t>
            </w:r>
            <w:r w:rsidR="00270BF5">
              <w:rPr>
                <w:i/>
                <w:color w:val="FF0000"/>
                <w:sz w:val="20"/>
                <w:szCs w:val="28"/>
              </w:rPr>
              <w:t>от 07.09.2020 № 338-п</w:t>
            </w:r>
            <w:r w:rsidR="00353E92">
              <w:rPr>
                <w:i/>
                <w:color w:val="FF0000"/>
                <w:sz w:val="20"/>
                <w:szCs w:val="28"/>
              </w:rPr>
              <w:t>,</w:t>
            </w:r>
            <w:r w:rsidR="003F5C02">
              <w:rPr>
                <w:i/>
                <w:color w:val="FF0000"/>
                <w:sz w:val="20"/>
                <w:szCs w:val="28"/>
              </w:rPr>
              <w:t xml:space="preserve"> от 25.09.2020 №  376-п</w:t>
            </w:r>
            <w:r w:rsidR="009679BF">
              <w:rPr>
                <w:i/>
                <w:color w:val="FF0000"/>
                <w:sz w:val="20"/>
                <w:szCs w:val="28"/>
              </w:rPr>
              <w:t xml:space="preserve">, </w:t>
            </w:r>
            <w:r w:rsidR="00F36E37">
              <w:rPr>
                <w:i/>
                <w:color w:val="FF0000"/>
                <w:sz w:val="20"/>
                <w:szCs w:val="28"/>
              </w:rPr>
              <w:t>от 16.11..2020 № 513-п</w:t>
            </w:r>
            <w:r w:rsidR="00661EF6">
              <w:rPr>
                <w:i/>
                <w:color w:val="FF0000"/>
                <w:sz w:val="20"/>
                <w:szCs w:val="28"/>
              </w:rPr>
              <w:t xml:space="preserve">, </w:t>
            </w:r>
            <w:r w:rsidR="00282AC2">
              <w:rPr>
                <w:i/>
                <w:color w:val="FF0000"/>
                <w:sz w:val="20"/>
                <w:szCs w:val="28"/>
              </w:rPr>
              <w:t xml:space="preserve">27.11.2020 №531-п, </w:t>
            </w:r>
            <w:r w:rsidR="003B4E8F">
              <w:rPr>
                <w:i/>
                <w:color w:val="FF0000"/>
                <w:sz w:val="20"/>
                <w:szCs w:val="28"/>
              </w:rPr>
              <w:t>от 07.12.2020 № 53</w:t>
            </w:r>
            <w:r w:rsidR="009C7005">
              <w:rPr>
                <w:i/>
                <w:color w:val="FF0000"/>
                <w:sz w:val="20"/>
                <w:szCs w:val="28"/>
              </w:rPr>
              <w:t>9</w:t>
            </w:r>
            <w:r w:rsidR="003B4E8F">
              <w:rPr>
                <w:i/>
                <w:color w:val="FF0000"/>
                <w:sz w:val="20"/>
                <w:szCs w:val="28"/>
              </w:rPr>
              <w:t>-п</w:t>
            </w:r>
            <w:r>
              <w:rPr>
                <w:i/>
                <w:color w:val="FF0000"/>
                <w:sz w:val="20"/>
                <w:szCs w:val="28"/>
              </w:rPr>
              <w:t xml:space="preserve">, </w:t>
            </w:r>
            <w:r w:rsidR="008C7A18">
              <w:rPr>
                <w:i/>
                <w:color w:val="FF0000"/>
                <w:sz w:val="20"/>
                <w:szCs w:val="28"/>
              </w:rPr>
              <w:t>от 22.12.2020 № 582-п</w:t>
            </w:r>
            <w:r w:rsidR="00F36E37">
              <w:rPr>
                <w:i/>
                <w:color w:val="FF0000"/>
                <w:sz w:val="20"/>
                <w:szCs w:val="28"/>
              </w:rPr>
              <w:t>)</w:t>
            </w:r>
          </w:p>
        </w:tc>
      </w:tr>
    </w:tbl>
    <w:p w:rsidR="00056FE4" w:rsidRDefault="00056FE4" w:rsidP="00056FE4">
      <w:pPr>
        <w:autoSpaceDE w:val="0"/>
        <w:autoSpaceDN w:val="0"/>
        <w:adjustRightInd w:val="0"/>
        <w:jc w:val="center"/>
        <w:rPr>
          <w:b/>
          <w:sz w:val="28"/>
          <w:szCs w:val="28"/>
        </w:rPr>
      </w:pPr>
      <w:r>
        <w:rPr>
          <w:b/>
          <w:sz w:val="28"/>
          <w:szCs w:val="28"/>
        </w:rPr>
        <w:t>2. Мероприятия подпрограммы</w:t>
      </w:r>
    </w:p>
    <w:p w:rsidR="00056FE4" w:rsidRDefault="00056FE4" w:rsidP="00056FE4">
      <w:pPr>
        <w:shd w:val="clear" w:color="auto" w:fill="FFFFFF"/>
        <w:jc w:val="center"/>
        <w:rPr>
          <w:sz w:val="28"/>
        </w:rPr>
      </w:pPr>
    </w:p>
    <w:p w:rsidR="00056FE4" w:rsidRDefault="00056FE4" w:rsidP="00056FE4">
      <w:pPr>
        <w:tabs>
          <w:tab w:val="left" w:pos="120"/>
        </w:tabs>
        <w:ind w:firstLine="708"/>
        <w:jc w:val="both"/>
        <w:rPr>
          <w:sz w:val="28"/>
        </w:rPr>
      </w:pPr>
      <w:r>
        <w:rPr>
          <w:sz w:val="28"/>
        </w:rPr>
        <w:lastRenderedPageBreak/>
        <w:t>Перечень мероприятий подпрограммы представлен в приложении № 2 к настоящей подпрограмме.</w:t>
      </w:r>
    </w:p>
    <w:p w:rsidR="00056FE4" w:rsidRDefault="00056FE4" w:rsidP="00056FE4">
      <w:pPr>
        <w:widowControl w:val="0"/>
        <w:autoSpaceDE w:val="0"/>
        <w:autoSpaceDN w:val="0"/>
        <w:adjustRightInd w:val="0"/>
        <w:ind w:firstLine="540"/>
        <w:jc w:val="both"/>
        <w:rPr>
          <w:sz w:val="28"/>
          <w:szCs w:val="28"/>
        </w:rPr>
      </w:pPr>
    </w:p>
    <w:p w:rsidR="00056FE4" w:rsidRDefault="00056FE4" w:rsidP="00056FE4">
      <w:pPr>
        <w:pStyle w:val="a3"/>
        <w:ind w:left="1560"/>
        <w:jc w:val="both"/>
        <w:rPr>
          <w:b/>
          <w:sz w:val="28"/>
        </w:rPr>
      </w:pPr>
      <w:r>
        <w:rPr>
          <w:b/>
          <w:sz w:val="28"/>
        </w:rPr>
        <w:t>3. Механизм реализации подпрограммы</w:t>
      </w:r>
    </w:p>
    <w:p w:rsidR="00056FE4" w:rsidRDefault="00056FE4" w:rsidP="00056FE4">
      <w:pPr>
        <w:pStyle w:val="a3"/>
        <w:ind w:firstLine="709"/>
        <w:jc w:val="both"/>
        <w:rPr>
          <w:sz w:val="28"/>
          <w:szCs w:val="28"/>
        </w:rPr>
      </w:pPr>
      <w:r>
        <w:rPr>
          <w:sz w:val="28"/>
          <w:szCs w:val="28"/>
        </w:rPr>
        <w:t>Реализацию подпрограммы осуществляет Управление образования администрации Северо-Енисейского района.</w:t>
      </w:r>
    </w:p>
    <w:p w:rsidR="00056FE4" w:rsidRDefault="00056FE4" w:rsidP="00056FE4">
      <w:pPr>
        <w:autoSpaceDE w:val="0"/>
        <w:autoSpaceDN w:val="0"/>
        <w:adjustRightInd w:val="0"/>
        <w:ind w:firstLine="709"/>
        <w:jc w:val="both"/>
        <w:rPr>
          <w:sz w:val="28"/>
          <w:szCs w:val="28"/>
        </w:rPr>
      </w:pPr>
      <w:r>
        <w:rPr>
          <w:sz w:val="28"/>
          <w:szCs w:val="28"/>
        </w:rPr>
        <w:t>Финансовое обеспечение мероприятий подпрограммы осуществляется за счет средств бюджета Северо-Енисейского района согласно приложению № 2 к подпрограмме.</w:t>
      </w:r>
    </w:p>
    <w:p w:rsidR="00056FE4" w:rsidRDefault="00056FE4" w:rsidP="00056FE4">
      <w:pPr>
        <w:autoSpaceDE w:val="0"/>
        <w:autoSpaceDN w:val="0"/>
        <w:adjustRightInd w:val="0"/>
        <w:ind w:firstLine="709"/>
        <w:jc w:val="both"/>
        <w:rPr>
          <w:sz w:val="28"/>
          <w:szCs w:val="28"/>
        </w:rPr>
      </w:pPr>
      <w:r>
        <w:rPr>
          <w:sz w:val="28"/>
          <w:szCs w:val="28"/>
        </w:rPr>
        <w:t>Управление образования администрации Северо-Енисейского района является главным распорядителем средств на выполнение мероприятий программы. Получателями бюджетных средств на реализацию мероприятий подпрограммы и исполнителем мероприятий являются образовательные учреждения Северо-Енисейского района, подведомственные Управлению образования администрации Северо-Енисейского района.</w:t>
      </w:r>
    </w:p>
    <w:p w:rsidR="00056FE4" w:rsidRDefault="00056FE4" w:rsidP="00056FE4">
      <w:pPr>
        <w:autoSpaceDE w:val="0"/>
        <w:autoSpaceDN w:val="0"/>
        <w:adjustRightInd w:val="0"/>
        <w:ind w:firstLine="540"/>
        <w:jc w:val="both"/>
        <w:rPr>
          <w:sz w:val="28"/>
          <w:szCs w:val="28"/>
        </w:rPr>
      </w:pPr>
      <w:r>
        <w:rPr>
          <w:sz w:val="28"/>
          <w:szCs w:val="28"/>
        </w:rPr>
        <w:t>Реализация мероприятий, предусмотренных подпрограммой,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Муниципальные образовательные учреждения осуществляют закупки товаров, работ и услуг в рамках реализации мероприятий, предусмотренных подпрограммой и направленных на развитие этих учреждений, в соответствии с законодательством Российской Федерации о размещении заказов на поставку товаров, выполнение работ, оказание услуг для муниципальных нужд и собственными уставами.</w:t>
      </w:r>
    </w:p>
    <w:p w:rsidR="00056FE4" w:rsidRDefault="00056FE4" w:rsidP="00056FE4">
      <w:pPr>
        <w:autoSpaceDE w:val="0"/>
        <w:autoSpaceDN w:val="0"/>
        <w:adjustRightInd w:val="0"/>
        <w:ind w:firstLine="709"/>
        <w:jc w:val="both"/>
        <w:rPr>
          <w:sz w:val="28"/>
          <w:szCs w:val="28"/>
        </w:rPr>
      </w:pPr>
      <w:r>
        <w:rPr>
          <w:sz w:val="28"/>
          <w:szCs w:val="28"/>
        </w:rPr>
        <w:t>Финансовое обеспечение мероприятий подпрограммы осуществляется за счет средств бюджета Северо-Енисейского района и субвенций бюджета Красноярского края.</w:t>
      </w:r>
    </w:p>
    <w:p w:rsidR="00056FE4" w:rsidRDefault="00056FE4" w:rsidP="00056FE4">
      <w:pPr>
        <w:autoSpaceDE w:val="0"/>
        <w:autoSpaceDN w:val="0"/>
        <w:adjustRightInd w:val="0"/>
        <w:ind w:firstLine="709"/>
        <w:jc w:val="both"/>
        <w:rPr>
          <w:sz w:val="28"/>
          <w:szCs w:val="28"/>
        </w:rPr>
      </w:pPr>
      <w:r>
        <w:rPr>
          <w:sz w:val="28"/>
          <w:szCs w:val="28"/>
        </w:rPr>
        <w:t>Реализация мероприятий, предусмотренных подпрограммой, осуществляется в соответствии с законодательством Российской Федерации о размещении заказов на поставку товаров, выполнение работ, оказание услуг для муниципальных нужд. Обеспечение размещения заказов на приобретение путевок, автотранспортные перевозки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Обеспечение бесплатным питанием осуществляется в соответствии с пунктом 6 статьи 11 Закона от 02 ноября 2000 года № 12-961 "О защите прав ребенка", Муниципальные образовательные учреждения осуществляют закупки товаров, работ и услуг в рамках реализации мероприятий, предусмотренных подпрограммой.</w:t>
      </w:r>
    </w:p>
    <w:p w:rsidR="00056FE4" w:rsidRDefault="00056FE4" w:rsidP="00056FE4">
      <w:pPr>
        <w:shd w:val="clear" w:color="auto" w:fill="FFFFFF"/>
        <w:ind w:left="11" w:right="40" w:firstLine="556"/>
        <w:jc w:val="both"/>
        <w:rPr>
          <w:sz w:val="28"/>
          <w:szCs w:val="28"/>
        </w:rPr>
      </w:pPr>
      <w:proofErr w:type="gramStart"/>
      <w:r w:rsidRPr="00CE6CD0">
        <w:rPr>
          <w:sz w:val="28"/>
          <w:szCs w:val="28"/>
        </w:rPr>
        <w:t xml:space="preserve">Обеспечение </w:t>
      </w:r>
      <w:r w:rsidRPr="008050B0">
        <w:rPr>
          <w:sz w:val="28"/>
          <w:szCs w:val="28"/>
        </w:rPr>
        <w:t>бесплатны</w:t>
      </w:r>
      <w:r>
        <w:rPr>
          <w:sz w:val="28"/>
          <w:szCs w:val="28"/>
        </w:rPr>
        <w:t>ми путевками</w:t>
      </w:r>
      <w:r w:rsidRPr="008050B0">
        <w:rPr>
          <w:sz w:val="28"/>
          <w:szCs w:val="28"/>
        </w:rPr>
        <w:t>, организаци</w:t>
      </w:r>
      <w:r>
        <w:rPr>
          <w:sz w:val="28"/>
          <w:szCs w:val="28"/>
        </w:rPr>
        <w:t>я</w:t>
      </w:r>
      <w:r w:rsidRPr="008050B0">
        <w:rPr>
          <w:sz w:val="28"/>
          <w:szCs w:val="28"/>
        </w:rPr>
        <w:t xml:space="preserve"> двухразового питания в лагерях с дневным пребыванием </w:t>
      </w:r>
      <w:proofErr w:type="spellStart"/>
      <w:r w:rsidRPr="008050B0">
        <w:rPr>
          <w:sz w:val="28"/>
          <w:szCs w:val="28"/>
        </w:rPr>
        <w:t>детейс</w:t>
      </w:r>
      <w:proofErr w:type="spellEnd"/>
      <w:r w:rsidRPr="008050B0">
        <w:rPr>
          <w:sz w:val="28"/>
          <w:szCs w:val="28"/>
        </w:rPr>
        <w:t xml:space="preserve"> частичной оплатой за счет средств краевого бюджета,</w:t>
      </w:r>
      <w:r w:rsidRPr="00CE6CD0">
        <w:rPr>
          <w:sz w:val="28"/>
          <w:szCs w:val="28"/>
        </w:rPr>
        <w:t xml:space="preserve"> осуществляется в соответствии </w:t>
      </w:r>
      <w:r w:rsidRPr="008050B0">
        <w:rPr>
          <w:sz w:val="28"/>
          <w:szCs w:val="28"/>
        </w:rPr>
        <w:t>Закон</w:t>
      </w:r>
      <w:r>
        <w:rPr>
          <w:sz w:val="28"/>
          <w:szCs w:val="28"/>
        </w:rPr>
        <w:t>ом</w:t>
      </w:r>
      <w:r w:rsidRPr="008050B0">
        <w:rPr>
          <w:sz w:val="28"/>
          <w:szCs w:val="28"/>
        </w:rPr>
        <w:t xml:space="preserve"> Красноярского края от 07.07.2009 № 8-3618 «Об обеспечении прав детей на отдых, оздоровление и занятость в Красноярском крае»</w:t>
      </w:r>
      <w:r w:rsidRPr="00CE6CD0">
        <w:rPr>
          <w:sz w:val="28"/>
          <w:szCs w:val="28"/>
        </w:rPr>
        <w:t xml:space="preserve"> осуществляется за счет средств </w:t>
      </w:r>
      <w:r>
        <w:rPr>
          <w:sz w:val="28"/>
          <w:szCs w:val="28"/>
        </w:rPr>
        <w:t>с</w:t>
      </w:r>
      <w:r w:rsidRPr="00A10EC8">
        <w:rPr>
          <w:sz w:val="28"/>
          <w:szCs w:val="28"/>
        </w:rPr>
        <w:t>убвенции</w:t>
      </w:r>
      <w:r>
        <w:rPr>
          <w:sz w:val="28"/>
          <w:szCs w:val="28"/>
        </w:rPr>
        <w:t>, выделяемой</w:t>
      </w:r>
      <w:r w:rsidRPr="00A10EC8">
        <w:rPr>
          <w:sz w:val="28"/>
          <w:szCs w:val="28"/>
        </w:rPr>
        <w:t xml:space="preserve"> бюджетам муниципальных образований </w:t>
      </w:r>
      <w:r w:rsidRPr="00A10EC8">
        <w:rPr>
          <w:sz w:val="28"/>
          <w:szCs w:val="28"/>
        </w:rPr>
        <w:lastRenderedPageBreak/>
        <w:t xml:space="preserve">на осуществление государственных полномочий по обеспечению отдыха и оздоровления детей </w:t>
      </w:r>
      <w:proofErr w:type="spellStart"/>
      <w:r w:rsidRPr="00A10EC8">
        <w:rPr>
          <w:sz w:val="28"/>
          <w:szCs w:val="28"/>
        </w:rPr>
        <w:t>врамках</w:t>
      </w:r>
      <w:proofErr w:type="spellEnd"/>
      <w:proofErr w:type="gramEnd"/>
      <w:r w:rsidRPr="00A10EC8">
        <w:rPr>
          <w:sz w:val="28"/>
          <w:szCs w:val="28"/>
        </w:rPr>
        <w:t xml:space="preserve"> подпрограммы «Развитие дошкольного, общего и дополнительного образования» государственной программы Красноярск</w:t>
      </w:r>
      <w:r>
        <w:rPr>
          <w:sz w:val="28"/>
          <w:szCs w:val="28"/>
        </w:rPr>
        <w:t>ого края «Развитие образования»</w:t>
      </w:r>
      <w:r w:rsidRPr="00CE6CD0">
        <w:rPr>
          <w:sz w:val="28"/>
          <w:szCs w:val="28"/>
        </w:rPr>
        <w:t xml:space="preserve">. </w:t>
      </w:r>
      <w:proofErr w:type="gramStart"/>
      <w:r w:rsidRPr="00922268">
        <w:rPr>
          <w:sz w:val="28"/>
          <w:szCs w:val="28"/>
        </w:rPr>
        <w:t>Расходы, связанные созданием условий в Северо-Енисейском районе, обеспечивающих полноценный отдых, оздоровление, занятость детей, сохранения и укрепления здоровья учащихся, повышения эффективности организации доступного и безопасного отдыха и оздоровления детей, укрепления здоровья детей, совершенствования организации питания осуществляются в соответствии с Постановлением администрации Северо-Енисейского района от 17 апреля 2018 года № 107-п «Об осуществлении переданных Красноярским краем муниципальному образованию Северо-Енисейский район отдельных государственных полномочий</w:t>
      </w:r>
      <w:proofErr w:type="gramEnd"/>
      <w:r w:rsidRPr="00922268">
        <w:rPr>
          <w:sz w:val="28"/>
          <w:szCs w:val="28"/>
        </w:rPr>
        <w:t xml:space="preserve"> в сфере организации и обеспечения отдыха и оздоровления детей и лиц из числа детей-сирот и детей, оставшихся без попечения родителей.</w:t>
      </w:r>
    </w:p>
    <w:p w:rsidR="00056FE4" w:rsidRPr="00B71643" w:rsidRDefault="00056FE4" w:rsidP="00056FE4">
      <w:pPr>
        <w:shd w:val="clear" w:color="auto" w:fill="FFFFFF"/>
        <w:ind w:left="11" w:right="40" w:firstLine="556"/>
        <w:jc w:val="both"/>
        <w:rPr>
          <w:rFonts w:eastAsiaTheme="minorEastAsia"/>
          <w:bCs/>
          <w:color w:val="000000"/>
          <w:sz w:val="28"/>
          <w:szCs w:val="28"/>
        </w:rPr>
      </w:pPr>
      <w:r w:rsidRPr="00AC4A68">
        <w:rPr>
          <w:sz w:val="28"/>
          <w:szCs w:val="28"/>
        </w:rPr>
        <w:t>Деятельность летних лагерей с дневным пребыванием регламентируется Постановлением администрации Северо-Енисейского района от 22 мая 2018 года № 165-п</w:t>
      </w:r>
      <w:proofErr w:type="gramStart"/>
      <w:r w:rsidRPr="00AC4A68">
        <w:rPr>
          <w:rFonts w:eastAsiaTheme="minorEastAsia"/>
          <w:bCs/>
          <w:color w:val="000000"/>
          <w:sz w:val="28"/>
          <w:szCs w:val="28"/>
        </w:rPr>
        <w:t>«О</w:t>
      </w:r>
      <w:proofErr w:type="gramEnd"/>
      <w:r w:rsidRPr="00AC4A68">
        <w:rPr>
          <w:rFonts w:eastAsiaTheme="minorEastAsia"/>
          <w:bCs/>
          <w:color w:val="000000"/>
          <w:sz w:val="28"/>
          <w:szCs w:val="28"/>
        </w:rPr>
        <w:t>б утверждении Положения о летних лагерях с дневным пребыванием, организованных образовательными организациями, осуществляющими организацию отдыха, оздоровления и занятости обучающихся в каникулярное время».</w:t>
      </w:r>
    </w:p>
    <w:p w:rsidR="00056FE4" w:rsidRDefault="00056FE4" w:rsidP="00056FE4">
      <w:pPr>
        <w:autoSpaceDE w:val="0"/>
        <w:autoSpaceDN w:val="0"/>
        <w:adjustRightInd w:val="0"/>
        <w:ind w:firstLine="709"/>
        <w:jc w:val="both"/>
        <w:rPr>
          <w:b/>
          <w:sz w:val="28"/>
          <w:szCs w:val="28"/>
        </w:rPr>
      </w:pPr>
    </w:p>
    <w:p w:rsidR="00056FE4" w:rsidRDefault="00056FE4" w:rsidP="00056FE4">
      <w:pPr>
        <w:pStyle w:val="af3"/>
        <w:autoSpaceDE w:val="0"/>
        <w:autoSpaceDN w:val="0"/>
        <w:adjustRightInd w:val="0"/>
        <w:ind w:left="0"/>
        <w:jc w:val="center"/>
        <w:rPr>
          <w:b/>
          <w:sz w:val="28"/>
          <w:szCs w:val="28"/>
        </w:rPr>
      </w:pPr>
      <w:r>
        <w:rPr>
          <w:b/>
          <w:sz w:val="28"/>
          <w:szCs w:val="28"/>
        </w:rPr>
        <w:t xml:space="preserve">4.Управление подпрограммой и </w:t>
      </w:r>
      <w:proofErr w:type="gramStart"/>
      <w:r>
        <w:rPr>
          <w:b/>
          <w:sz w:val="28"/>
          <w:szCs w:val="28"/>
        </w:rPr>
        <w:t>контроль за</w:t>
      </w:r>
      <w:proofErr w:type="gramEnd"/>
      <w:r>
        <w:rPr>
          <w:b/>
          <w:sz w:val="28"/>
          <w:szCs w:val="28"/>
        </w:rPr>
        <w:t xml:space="preserve"> исполнением подпрограммы</w:t>
      </w:r>
    </w:p>
    <w:p w:rsidR="00056FE4" w:rsidRDefault="00056FE4" w:rsidP="00056FE4">
      <w:pPr>
        <w:pStyle w:val="af3"/>
        <w:autoSpaceDE w:val="0"/>
        <w:autoSpaceDN w:val="0"/>
        <w:adjustRightInd w:val="0"/>
        <w:ind w:left="0"/>
        <w:jc w:val="center"/>
        <w:rPr>
          <w:b/>
          <w:sz w:val="28"/>
          <w:szCs w:val="28"/>
        </w:rPr>
      </w:pPr>
    </w:p>
    <w:p w:rsidR="00056FE4" w:rsidRDefault="00056FE4" w:rsidP="00056FE4">
      <w:pPr>
        <w:ind w:firstLine="709"/>
        <w:jc w:val="both"/>
        <w:rPr>
          <w:sz w:val="28"/>
          <w:szCs w:val="28"/>
        </w:rPr>
      </w:pPr>
      <w:r>
        <w:rPr>
          <w:sz w:val="28"/>
          <w:szCs w:val="28"/>
        </w:rPr>
        <w:t xml:space="preserve">Организация управления подпрограммой осуществляется Управлением образования администрации Северо-Енисейского района, которое определяет промежуточные результаты и проводит оценку подпрограммы в целом. Контроль за реализацией подпрограммы осуществляет Контрольно-счетная комиссия </w:t>
      </w:r>
      <w:proofErr w:type="gramStart"/>
      <w:r>
        <w:rPr>
          <w:sz w:val="28"/>
          <w:szCs w:val="28"/>
        </w:rPr>
        <w:t>Северо-Енисейского</w:t>
      </w:r>
      <w:proofErr w:type="gramEnd"/>
      <w:r>
        <w:rPr>
          <w:sz w:val="28"/>
          <w:szCs w:val="28"/>
        </w:rPr>
        <w:t xml:space="preserve"> района, администрация Северо-Енисейского района, Финансовое управление администрации Северо-Енисейского района, иные органы – в пределах своей компетенции. </w:t>
      </w:r>
      <w:proofErr w:type="gramStart"/>
      <w:r>
        <w:rPr>
          <w:sz w:val="28"/>
          <w:szCs w:val="28"/>
        </w:rPr>
        <w:t>Контроль за</w:t>
      </w:r>
      <w:proofErr w:type="gramEnd"/>
      <w:r>
        <w:rPr>
          <w:sz w:val="28"/>
          <w:szCs w:val="28"/>
        </w:rPr>
        <w:t xml:space="preserve"> целевым использованием бюджетных средств осуществляет Финансовое управление администрации Северо-Енисейского района и Контрольно-счетная комиссия Северо-Енисейского района.</w:t>
      </w:r>
    </w:p>
    <w:p w:rsidR="00056FE4" w:rsidRDefault="00056FE4" w:rsidP="00056FE4">
      <w:pPr>
        <w:ind w:firstLine="709"/>
        <w:jc w:val="both"/>
        <w:rPr>
          <w:sz w:val="28"/>
          <w:szCs w:val="28"/>
        </w:rPr>
      </w:pPr>
      <w:proofErr w:type="gramStart"/>
      <w:r>
        <w:rPr>
          <w:sz w:val="28"/>
          <w:szCs w:val="28"/>
        </w:rPr>
        <w:t xml:space="preserve">Управление образования администрации Северо-Енисейского района формирует отчет о ходе реализации подпрограммы, целевом и эффективном использовании средств бюджета Северо-Енисейского района с учетом информации, полученной от соисполнителей подпрограммы за первое полугодие отчетного года и представляет, в срок не позднее 10-го августа отчетного года, в отдел экономического анализа и прогнозирования администрации района, согласно </w:t>
      </w:r>
      <w:hyperlink r:id="rId16" w:anchor="Par1817" w:tooltip="ИНФОРМАЦИЯ" w:history="1">
        <w:r>
          <w:rPr>
            <w:rStyle w:val="af"/>
            <w:sz w:val="28"/>
            <w:szCs w:val="28"/>
          </w:rPr>
          <w:t>приложениям №</w:t>
        </w:r>
      </w:hyperlink>
      <w:r>
        <w:rPr>
          <w:sz w:val="28"/>
          <w:szCs w:val="28"/>
        </w:rPr>
        <w:t xml:space="preserve"> 9-</w:t>
      </w:r>
      <w:hyperlink r:id="rId17" w:anchor="Par3497" w:tooltip="ИНФОРМАЦИЯ" w:history="1">
        <w:r>
          <w:rPr>
            <w:rStyle w:val="af"/>
            <w:sz w:val="28"/>
            <w:szCs w:val="28"/>
          </w:rPr>
          <w:t>1</w:t>
        </w:r>
      </w:hyperlink>
      <w:r>
        <w:rPr>
          <w:sz w:val="28"/>
          <w:szCs w:val="28"/>
        </w:rPr>
        <w:t>3 Порядка, утвержденного постановлением администрации Северо-Енисейского района</w:t>
      </w:r>
      <w:proofErr w:type="gramEnd"/>
      <w:r>
        <w:rPr>
          <w:sz w:val="28"/>
          <w:szCs w:val="28"/>
        </w:rPr>
        <w:t xml:space="preserve">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056FE4" w:rsidRDefault="00056FE4" w:rsidP="00056FE4">
      <w:pPr>
        <w:autoSpaceDE w:val="0"/>
        <w:autoSpaceDN w:val="0"/>
        <w:adjustRightInd w:val="0"/>
        <w:ind w:firstLine="709"/>
        <w:jc w:val="both"/>
        <w:rPr>
          <w:sz w:val="28"/>
          <w:szCs w:val="28"/>
        </w:rPr>
      </w:pPr>
      <w:r>
        <w:rPr>
          <w:sz w:val="28"/>
          <w:szCs w:val="28"/>
        </w:rPr>
        <w:lastRenderedPageBreak/>
        <w:t>Годовой отчет о ходе реализации подпрограммы предоставляется в соответствии с пунктом 6.7 Порядка, утвержденного постановлением администрации Северо-Енисейского района от 29.07.2013 № 364-п в отдел экономического анализа и прогнозирования администрации Северо-Енисейского района до 1 марта года, следующего за отчетным годом.</w:t>
      </w:r>
    </w:p>
    <w:p w:rsidR="00056FE4" w:rsidRDefault="00056FE4" w:rsidP="00056FE4">
      <w:pPr>
        <w:ind w:firstLine="709"/>
        <w:jc w:val="both"/>
        <w:rPr>
          <w:sz w:val="28"/>
          <w:szCs w:val="28"/>
        </w:rPr>
      </w:pPr>
      <w:proofErr w:type="gramStart"/>
      <w:r>
        <w:rPr>
          <w:sz w:val="28"/>
        </w:rPr>
        <w:t>Контроль за</w:t>
      </w:r>
      <w:proofErr w:type="gramEnd"/>
      <w:r>
        <w:rPr>
          <w:sz w:val="28"/>
        </w:rPr>
        <w:t xml:space="preserve"> законностью и результативностью использования бюджетных средств осуществляет </w:t>
      </w:r>
      <w:r>
        <w:rPr>
          <w:sz w:val="28"/>
          <w:szCs w:val="28"/>
        </w:rPr>
        <w:t>Контрольно-счетная комиссия Северо-Енисейского района.</w:t>
      </w:r>
    </w:p>
    <w:p w:rsidR="00056FE4" w:rsidRDefault="00056FE4" w:rsidP="00056FE4">
      <w:pPr>
        <w:rPr>
          <w:sz w:val="28"/>
          <w:szCs w:val="28"/>
        </w:rPr>
        <w:sectPr w:rsidR="00056FE4">
          <w:pgSz w:w="11906" w:h="16838"/>
          <w:pgMar w:top="709" w:right="851" w:bottom="1134" w:left="1701" w:header="709" w:footer="709" w:gutter="0"/>
          <w:cols w:space="720"/>
        </w:sectPr>
      </w:pPr>
    </w:p>
    <w:p w:rsidR="00056FE4" w:rsidRDefault="00056FE4" w:rsidP="00056FE4">
      <w:pPr>
        <w:pStyle w:val="a3"/>
        <w:ind w:firstLine="708"/>
        <w:jc w:val="right"/>
        <w:rPr>
          <w:sz w:val="28"/>
        </w:rPr>
      </w:pPr>
      <w:r>
        <w:rPr>
          <w:sz w:val="28"/>
        </w:rPr>
        <w:lastRenderedPageBreak/>
        <w:t>Приложение № 1</w:t>
      </w:r>
    </w:p>
    <w:p w:rsidR="00056FE4" w:rsidRDefault="00056FE4" w:rsidP="00056FE4">
      <w:pPr>
        <w:pStyle w:val="a3"/>
        <w:ind w:firstLine="708"/>
        <w:jc w:val="right"/>
        <w:rPr>
          <w:sz w:val="28"/>
        </w:rPr>
      </w:pPr>
      <w:r>
        <w:rPr>
          <w:sz w:val="28"/>
        </w:rPr>
        <w:t xml:space="preserve"> к подпрограмме «Сохранение и укрепление здоровья детей»</w:t>
      </w:r>
    </w:p>
    <w:p w:rsidR="000C14DE" w:rsidRPr="000878D1" w:rsidRDefault="000C14DE" w:rsidP="000C14DE">
      <w:pPr>
        <w:ind w:firstLine="708"/>
        <w:jc w:val="right"/>
        <w:rPr>
          <w:i/>
          <w:color w:val="FF0000"/>
          <w:sz w:val="20"/>
          <w:szCs w:val="20"/>
          <w:lang w:eastAsia="en-US"/>
        </w:rPr>
      </w:pPr>
      <w:proofErr w:type="gramStart"/>
      <w:r>
        <w:rPr>
          <w:i/>
          <w:color w:val="FF0000"/>
          <w:sz w:val="20"/>
          <w:szCs w:val="20"/>
          <w:lang w:eastAsia="en-US"/>
        </w:rPr>
        <w:t>(в новой редакции постановления администрации</w:t>
      </w:r>
      <w:proofErr w:type="gramEnd"/>
    </w:p>
    <w:p w:rsidR="00056FE4" w:rsidRDefault="000C14DE" w:rsidP="000C14DE">
      <w:pPr>
        <w:pStyle w:val="a3"/>
        <w:ind w:firstLine="708"/>
        <w:jc w:val="right"/>
        <w:rPr>
          <w:i/>
          <w:color w:val="000000"/>
          <w:sz w:val="22"/>
          <w:szCs w:val="22"/>
        </w:rPr>
      </w:pPr>
      <w:proofErr w:type="gramStart"/>
      <w:r w:rsidRPr="000878D1">
        <w:rPr>
          <w:i/>
          <w:color w:val="FF0000"/>
          <w:sz w:val="20"/>
          <w:lang w:eastAsia="en-US"/>
        </w:rPr>
        <w:t>Северо-Енисейского района</w:t>
      </w:r>
      <w:r>
        <w:rPr>
          <w:i/>
          <w:color w:val="FF0000"/>
          <w:sz w:val="20"/>
          <w:lang w:eastAsia="en-US"/>
        </w:rPr>
        <w:t xml:space="preserve"> </w:t>
      </w:r>
      <w:r w:rsidR="00CA1228">
        <w:rPr>
          <w:i/>
          <w:color w:val="FF0000"/>
          <w:sz w:val="20"/>
          <w:szCs w:val="28"/>
        </w:rPr>
        <w:t>от 25.08.2020 № 331-п</w:t>
      </w:r>
      <w:r w:rsidR="002955AD">
        <w:rPr>
          <w:i/>
          <w:color w:val="FF0000"/>
          <w:sz w:val="20"/>
        </w:rPr>
        <w:t>)</w:t>
      </w:r>
      <w:proofErr w:type="gramEnd"/>
    </w:p>
    <w:p w:rsidR="000C14DE" w:rsidRDefault="000C14DE" w:rsidP="000C14DE">
      <w:pPr>
        <w:pStyle w:val="a3"/>
        <w:ind w:firstLine="708"/>
        <w:rPr>
          <w:sz w:val="28"/>
        </w:rPr>
      </w:pPr>
      <w:r>
        <w:rPr>
          <w:sz w:val="28"/>
        </w:rPr>
        <w:t>Перечень и значения показателей результативности подпрограммы «</w:t>
      </w:r>
      <w:r>
        <w:rPr>
          <w:sz w:val="28"/>
          <w:szCs w:val="28"/>
        </w:rPr>
        <w:t>Сохранение и укрепление здоровья детей</w:t>
      </w:r>
      <w:r>
        <w:rPr>
          <w:sz w:val="28"/>
        </w:rPr>
        <w:t>»</w:t>
      </w:r>
    </w:p>
    <w:p w:rsidR="000C14DE" w:rsidRDefault="000C14DE" w:rsidP="000C14DE">
      <w:pPr>
        <w:rPr>
          <w:sz w:val="28"/>
          <w:szCs w:val="28"/>
          <w:lang w:eastAsia="ar-SA"/>
        </w:rPr>
      </w:pPr>
    </w:p>
    <w:tbl>
      <w:tblPr>
        <w:tblW w:w="15595" w:type="dxa"/>
        <w:tblInd w:w="-214" w:type="dxa"/>
        <w:tblLayout w:type="fixed"/>
        <w:tblCellMar>
          <w:left w:w="70" w:type="dxa"/>
          <w:right w:w="70" w:type="dxa"/>
        </w:tblCellMar>
        <w:tblLook w:val="04A0"/>
      </w:tblPr>
      <w:tblGrid>
        <w:gridCol w:w="567"/>
        <w:gridCol w:w="6096"/>
        <w:gridCol w:w="1277"/>
        <w:gridCol w:w="1560"/>
        <w:gridCol w:w="2550"/>
        <w:gridCol w:w="1134"/>
        <w:gridCol w:w="993"/>
        <w:gridCol w:w="1418"/>
      </w:tblGrid>
      <w:tr w:rsidR="000C14DE" w:rsidTr="000C14DE">
        <w:trPr>
          <w:trHeight w:val="360"/>
          <w:tblHeader/>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0C14DE" w:rsidRDefault="000C14DE" w:rsidP="000C14DE">
            <w:pPr>
              <w:pStyle w:val="a3"/>
              <w:rPr>
                <w:sz w:val="20"/>
              </w:rPr>
            </w:pPr>
            <w:r>
              <w:rPr>
                <w:sz w:val="20"/>
              </w:rPr>
              <w:t>N</w:t>
            </w:r>
          </w:p>
          <w:p w:rsidR="000C14DE" w:rsidRDefault="000C14DE" w:rsidP="000C14DE">
            <w:pPr>
              <w:pStyle w:val="a3"/>
              <w:rPr>
                <w:sz w:val="20"/>
              </w:rPr>
            </w:pPr>
            <w:proofErr w:type="gramStart"/>
            <w:r>
              <w:rPr>
                <w:sz w:val="20"/>
              </w:rPr>
              <w:t>п</w:t>
            </w:r>
            <w:proofErr w:type="gramEnd"/>
            <w:r>
              <w:rPr>
                <w:sz w:val="20"/>
              </w:rPr>
              <w:t>/п</w:t>
            </w:r>
          </w:p>
        </w:tc>
        <w:tc>
          <w:tcPr>
            <w:tcW w:w="6096" w:type="dxa"/>
            <w:vMerge w:val="restart"/>
            <w:tcBorders>
              <w:top w:val="single" w:sz="6" w:space="0" w:color="auto"/>
              <w:left w:val="single" w:sz="6" w:space="0" w:color="auto"/>
              <w:bottom w:val="single" w:sz="6" w:space="0" w:color="auto"/>
              <w:right w:val="single" w:sz="6" w:space="0" w:color="auto"/>
            </w:tcBorders>
            <w:vAlign w:val="center"/>
            <w:hideMark/>
          </w:tcPr>
          <w:p w:rsidR="000C14DE" w:rsidRDefault="000C14DE" w:rsidP="000C14DE">
            <w:pPr>
              <w:pStyle w:val="a3"/>
              <w:rPr>
                <w:sz w:val="20"/>
              </w:rPr>
            </w:pPr>
            <w:r>
              <w:rPr>
                <w:sz w:val="20"/>
              </w:rPr>
              <w:t>Цели, показатели результативности</w:t>
            </w:r>
          </w:p>
        </w:tc>
        <w:tc>
          <w:tcPr>
            <w:tcW w:w="1277" w:type="dxa"/>
            <w:tcBorders>
              <w:top w:val="single" w:sz="6" w:space="0" w:color="auto"/>
              <w:left w:val="single" w:sz="6" w:space="0" w:color="auto"/>
              <w:bottom w:val="nil"/>
              <w:right w:val="single" w:sz="6" w:space="0" w:color="auto"/>
            </w:tcBorders>
            <w:vAlign w:val="center"/>
            <w:hideMark/>
          </w:tcPr>
          <w:p w:rsidR="000C14DE" w:rsidRDefault="000C14DE" w:rsidP="000C14DE">
            <w:pPr>
              <w:pStyle w:val="a3"/>
              <w:rPr>
                <w:sz w:val="20"/>
              </w:rPr>
            </w:pPr>
            <w:r>
              <w:rPr>
                <w:sz w:val="20"/>
              </w:rPr>
              <w:t>Единица измерения</w:t>
            </w:r>
          </w:p>
        </w:tc>
        <w:tc>
          <w:tcPr>
            <w:tcW w:w="1560" w:type="dxa"/>
            <w:tcBorders>
              <w:top w:val="single" w:sz="6" w:space="0" w:color="auto"/>
              <w:left w:val="single" w:sz="6" w:space="0" w:color="auto"/>
              <w:bottom w:val="nil"/>
              <w:right w:val="single" w:sz="6" w:space="0" w:color="auto"/>
            </w:tcBorders>
            <w:vAlign w:val="center"/>
            <w:hideMark/>
          </w:tcPr>
          <w:p w:rsidR="000C14DE" w:rsidRDefault="000C14DE" w:rsidP="000C14DE">
            <w:pPr>
              <w:pStyle w:val="a3"/>
              <w:rPr>
                <w:sz w:val="20"/>
              </w:rPr>
            </w:pPr>
            <w:r>
              <w:rPr>
                <w:sz w:val="20"/>
              </w:rPr>
              <w:t>Источник информации</w:t>
            </w:r>
          </w:p>
        </w:tc>
        <w:tc>
          <w:tcPr>
            <w:tcW w:w="6095" w:type="dxa"/>
            <w:gridSpan w:val="4"/>
            <w:tcBorders>
              <w:top w:val="single" w:sz="6" w:space="0" w:color="auto"/>
              <w:left w:val="single" w:sz="6" w:space="0" w:color="auto"/>
              <w:bottom w:val="single" w:sz="4" w:space="0" w:color="auto"/>
              <w:right w:val="single" w:sz="4" w:space="0" w:color="auto"/>
            </w:tcBorders>
            <w:vAlign w:val="center"/>
            <w:hideMark/>
          </w:tcPr>
          <w:p w:rsidR="000C14DE" w:rsidRDefault="000C14DE" w:rsidP="000C14DE">
            <w:pPr>
              <w:pStyle w:val="a3"/>
              <w:rPr>
                <w:sz w:val="20"/>
              </w:rPr>
            </w:pPr>
            <w:r>
              <w:rPr>
                <w:sz w:val="20"/>
              </w:rPr>
              <w:t>Годы реализации программы</w:t>
            </w:r>
          </w:p>
        </w:tc>
      </w:tr>
      <w:tr w:rsidR="000C14DE" w:rsidTr="000C14DE">
        <w:trPr>
          <w:trHeight w:val="306"/>
        </w:trPr>
        <w:tc>
          <w:tcPr>
            <w:tcW w:w="567" w:type="dxa"/>
            <w:vMerge/>
            <w:tcBorders>
              <w:top w:val="single" w:sz="6" w:space="0" w:color="auto"/>
              <w:left w:val="single" w:sz="6" w:space="0" w:color="auto"/>
              <w:bottom w:val="single" w:sz="6" w:space="0" w:color="auto"/>
              <w:right w:val="single" w:sz="6" w:space="0" w:color="auto"/>
            </w:tcBorders>
            <w:vAlign w:val="center"/>
            <w:hideMark/>
          </w:tcPr>
          <w:p w:rsidR="000C14DE" w:rsidRDefault="000C14DE" w:rsidP="000C14DE">
            <w:pPr>
              <w:rPr>
                <w:sz w:val="20"/>
                <w:szCs w:val="20"/>
              </w:rPr>
            </w:pPr>
          </w:p>
        </w:tc>
        <w:tc>
          <w:tcPr>
            <w:tcW w:w="6096" w:type="dxa"/>
            <w:vMerge/>
            <w:tcBorders>
              <w:top w:val="single" w:sz="6" w:space="0" w:color="auto"/>
              <w:left w:val="single" w:sz="6" w:space="0" w:color="auto"/>
              <w:bottom w:val="single" w:sz="6" w:space="0" w:color="auto"/>
              <w:right w:val="single" w:sz="6" w:space="0" w:color="auto"/>
            </w:tcBorders>
            <w:vAlign w:val="center"/>
            <w:hideMark/>
          </w:tcPr>
          <w:p w:rsidR="000C14DE" w:rsidRDefault="000C14DE" w:rsidP="000C14DE">
            <w:pPr>
              <w:rPr>
                <w:sz w:val="20"/>
                <w:szCs w:val="20"/>
              </w:rPr>
            </w:pPr>
          </w:p>
        </w:tc>
        <w:tc>
          <w:tcPr>
            <w:tcW w:w="1277" w:type="dxa"/>
            <w:tcBorders>
              <w:top w:val="nil"/>
              <w:left w:val="single" w:sz="6" w:space="0" w:color="auto"/>
              <w:bottom w:val="single" w:sz="6" w:space="0" w:color="auto"/>
              <w:right w:val="single" w:sz="6" w:space="0" w:color="auto"/>
            </w:tcBorders>
            <w:vAlign w:val="center"/>
          </w:tcPr>
          <w:p w:rsidR="000C14DE" w:rsidRDefault="000C14DE" w:rsidP="000C14DE">
            <w:pPr>
              <w:jc w:val="center"/>
              <w:rPr>
                <w:sz w:val="20"/>
                <w:szCs w:val="20"/>
              </w:rPr>
            </w:pPr>
          </w:p>
        </w:tc>
        <w:tc>
          <w:tcPr>
            <w:tcW w:w="1560" w:type="dxa"/>
            <w:tcBorders>
              <w:top w:val="nil"/>
              <w:left w:val="single" w:sz="6" w:space="0" w:color="auto"/>
              <w:bottom w:val="single" w:sz="6" w:space="0" w:color="auto"/>
              <w:right w:val="single" w:sz="6" w:space="0" w:color="auto"/>
            </w:tcBorders>
            <w:vAlign w:val="center"/>
          </w:tcPr>
          <w:p w:rsidR="000C14DE" w:rsidRDefault="000C14DE" w:rsidP="000C14DE">
            <w:pPr>
              <w:jc w:val="center"/>
              <w:rPr>
                <w:sz w:val="20"/>
                <w:szCs w:val="20"/>
              </w:rPr>
            </w:pPr>
          </w:p>
        </w:tc>
        <w:tc>
          <w:tcPr>
            <w:tcW w:w="2550" w:type="dxa"/>
            <w:tcBorders>
              <w:top w:val="single" w:sz="4" w:space="0" w:color="auto"/>
              <w:left w:val="single" w:sz="6" w:space="0" w:color="auto"/>
              <w:bottom w:val="single" w:sz="6" w:space="0" w:color="auto"/>
              <w:right w:val="single" w:sz="4" w:space="0" w:color="auto"/>
            </w:tcBorders>
            <w:hideMark/>
          </w:tcPr>
          <w:p w:rsidR="000C14DE" w:rsidRDefault="000C14DE" w:rsidP="000C14DE">
            <w:pPr>
              <w:pStyle w:val="a3"/>
              <w:rPr>
                <w:sz w:val="20"/>
              </w:rPr>
            </w:pPr>
            <w:r>
              <w:rPr>
                <w:sz w:val="20"/>
              </w:rPr>
              <w:t>2020 год</w:t>
            </w:r>
          </w:p>
        </w:tc>
        <w:tc>
          <w:tcPr>
            <w:tcW w:w="1134" w:type="dxa"/>
            <w:tcBorders>
              <w:top w:val="single" w:sz="4" w:space="0" w:color="auto"/>
              <w:left w:val="single" w:sz="4" w:space="0" w:color="auto"/>
              <w:bottom w:val="single" w:sz="6" w:space="0" w:color="auto"/>
              <w:right w:val="single" w:sz="4" w:space="0" w:color="auto"/>
            </w:tcBorders>
            <w:vAlign w:val="center"/>
            <w:hideMark/>
          </w:tcPr>
          <w:p w:rsidR="000C14DE" w:rsidRDefault="000C14DE" w:rsidP="000C14DE">
            <w:pPr>
              <w:pStyle w:val="a3"/>
              <w:rPr>
                <w:sz w:val="20"/>
              </w:rPr>
            </w:pPr>
            <w:r>
              <w:rPr>
                <w:sz w:val="20"/>
              </w:rPr>
              <w:t>2021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0C14DE" w:rsidRDefault="000C14DE" w:rsidP="000C14DE">
            <w:pPr>
              <w:pStyle w:val="a3"/>
              <w:rPr>
                <w:sz w:val="20"/>
              </w:rPr>
            </w:pPr>
            <w:r>
              <w:rPr>
                <w:sz w:val="20"/>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DE" w:rsidRDefault="000C14DE" w:rsidP="000C14DE">
            <w:pPr>
              <w:pStyle w:val="a3"/>
              <w:rPr>
                <w:sz w:val="20"/>
              </w:rPr>
            </w:pPr>
            <w:r>
              <w:rPr>
                <w:sz w:val="20"/>
              </w:rPr>
              <w:t>2023 год</w:t>
            </w:r>
          </w:p>
        </w:tc>
      </w:tr>
      <w:tr w:rsidR="000C14DE" w:rsidTr="000C14DE">
        <w:trPr>
          <w:trHeight w:val="306"/>
        </w:trPr>
        <w:tc>
          <w:tcPr>
            <w:tcW w:w="567" w:type="dxa"/>
            <w:tcBorders>
              <w:top w:val="single" w:sz="6" w:space="0" w:color="auto"/>
              <w:left w:val="single" w:sz="6" w:space="0" w:color="auto"/>
              <w:bottom w:val="single" w:sz="6" w:space="0" w:color="auto"/>
              <w:right w:val="single" w:sz="6" w:space="0" w:color="auto"/>
            </w:tcBorders>
            <w:vAlign w:val="center"/>
            <w:hideMark/>
          </w:tcPr>
          <w:p w:rsidR="000C14DE" w:rsidRDefault="000C14DE" w:rsidP="000C14DE">
            <w:pPr>
              <w:jc w:val="center"/>
              <w:rPr>
                <w:sz w:val="20"/>
                <w:szCs w:val="20"/>
              </w:rPr>
            </w:pPr>
            <w:r>
              <w:rPr>
                <w:sz w:val="20"/>
                <w:szCs w:val="20"/>
              </w:rPr>
              <w:t>1</w:t>
            </w:r>
          </w:p>
        </w:tc>
        <w:tc>
          <w:tcPr>
            <w:tcW w:w="6096" w:type="dxa"/>
            <w:tcBorders>
              <w:top w:val="single" w:sz="6" w:space="0" w:color="auto"/>
              <w:left w:val="single" w:sz="6" w:space="0" w:color="auto"/>
              <w:bottom w:val="single" w:sz="6" w:space="0" w:color="auto"/>
              <w:right w:val="single" w:sz="6" w:space="0" w:color="auto"/>
            </w:tcBorders>
            <w:vAlign w:val="center"/>
            <w:hideMark/>
          </w:tcPr>
          <w:p w:rsidR="000C14DE" w:rsidRDefault="000C14DE" w:rsidP="000C14DE">
            <w:pPr>
              <w:jc w:val="center"/>
              <w:rPr>
                <w:sz w:val="20"/>
                <w:szCs w:val="20"/>
              </w:rPr>
            </w:pPr>
            <w:r>
              <w:rPr>
                <w:sz w:val="20"/>
                <w:szCs w:val="20"/>
              </w:rPr>
              <w:t>2</w:t>
            </w:r>
          </w:p>
        </w:tc>
        <w:tc>
          <w:tcPr>
            <w:tcW w:w="1277" w:type="dxa"/>
            <w:tcBorders>
              <w:top w:val="nil"/>
              <w:left w:val="single" w:sz="6" w:space="0" w:color="auto"/>
              <w:bottom w:val="single" w:sz="6" w:space="0" w:color="auto"/>
              <w:right w:val="single" w:sz="6" w:space="0" w:color="auto"/>
            </w:tcBorders>
            <w:vAlign w:val="center"/>
            <w:hideMark/>
          </w:tcPr>
          <w:p w:rsidR="000C14DE" w:rsidRDefault="000C14DE" w:rsidP="000C14DE">
            <w:pPr>
              <w:jc w:val="center"/>
              <w:rPr>
                <w:sz w:val="20"/>
                <w:szCs w:val="20"/>
              </w:rPr>
            </w:pPr>
            <w:r>
              <w:rPr>
                <w:sz w:val="20"/>
                <w:szCs w:val="20"/>
              </w:rPr>
              <w:t>3</w:t>
            </w:r>
          </w:p>
        </w:tc>
        <w:tc>
          <w:tcPr>
            <w:tcW w:w="1560" w:type="dxa"/>
            <w:tcBorders>
              <w:top w:val="nil"/>
              <w:left w:val="single" w:sz="6" w:space="0" w:color="auto"/>
              <w:bottom w:val="single" w:sz="6" w:space="0" w:color="auto"/>
              <w:right w:val="single" w:sz="6" w:space="0" w:color="auto"/>
            </w:tcBorders>
            <w:vAlign w:val="center"/>
            <w:hideMark/>
          </w:tcPr>
          <w:p w:rsidR="000C14DE" w:rsidRDefault="000C14DE" w:rsidP="000C14DE">
            <w:pPr>
              <w:jc w:val="center"/>
              <w:rPr>
                <w:sz w:val="20"/>
                <w:szCs w:val="20"/>
              </w:rPr>
            </w:pPr>
            <w:r>
              <w:rPr>
                <w:sz w:val="20"/>
                <w:szCs w:val="20"/>
              </w:rPr>
              <w:t>4</w:t>
            </w:r>
          </w:p>
        </w:tc>
        <w:tc>
          <w:tcPr>
            <w:tcW w:w="2550" w:type="dxa"/>
            <w:tcBorders>
              <w:top w:val="single" w:sz="4" w:space="0" w:color="auto"/>
              <w:left w:val="single" w:sz="6" w:space="0" w:color="auto"/>
              <w:bottom w:val="single" w:sz="6" w:space="0" w:color="auto"/>
              <w:right w:val="single" w:sz="4" w:space="0" w:color="auto"/>
            </w:tcBorders>
            <w:hideMark/>
          </w:tcPr>
          <w:p w:rsidR="000C14DE" w:rsidRDefault="000C14DE" w:rsidP="000C14DE">
            <w:pPr>
              <w:pStyle w:val="a3"/>
              <w:rPr>
                <w:sz w:val="20"/>
              </w:rPr>
            </w:pPr>
            <w:r>
              <w:rPr>
                <w:sz w:val="20"/>
              </w:rPr>
              <w:t>5</w:t>
            </w:r>
          </w:p>
        </w:tc>
        <w:tc>
          <w:tcPr>
            <w:tcW w:w="1134" w:type="dxa"/>
            <w:tcBorders>
              <w:top w:val="single" w:sz="4" w:space="0" w:color="auto"/>
              <w:left w:val="single" w:sz="4" w:space="0" w:color="auto"/>
              <w:bottom w:val="single" w:sz="6" w:space="0" w:color="auto"/>
              <w:right w:val="single" w:sz="4" w:space="0" w:color="auto"/>
            </w:tcBorders>
            <w:vAlign w:val="center"/>
            <w:hideMark/>
          </w:tcPr>
          <w:p w:rsidR="000C14DE" w:rsidRDefault="000C14DE" w:rsidP="000C14DE">
            <w:pPr>
              <w:pStyle w:val="a3"/>
              <w:rPr>
                <w:sz w:val="20"/>
              </w:rPr>
            </w:pPr>
            <w:r>
              <w:rPr>
                <w:sz w:val="20"/>
              </w:rPr>
              <w:t>6</w:t>
            </w:r>
          </w:p>
        </w:tc>
        <w:tc>
          <w:tcPr>
            <w:tcW w:w="993" w:type="dxa"/>
            <w:tcBorders>
              <w:top w:val="single" w:sz="4" w:space="0" w:color="auto"/>
              <w:left w:val="single" w:sz="4" w:space="0" w:color="auto"/>
              <w:bottom w:val="single" w:sz="4" w:space="0" w:color="auto"/>
              <w:right w:val="single" w:sz="4" w:space="0" w:color="auto"/>
            </w:tcBorders>
            <w:vAlign w:val="center"/>
            <w:hideMark/>
          </w:tcPr>
          <w:p w:rsidR="000C14DE" w:rsidRDefault="000C14DE" w:rsidP="000C14DE">
            <w:pPr>
              <w:pStyle w:val="a3"/>
              <w:rPr>
                <w:sz w:val="20"/>
              </w:rPr>
            </w:pPr>
            <w:r>
              <w:rPr>
                <w:sz w:val="20"/>
              </w:rPr>
              <w:t>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DE" w:rsidRDefault="000C14DE" w:rsidP="000C14DE">
            <w:pPr>
              <w:pStyle w:val="a3"/>
              <w:rPr>
                <w:sz w:val="20"/>
              </w:rPr>
            </w:pPr>
            <w:r>
              <w:rPr>
                <w:sz w:val="20"/>
              </w:rPr>
              <w:t>8</w:t>
            </w:r>
          </w:p>
        </w:tc>
      </w:tr>
      <w:tr w:rsidR="000C14DE" w:rsidTr="000C14DE">
        <w:trPr>
          <w:trHeight w:val="314"/>
        </w:trPr>
        <w:tc>
          <w:tcPr>
            <w:tcW w:w="567" w:type="dxa"/>
            <w:tcBorders>
              <w:top w:val="single" w:sz="6" w:space="0" w:color="auto"/>
              <w:left w:val="single" w:sz="6" w:space="0" w:color="auto"/>
              <w:bottom w:val="single" w:sz="6" w:space="0" w:color="auto"/>
              <w:right w:val="single" w:sz="6" w:space="0" w:color="auto"/>
            </w:tcBorders>
          </w:tcPr>
          <w:p w:rsidR="000C14DE" w:rsidRDefault="000C14DE" w:rsidP="000C14DE">
            <w:pPr>
              <w:pStyle w:val="ConsPlusCell"/>
              <w:jc w:val="both"/>
              <w:rPr>
                <w:rFonts w:ascii="Times New Roman" w:hAnsi="Times New Roman" w:cs="Times New Roman"/>
              </w:rPr>
            </w:pPr>
          </w:p>
        </w:tc>
        <w:tc>
          <w:tcPr>
            <w:tcW w:w="15028" w:type="dxa"/>
            <w:gridSpan w:val="7"/>
            <w:tcBorders>
              <w:top w:val="single" w:sz="6" w:space="0" w:color="auto"/>
              <w:left w:val="single" w:sz="6" w:space="0" w:color="auto"/>
              <w:bottom w:val="single" w:sz="6" w:space="0" w:color="auto"/>
              <w:right w:val="single" w:sz="4" w:space="0" w:color="auto"/>
            </w:tcBorders>
            <w:vAlign w:val="center"/>
            <w:hideMark/>
          </w:tcPr>
          <w:p w:rsidR="000C14DE" w:rsidRDefault="000C14DE" w:rsidP="000C14DE">
            <w:pPr>
              <w:pStyle w:val="ConsPlusCell"/>
              <w:jc w:val="both"/>
              <w:rPr>
                <w:rFonts w:ascii="Times New Roman" w:hAnsi="Times New Roman" w:cs="Times New Roman"/>
                <w:b/>
              </w:rPr>
            </w:pPr>
            <w:r>
              <w:rPr>
                <w:rFonts w:ascii="Times New Roman" w:hAnsi="Times New Roman" w:cs="Times New Roman"/>
              </w:rPr>
              <w:t>Цель подпрограммы</w:t>
            </w:r>
            <w:r>
              <w:t xml:space="preserve"> «</w:t>
            </w:r>
            <w:r>
              <w:rPr>
                <w:rFonts w:ascii="Times New Roman" w:hAnsi="Times New Roman" w:cs="Times New Roman"/>
              </w:rPr>
              <w:t>Создание условий, обеспечивающих полноценный отдых, оздоровление, занятость детей, сохранение и укрепление здоровья учащихся»</w:t>
            </w:r>
          </w:p>
        </w:tc>
      </w:tr>
      <w:tr w:rsidR="000C14DE" w:rsidTr="000C14DE">
        <w:trPr>
          <w:trHeight w:val="266"/>
        </w:trPr>
        <w:tc>
          <w:tcPr>
            <w:tcW w:w="15595" w:type="dxa"/>
            <w:gridSpan w:val="8"/>
            <w:tcBorders>
              <w:top w:val="single" w:sz="6" w:space="0" w:color="auto"/>
              <w:left w:val="single" w:sz="6" w:space="0" w:color="auto"/>
              <w:bottom w:val="single" w:sz="4" w:space="0" w:color="auto"/>
              <w:right w:val="single" w:sz="4" w:space="0" w:color="auto"/>
            </w:tcBorders>
            <w:hideMark/>
          </w:tcPr>
          <w:p w:rsidR="000C14DE" w:rsidRDefault="000C14DE" w:rsidP="000C14DE">
            <w:pPr>
              <w:jc w:val="both"/>
              <w:rPr>
                <w:bCs/>
                <w:sz w:val="20"/>
                <w:szCs w:val="20"/>
              </w:rPr>
            </w:pPr>
            <w:r>
              <w:rPr>
                <w:bCs/>
                <w:sz w:val="20"/>
                <w:szCs w:val="20"/>
              </w:rPr>
              <w:t>Задача 1. Повышение эффективности организации доступного и безопасного отдыха и оздоровления детей</w:t>
            </w:r>
          </w:p>
        </w:tc>
      </w:tr>
      <w:tr w:rsidR="000C14DE" w:rsidTr="000C14DE">
        <w:trPr>
          <w:trHeight w:val="503"/>
        </w:trPr>
        <w:tc>
          <w:tcPr>
            <w:tcW w:w="567" w:type="dxa"/>
            <w:tcBorders>
              <w:top w:val="single" w:sz="6" w:space="0" w:color="auto"/>
              <w:left w:val="single" w:sz="6" w:space="0" w:color="auto"/>
              <w:bottom w:val="single" w:sz="4" w:space="0" w:color="auto"/>
              <w:right w:val="single" w:sz="6" w:space="0" w:color="auto"/>
            </w:tcBorders>
            <w:hideMark/>
          </w:tcPr>
          <w:p w:rsidR="000C14DE" w:rsidRDefault="000C14DE" w:rsidP="000C14DE">
            <w:pPr>
              <w:pStyle w:val="ConsPlusCell"/>
              <w:jc w:val="center"/>
              <w:rPr>
                <w:rFonts w:ascii="Times New Roman" w:hAnsi="Times New Roman" w:cs="Times New Roman"/>
              </w:rPr>
            </w:pPr>
            <w:r>
              <w:rPr>
                <w:rFonts w:ascii="Times New Roman" w:hAnsi="Times New Roman" w:cs="Times New Roman"/>
              </w:rPr>
              <w:t>1.1</w:t>
            </w:r>
          </w:p>
        </w:tc>
        <w:tc>
          <w:tcPr>
            <w:tcW w:w="6096" w:type="dxa"/>
            <w:tcBorders>
              <w:top w:val="single" w:sz="4" w:space="0" w:color="auto"/>
              <w:left w:val="single" w:sz="6" w:space="0" w:color="auto"/>
              <w:bottom w:val="single" w:sz="4" w:space="0" w:color="auto"/>
              <w:right w:val="single" w:sz="6" w:space="0" w:color="auto"/>
            </w:tcBorders>
            <w:hideMark/>
          </w:tcPr>
          <w:p w:rsidR="000C14DE" w:rsidRDefault="000C14DE" w:rsidP="000C14DE">
            <w:pPr>
              <w:jc w:val="both"/>
              <w:rPr>
                <w:sz w:val="20"/>
                <w:szCs w:val="20"/>
              </w:rPr>
            </w:pPr>
            <w:r>
              <w:rPr>
                <w:sz w:val="20"/>
                <w:szCs w:val="20"/>
              </w:rPr>
              <w:t xml:space="preserve">Количество детей, отдохнувших на летних пришкольных оздоровительных площадках </w:t>
            </w:r>
          </w:p>
        </w:tc>
        <w:tc>
          <w:tcPr>
            <w:tcW w:w="1277" w:type="dxa"/>
            <w:tcBorders>
              <w:top w:val="single" w:sz="6" w:space="0" w:color="auto"/>
              <w:left w:val="single" w:sz="6" w:space="0" w:color="auto"/>
              <w:bottom w:val="single" w:sz="4" w:space="0" w:color="auto"/>
              <w:right w:val="single" w:sz="6" w:space="0" w:color="auto"/>
            </w:tcBorders>
            <w:vAlign w:val="center"/>
            <w:hideMark/>
          </w:tcPr>
          <w:p w:rsidR="000C14DE" w:rsidRDefault="000C14DE" w:rsidP="000C14DE">
            <w:pPr>
              <w:jc w:val="center"/>
              <w:rPr>
                <w:sz w:val="20"/>
                <w:szCs w:val="20"/>
              </w:rPr>
            </w:pPr>
            <w:r>
              <w:rPr>
                <w:sz w:val="20"/>
                <w:szCs w:val="20"/>
              </w:rPr>
              <w:t>чел.</w:t>
            </w:r>
          </w:p>
        </w:tc>
        <w:tc>
          <w:tcPr>
            <w:tcW w:w="1560" w:type="dxa"/>
            <w:tcBorders>
              <w:top w:val="single" w:sz="6" w:space="0" w:color="auto"/>
              <w:left w:val="single" w:sz="6" w:space="0" w:color="auto"/>
              <w:bottom w:val="single" w:sz="4" w:space="0" w:color="auto"/>
              <w:right w:val="single" w:sz="6" w:space="0" w:color="auto"/>
            </w:tcBorders>
            <w:vAlign w:val="center"/>
            <w:hideMark/>
          </w:tcPr>
          <w:p w:rsidR="000C14DE" w:rsidRDefault="000C14DE" w:rsidP="000C14DE">
            <w:pPr>
              <w:pStyle w:val="a3"/>
              <w:rPr>
                <w:sz w:val="20"/>
              </w:rPr>
            </w:pPr>
            <w:r>
              <w:rPr>
                <w:sz w:val="20"/>
              </w:rPr>
              <w:t>Ведомственная отчетность</w:t>
            </w:r>
          </w:p>
        </w:tc>
        <w:tc>
          <w:tcPr>
            <w:tcW w:w="2550" w:type="dxa"/>
            <w:tcBorders>
              <w:top w:val="single" w:sz="6" w:space="0" w:color="auto"/>
              <w:left w:val="single" w:sz="6" w:space="0" w:color="auto"/>
              <w:bottom w:val="single" w:sz="4" w:space="0" w:color="auto"/>
              <w:right w:val="single" w:sz="6" w:space="0" w:color="auto"/>
            </w:tcBorders>
            <w:hideMark/>
          </w:tcPr>
          <w:p w:rsidR="000C14DE" w:rsidRDefault="000C14DE" w:rsidP="000C14DE">
            <w:pPr>
              <w:jc w:val="center"/>
              <w:rPr>
                <w:sz w:val="20"/>
                <w:szCs w:val="20"/>
              </w:rPr>
            </w:pPr>
            <w:r>
              <w:rPr>
                <w:sz w:val="20"/>
                <w:szCs w:val="20"/>
              </w:rPr>
              <w:t>0</w:t>
            </w:r>
          </w:p>
        </w:tc>
        <w:tc>
          <w:tcPr>
            <w:tcW w:w="1134" w:type="dxa"/>
            <w:tcBorders>
              <w:top w:val="single" w:sz="6" w:space="0" w:color="auto"/>
              <w:left w:val="single" w:sz="6" w:space="0" w:color="auto"/>
              <w:bottom w:val="single" w:sz="4" w:space="0" w:color="auto"/>
              <w:right w:val="single" w:sz="4" w:space="0" w:color="auto"/>
            </w:tcBorders>
            <w:hideMark/>
          </w:tcPr>
          <w:p w:rsidR="000C14DE" w:rsidRPr="009C7745" w:rsidRDefault="000C14DE" w:rsidP="000C14DE">
            <w:pPr>
              <w:jc w:val="center"/>
              <w:rPr>
                <w:sz w:val="20"/>
                <w:szCs w:val="20"/>
              </w:rPr>
            </w:pPr>
            <w:r w:rsidRPr="009C7745">
              <w:rPr>
                <w:sz w:val="20"/>
                <w:szCs w:val="20"/>
              </w:rPr>
              <w:t>378</w:t>
            </w:r>
          </w:p>
        </w:tc>
        <w:tc>
          <w:tcPr>
            <w:tcW w:w="993" w:type="dxa"/>
            <w:tcBorders>
              <w:top w:val="single" w:sz="6" w:space="0" w:color="auto"/>
              <w:left w:val="single" w:sz="4" w:space="0" w:color="auto"/>
              <w:bottom w:val="single" w:sz="4" w:space="0" w:color="auto"/>
              <w:right w:val="single" w:sz="4" w:space="0" w:color="auto"/>
            </w:tcBorders>
            <w:hideMark/>
          </w:tcPr>
          <w:p w:rsidR="000C14DE" w:rsidRPr="009C7745" w:rsidRDefault="000C14DE" w:rsidP="000C14DE">
            <w:pPr>
              <w:jc w:val="center"/>
              <w:rPr>
                <w:sz w:val="20"/>
                <w:szCs w:val="20"/>
              </w:rPr>
            </w:pPr>
            <w:r w:rsidRPr="009C7745">
              <w:rPr>
                <w:sz w:val="20"/>
                <w:szCs w:val="20"/>
              </w:rPr>
              <w:t>378</w:t>
            </w:r>
          </w:p>
        </w:tc>
        <w:tc>
          <w:tcPr>
            <w:tcW w:w="1418" w:type="dxa"/>
            <w:tcBorders>
              <w:top w:val="single" w:sz="6" w:space="0" w:color="auto"/>
              <w:left w:val="single" w:sz="4" w:space="0" w:color="auto"/>
              <w:bottom w:val="single" w:sz="4" w:space="0" w:color="auto"/>
              <w:right w:val="single" w:sz="4" w:space="0" w:color="auto"/>
            </w:tcBorders>
            <w:hideMark/>
          </w:tcPr>
          <w:p w:rsidR="000C14DE" w:rsidRPr="009C7745" w:rsidRDefault="000C14DE" w:rsidP="000C14DE">
            <w:pPr>
              <w:jc w:val="center"/>
              <w:rPr>
                <w:sz w:val="20"/>
                <w:szCs w:val="20"/>
              </w:rPr>
            </w:pPr>
            <w:r w:rsidRPr="009C7745">
              <w:rPr>
                <w:sz w:val="20"/>
                <w:szCs w:val="20"/>
              </w:rPr>
              <w:t>378</w:t>
            </w:r>
          </w:p>
        </w:tc>
      </w:tr>
      <w:tr w:rsidR="000C14DE" w:rsidTr="000C14DE">
        <w:trPr>
          <w:trHeight w:val="437"/>
        </w:trPr>
        <w:tc>
          <w:tcPr>
            <w:tcW w:w="567" w:type="dxa"/>
            <w:tcBorders>
              <w:top w:val="single" w:sz="4" w:space="0" w:color="auto"/>
              <w:left w:val="single" w:sz="6" w:space="0" w:color="auto"/>
              <w:bottom w:val="nil"/>
              <w:right w:val="single" w:sz="6" w:space="0" w:color="auto"/>
            </w:tcBorders>
            <w:hideMark/>
          </w:tcPr>
          <w:p w:rsidR="000C14DE" w:rsidRDefault="000C14DE" w:rsidP="000C14DE">
            <w:pPr>
              <w:pStyle w:val="ConsPlusCell"/>
              <w:jc w:val="center"/>
              <w:rPr>
                <w:rFonts w:ascii="Times New Roman" w:hAnsi="Times New Roman" w:cs="Times New Roman"/>
              </w:rPr>
            </w:pPr>
            <w:r>
              <w:rPr>
                <w:rFonts w:ascii="Times New Roman" w:hAnsi="Times New Roman" w:cs="Times New Roman"/>
              </w:rPr>
              <w:t>1.2</w:t>
            </w:r>
          </w:p>
        </w:tc>
        <w:tc>
          <w:tcPr>
            <w:tcW w:w="6096" w:type="dxa"/>
            <w:tcBorders>
              <w:top w:val="single" w:sz="4" w:space="0" w:color="auto"/>
              <w:left w:val="single" w:sz="6" w:space="0" w:color="auto"/>
              <w:bottom w:val="nil"/>
              <w:right w:val="single" w:sz="6" w:space="0" w:color="auto"/>
            </w:tcBorders>
            <w:hideMark/>
          </w:tcPr>
          <w:p w:rsidR="000C14DE" w:rsidRDefault="000C14DE" w:rsidP="000C14DE">
            <w:pPr>
              <w:rPr>
                <w:sz w:val="20"/>
                <w:szCs w:val="20"/>
              </w:rPr>
            </w:pPr>
            <w:r>
              <w:rPr>
                <w:sz w:val="20"/>
                <w:szCs w:val="20"/>
              </w:rPr>
              <w:t>Доля детей от 7 до 17 лет, включенных в различные виды отдыха, оздоровления и занятости от общего числа детей от 7 до 17 лет</w:t>
            </w:r>
          </w:p>
        </w:tc>
        <w:tc>
          <w:tcPr>
            <w:tcW w:w="1277" w:type="dxa"/>
            <w:tcBorders>
              <w:top w:val="single" w:sz="4" w:space="0" w:color="auto"/>
              <w:left w:val="single" w:sz="6" w:space="0" w:color="auto"/>
              <w:bottom w:val="nil"/>
              <w:right w:val="single" w:sz="6" w:space="0" w:color="auto"/>
            </w:tcBorders>
            <w:vAlign w:val="center"/>
            <w:hideMark/>
          </w:tcPr>
          <w:p w:rsidR="000C14DE" w:rsidRDefault="000C14DE" w:rsidP="000C14DE">
            <w:pPr>
              <w:jc w:val="center"/>
              <w:rPr>
                <w:sz w:val="20"/>
                <w:szCs w:val="20"/>
              </w:rPr>
            </w:pPr>
            <w:r>
              <w:rPr>
                <w:sz w:val="20"/>
                <w:szCs w:val="20"/>
              </w:rPr>
              <w:t>%</w:t>
            </w:r>
          </w:p>
        </w:tc>
        <w:tc>
          <w:tcPr>
            <w:tcW w:w="1560" w:type="dxa"/>
            <w:tcBorders>
              <w:top w:val="single" w:sz="4" w:space="0" w:color="auto"/>
              <w:left w:val="single" w:sz="6" w:space="0" w:color="auto"/>
              <w:bottom w:val="nil"/>
              <w:right w:val="single" w:sz="6" w:space="0" w:color="auto"/>
            </w:tcBorders>
            <w:vAlign w:val="center"/>
            <w:hideMark/>
          </w:tcPr>
          <w:p w:rsidR="000C14DE" w:rsidRDefault="000C14DE" w:rsidP="000C14DE">
            <w:pPr>
              <w:pStyle w:val="a3"/>
              <w:rPr>
                <w:sz w:val="20"/>
              </w:rPr>
            </w:pPr>
            <w:r>
              <w:rPr>
                <w:sz w:val="20"/>
              </w:rPr>
              <w:t>Ведомственная отчетность</w:t>
            </w:r>
          </w:p>
        </w:tc>
        <w:tc>
          <w:tcPr>
            <w:tcW w:w="2550" w:type="dxa"/>
            <w:tcBorders>
              <w:top w:val="single" w:sz="4" w:space="0" w:color="auto"/>
              <w:left w:val="single" w:sz="6" w:space="0" w:color="auto"/>
              <w:bottom w:val="nil"/>
              <w:right w:val="single" w:sz="6" w:space="0" w:color="auto"/>
            </w:tcBorders>
            <w:vAlign w:val="center"/>
            <w:hideMark/>
          </w:tcPr>
          <w:p w:rsidR="000C14DE" w:rsidRDefault="000C14DE" w:rsidP="000C14DE">
            <w:pPr>
              <w:pStyle w:val="a3"/>
              <w:rPr>
                <w:sz w:val="20"/>
              </w:rPr>
            </w:pPr>
            <w:r>
              <w:rPr>
                <w:sz w:val="20"/>
              </w:rPr>
              <w:t>0</w:t>
            </w:r>
          </w:p>
        </w:tc>
        <w:tc>
          <w:tcPr>
            <w:tcW w:w="1134" w:type="dxa"/>
            <w:tcBorders>
              <w:top w:val="single" w:sz="4" w:space="0" w:color="auto"/>
              <w:left w:val="single" w:sz="6" w:space="0" w:color="auto"/>
              <w:bottom w:val="nil"/>
              <w:right w:val="single" w:sz="4" w:space="0" w:color="auto"/>
            </w:tcBorders>
            <w:vAlign w:val="center"/>
            <w:hideMark/>
          </w:tcPr>
          <w:p w:rsidR="000C14DE" w:rsidRPr="009C7745" w:rsidRDefault="000C14DE" w:rsidP="000C14DE">
            <w:pPr>
              <w:pStyle w:val="a3"/>
              <w:rPr>
                <w:sz w:val="20"/>
              </w:rPr>
            </w:pPr>
            <w:r w:rsidRPr="009C7745">
              <w:rPr>
                <w:sz w:val="20"/>
              </w:rPr>
              <w:t>82</w:t>
            </w:r>
          </w:p>
        </w:tc>
        <w:tc>
          <w:tcPr>
            <w:tcW w:w="993" w:type="dxa"/>
            <w:tcBorders>
              <w:top w:val="single" w:sz="4" w:space="0" w:color="auto"/>
              <w:left w:val="single" w:sz="4" w:space="0" w:color="auto"/>
              <w:bottom w:val="nil"/>
              <w:right w:val="single" w:sz="4" w:space="0" w:color="auto"/>
            </w:tcBorders>
            <w:vAlign w:val="center"/>
            <w:hideMark/>
          </w:tcPr>
          <w:p w:rsidR="000C14DE" w:rsidRPr="009C7745" w:rsidRDefault="000C14DE" w:rsidP="000C14DE">
            <w:pPr>
              <w:pStyle w:val="a3"/>
              <w:rPr>
                <w:sz w:val="20"/>
              </w:rPr>
            </w:pPr>
            <w:r w:rsidRPr="009C7745">
              <w:rPr>
                <w:sz w:val="20"/>
              </w:rPr>
              <w:t>82</w:t>
            </w:r>
          </w:p>
        </w:tc>
        <w:tc>
          <w:tcPr>
            <w:tcW w:w="1418" w:type="dxa"/>
            <w:tcBorders>
              <w:top w:val="single" w:sz="4" w:space="0" w:color="auto"/>
              <w:left w:val="single" w:sz="4" w:space="0" w:color="auto"/>
              <w:bottom w:val="nil"/>
              <w:right w:val="single" w:sz="4" w:space="0" w:color="auto"/>
            </w:tcBorders>
            <w:vAlign w:val="center"/>
            <w:hideMark/>
          </w:tcPr>
          <w:p w:rsidR="000C14DE" w:rsidRPr="009C7745" w:rsidRDefault="000C14DE" w:rsidP="000C14DE">
            <w:pPr>
              <w:pStyle w:val="a3"/>
              <w:rPr>
                <w:sz w:val="20"/>
              </w:rPr>
            </w:pPr>
            <w:r w:rsidRPr="009C7745">
              <w:rPr>
                <w:sz w:val="20"/>
              </w:rPr>
              <w:t>82</w:t>
            </w:r>
          </w:p>
        </w:tc>
      </w:tr>
      <w:tr w:rsidR="000C14DE" w:rsidTr="000C14DE">
        <w:trPr>
          <w:trHeight w:val="448"/>
        </w:trPr>
        <w:tc>
          <w:tcPr>
            <w:tcW w:w="567" w:type="dxa"/>
            <w:tcBorders>
              <w:top w:val="single" w:sz="4" w:space="0" w:color="auto"/>
              <w:left w:val="single" w:sz="6" w:space="0" w:color="auto"/>
              <w:bottom w:val="nil"/>
              <w:right w:val="single" w:sz="6" w:space="0" w:color="auto"/>
            </w:tcBorders>
            <w:hideMark/>
          </w:tcPr>
          <w:p w:rsidR="000C14DE" w:rsidRDefault="000C14DE" w:rsidP="000C14DE">
            <w:pPr>
              <w:pStyle w:val="ConsPlusCell"/>
              <w:jc w:val="center"/>
              <w:rPr>
                <w:rFonts w:ascii="Times New Roman" w:hAnsi="Times New Roman" w:cs="Times New Roman"/>
              </w:rPr>
            </w:pPr>
            <w:r>
              <w:rPr>
                <w:rFonts w:ascii="Times New Roman" w:hAnsi="Times New Roman" w:cs="Times New Roman"/>
              </w:rPr>
              <w:t>1.3</w:t>
            </w:r>
          </w:p>
        </w:tc>
        <w:tc>
          <w:tcPr>
            <w:tcW w:w="6096" w:type="dxa"/>
            <w:tcBorders>
              <w:top w:val="single" w:sz="4" w:space="0" w:color="auto"/>
              <w:left w:val="single" w:sz="6" w:space="0" w:color="auto"/>
              <w:bottom w:val="nil"/>
              <w:right w:val="single" w:sz="6" w:space="0" w:color="auto"/>
            </w:tcBorders>
            <w:hideMark/>
          </w:tcPr>
          <w:p w:rsidR="000C14DE" w:rsidRDefault="000C14DE" w:rsidP="000C14DE">
            <w:pPr>
              <w:jc w:val="both"/>
              <w:rPr>
                <w:sz w:val="20"/>
                <w:szCs w:val="20"/>
              </w:rPr>
            </w:pPr>
            <w:r>
              <w:rPr>
                <w:sz w:val="20"/>
                <w:szCs w:val="20"/>
              </w:rPr>
              <w:t>Количество несовершеннолетних, трудоустроенных в летние трудовые отряды</w:t>
            </w:r>
          </w:p>
        </w:tc>
        <w:tc>
          <w:tcPr>
            <w:tcW w:w="1277" w:type="dxa"/>
            <w:tcBorders>
              <w:top w:val="single" w:sz="4" w:space="0" w:color="auto"/>
              <w:left w:val="single" w:sz="6" w:space="0" w:color="auto"/>
              <w:bottom w:val="nil"/>
              <w:right w:val="single" w:sz="6" w:space="0" w:color="auto"/>
            </w:tcBorders>
            <w:vAlign w:val="center"/>
            <w:hideMark/>
          </w:tcPr>
          <w:p w:rsidR="000C14DE" w:rsidRDefault="000C14DE" w:rsidP="000C14DE">
            <w:pPr>
              <w:jc w:val="center"/>
              <w:rPr>
                <w:sz w:val="20"/>
                <w:szCs w:val="20"/>
              </w:rPr>
            </w:pPr>
            <w:r>
              <w:rPr>
                <w:sz w:val="20"/>
                <w:szCs w:val="20"/>
              </w:rPr>
              <w:t>чел.</w:t>
            </w:r>
          </w:p>
        </w:tc>
        <w:tc>
          <w:tcPr>
            <w:tcW w:w="1560" w:type="dxa"/>
            <w:tcBorders>
              <w:top w:val="single" w:sz="4" w:space="0" w:color="auto"/>
              <w:left w:val="single" w:sz="6" w:space="0" w:color="auto"/>
              <w:bottom w:val="nil"/>
              <w:right w:val="single" w:sz="6" w:space="0" w:color="auto"/>
            </w:tcBorders>
            <w:vAlign w:val="center"/>
            <w:hideMark/>
          </w:tcPr>
          <w:p w:rsidR="000C14DE" w:rsidRDefault="000C14DE" w:rsidP="000C14DE">
            <w:pPr>
              <w:pStyle w:val="a3"/>
              <w:rPr>
                <w:sz w:val="20"/>
              </w:rPr>
            </w:pPr>
            <w:r>
              <w:rPr>
                <w:sz w:val="20"/>
              </w:rPr>
              <w:t>Ведомственная отчетность</w:t>
            </w:r>
          </w:p>
        </w:tc>
        <w:tc>
          <w:tcPr>
            <w:tcW w:w="2550" w:type="dxa"/>
            <w:tcBorders>
              <w:top w:val="single" w:sz="4" w:space="0" w:color="auto"/>
              <w:left w:val="single" w:sz="6" w:space="0" w:color="auto"/>
              <w:bottom w:val="nil"/>
              <w:right w:val="single" w:sz="6" w:space="0" w:color="auto"/>
            </w:tcBorders>
            <w:hideMark/>
          </w:tcPr>
          <w:p w:rsidR="000C14DE" w:rsidRDefault="000C14DE" w:rsidP="000C14DE">
            <w:pPr>
              <w:jc w:val="center"/>
              <w:rPr>
                <w:sz w:val="20"/>
                <w:szCs w:val="20"/>
              </w:rPr>
            </w:pPr>
            <w:r>
              <w:rPr>
                <w:sz w:val="20"/>
                <w:szCs w:val="20"/>
              </w:rPr>
              <w:t>0</w:t>
            </w:r>
          </w:p>
        </w:tc>
        <w:tc>
          <w:tcPr>
            <w:tcW w:w="1134" w:type="dxa"/>
            <w:tcBorders>
              <w:top w:val="single" w:sz="4" w:space="0" w:color="auto"/>
              <w:left w:val="single" w:sz="6" w:space="0" w:color="auto"/>
              <w:bottom w:val="nil"/>
              <w:right w:val="single" w:sz="4" w:space="0" w:color="auto"/>
            </w:tcBorders>
            <w:hideMark/>
          </w:tcPr>
          <w:p w:rsidR="000C14DE" w:rsidRPr="009C7745" w:rsidRDefault="000C14DE" w:rsidP="000C14DE">
            <w:pPr>
              <w:jc w:val="center"/>
              <w:rPr>
                <w:sz w:val="20"/>
                <w:szCs w:val="20"/>
              </w:rPr>
            </w:pPr>
            <w:r w:rsidRPr="009C7745">
              <w:rPr>
                <w:sz w:val="20"/>
                <w:szCs w:val="20"/>
              </w:rPr>
              <w:t>182</w:t>
            </w:r>
          </w:p>
        </w:tc>
        <w:tc>
          <w:tcPr>
            <w:tcW w:w="993" w:type="dxa"/>
            <w:tcBorders>
              <w:top w:val="single" w:sz="4" w:space="0" w:color="auto"/>
              <w:left w:val="single" w:sz="4" w:space="0" w:color="auto"/>
              <w:bottom w:val="nil"/>
              <w:right w:val="single" w:sz="4" w:space="0" w:color="auto"/>
            </w:tcBorders>
            <w:hideMark/>
          </w:tcPr>
          <w:p w:rsidR="000C14DE" w:rsidRPr="009C7745" w:rsidRDefault="000C14DE" w:rsidP="000C14DE">
            <w:pPr>
              <w:jc w:val="center"/>
              <w:rPr>
                <w:sz w:val="20"/>
                <w:szCs w:val="20"/>
              </w:rPr>
            </w:pPr>
            <w:r w:rsidRPr="009C7745">
              <w:rPr>
                <w:sz w:val="20"/>
                <w:szCs w:val="20"/>
              </w:rPr>
              <w:t>182</w:t>
            </w:r>
          </w:p>
        </w:tc>
        <w:tc>
          <w:tcPr>
            <w:tcW w:w="1418" w:type="dxa"/>
            <w:tcBorders>
              <w:top w:val="single" w:sz="4" w:space="0" w:color="auto"/>
              <w:left w:val="single" w:sz="4" w:space="0" w:color="auto"/>
              <w:bottom w:val="nil"/>
              <w:right w:val="single" w:sz="4" w:space="0" w:color="auto"/>
            </w:tcBorders>
            <w:hideMark/>
          </w:tcPr>
          <w:p w:rsidR="000C14DE" w:rsidRPr="009C7745" w:rsidRDefault="000C14DE" w:rsidP="000C14DE">
            <w:pPr>
              <w:jc w:val="center"/>
              <w:rPr>
                <w:sz w:val="20"/>
                <w:szCs w:val="20"/>
              </w:rPr>
            </w:pPr>
            <w:r w:rsidRPr="009C7745">
              <w:rPr>
                <w:sz w:val="20"/>
                <w:szCs w:val="20"/>
              </w:rPr>
              <w:t>182</w:t>
            </w:r>
          </w:p>
        </w:tc>
      </w:tr>
      <w:tr w:rsidR="000C14DE" w:rsidTr="000C14DE">
        <w:trPr>
          <w:trHeight w:val="589"/>
        </w:trPr>
        <w:tc>
          <w:tcPr>
            <w:tcW w:w="567" w:type="dxa"/>
            <w:tcBorders>
              <w:top w:val="single" w:sz="4" w:space="0" w:color="auto"/>
              <w:left w:val="single" w:sz="6" w:space="0" w:color="auto"/>
              <w:bottom w:val="nil"/>
              <w:right w:val="single" w:sz="6" w:space="0" w:color="auto"/>
            </w:tcBorders>
            <w:hideMark/>
          </w:tcPr>
          <w:p w:rsidR="000C14DE" w:rsidRDefault="000C14DE" w:rsidP="000C14DE">
            <w:pPr>
              <w:pStyle w:val="ConsPlusCell"/>
              <w:jc w:val="center"/>
              <w:rPr>
                <w:rFonts w:ascii="Times New Roman" w:hAnsi="Times New Roman" w:cs="Times New Roman"/>
              </w:rPr>
            </w:pPr>
            <w:r>
              <w:rPr>
                <w:rFonts w:ascii="Times New Roman" w:hAnsi="Times New Roman" w:cs="Times New Roman"/>
              </w:rPr>
              <w:t>1.4</w:t>
            </w:r>
          </w:p>
        </w:tc>
        <w:tc>
          <w:tcPr>
            <w:tcW w:w="6096" w:type="dxa"/>
            <w:tcBorders>
              <w:top w:val="single" w:sz="4" w:space="0" w:color="auto"/>
              <w:left w:val="single" w:sz="6" w:space="0" w:color="auto"/>
              <w:bottom w:val="nil"/>
              <w:right w:val="single" w:sz="6" w:space="0" w:color="auto"/>
            </w:tcBorders>
            <w:hideMark/>
          </w:tcPr>
          <w:p w:rsidR="000C14DE" w:rsidRDefault="000C14DE" w:rsidP="000C14DE">
            <w:pPr>
              <w:jc w:val="both"/>
              <w:rPr>
                <w:sz w:val="20"/>
                <w:szCs w:val="20"/>
              </w:rPr>
            </w:pPr>
            <w:r>
              <w:rPr>
                <w:sz w:val="20"/>
                <w:szCs w:val="20"/>
              </w:rPr>
              <w:t>Количество детей, съездивших в загородные стационарные лагеря, санатории, дома отдыха</w:t>
            </w:r>
          </w:p>
        </w:tc>
        <w:tc>
          <w:tcPr>
            <w:tcW w:w="1277" w:type="dxa"/>
            <w:tcBorders>
              <w:top w:val="single" w:sz="4" w:space="0" w:color="auto"/>
              <w:left w:val="single" w:sz="6" w:space="0" w:color="auto"/>
              <w:bottom w:val="nil"/>
              <w:right w:val="single" w:sz="6" w:space="0" w:color="auto"/>
            </w:tcBorders>
            <w:vAlign w:val="center"/>
            <w:hideMark/>
          </w:tcPr>
          <w:p w:rsidR="000C14DE" w:rsidRDefault="000C14DE" w:rsidP="000C14DE">
            <w:pPr>
              <w:jc w:val="center"/>
              <w:rPr>
                <w:sz w:val="20"/>
                <w:szCs w:val="20"/>
              </w:rPr>
            </w:pPr>
            <w:r>
              <w:rPr>
                <w:sz w:val="20"/>
                <w:szCs w:val="20"/>
              </w:rPr>
              <w:t>чел.</w:t>
            </w:r>
          </w:p>
        </w:tc>
        <w:tc>
          <w:tcPr>
            <w:tcW w:w="1560" w:type="dxa"/>
            <w:tcBorders>
              <w:top w:val="single" w:sz="4" w:space="0" w:color="auto"/>
              <w:left w:val="single" w:sz="6" w:space="0" w:color="auto"/>
              <w:bottom w:val="nil"/>
              <w:right w:val="single" w:sz="6" w:space="0" w:color="auto"/>
            </w:tcBorders>
            <w:vAlign w:val="center"/>
            <w:hideMark/>
          </w:tcPr>
          <w:p w:rsidR="000C14DE" w:rsidRDefault="000C14DE" w:rsidP="000C14DE">
            <w:pPr>
              <w:pStyle w:val="a3"/>
              <w:rPr>
                <w:sz w:val="20"/>
              </w:rPr>
            </w:pPr>
            <w:r>
              <w:rPr>
                <w:sz w:val="20"/>
              </w:rPr>
              <w:t>Ведомственная отчетность</w:t>
            </w:r>
          </w:p>
        </w:tc>
        <w:tc>
          <w:tcPr>
            <w:tcW w:w="2550" w:type="dxa"/>
            <w:tcBorders>
              <w:top w:val="single" w:sz="4" w:space="0" w:color="auto"/>
              <w:left w:val="single" w:sz="6" w:space="0" w:color="auto"/>
              <w:bottom w:val="nil"/>
              <w:right w:val="single" w:sz="6" w:space="0" w:color="auto"/>
            </w:tcBorders>
            <w:hideMark/>
          </w:tcPr>
          <w:p w:rsidR="000C14DE" w:rsidRDefault="000C14DE" w:rsidP="000C14DE">
            <w:pPr>
              <w:jc w:val="center"/>
              <w:rPr>
                <w:sz w:val="20"/>
                <w:szCs w:val="20"/>
              </w:rPr>
            </w:pPr>
            <w:r>
              <w:rPr>
                <w:sz w:val="20"/>
                <w:szCs w:val="20"/>
              </w:rPr>
              <w:t>0</w:t>
            </w:r>
          </w:p>
          <w:p w:rsidR="000C14DE" w:rsidRPr="00711875" w:rsidRDefault="000C14DE" w:rsidP="000C14DE">
            <w:pPr>
              <w:rPr>
                <w:i/>
                <w:color w:val="FF0000"/>
                <w:sz w:val="20"/>
                <w:szCs w:val="20"/>
                <w:lang w:eastAsia="en-US"/>
              </w:rPr>
            </w:pPr>
          </w:p>
        </w:tc>
        <w:tc>
          <w:tcPr>
            <w:tcW w:w="1134" w:type="dxa"/>
            <w:tcBorders>
              <w:top w:val="single" w:sz="4" w:space="0" w:color="auto"/>
              <w:left w:val="single" w:sz="6" w:space="0" w:color="auto"/>
              <w:bottom w:val="nil"/>
              <w:right w:val="single" w:sz="4" w:space="0" w:color="auto"/>
            </w:tcBorders>
            <w:hideMark/>
          </w:tcPr>
          <w:p w:rsidR="000C14DE" w:rsidRDefault="000C14DE" w:rsidP="000C14DE">
            <w:pPr>
              <w:jc w:val="center"/>
              <w:rPr>
                <w:sz w:val="20"/>
                <w:szCs w:val="20"/>
              </w:rPr>
            </w:pPr>
            <w:r>
              <w:rPr>
                <w:sz w:val="20"/>
                <w:szCs w:val="20"/>
              </w:rPr>
              <w:t>92</w:t>
            </w:r>
          </w:p>
        </w:tc>
        <w:tc>
          <w:tcPr>
            <w:tcW w:w="993" w:type="dxa"/>
            <w:tcBorders>
              <w:top w:val="single" w:sz="4" w:space="0" w:color="auto"/>
              <w:left w:val="single" w:sz="4" w:space="0" w:color="auto"/>
              <w:bottom w:val="nil"/>
              <w:right w:val="single" w:sz="4" w:space="0" w:color="auto"/>
            </w:tcBorders>
            <w:hideMark/>
          </w:tcPr>
          <w:p w:rsidR="000C14DE" w:rsidRDefault="000C14DE" w:rsidP="000C14DE">
            <w:pPr>
              <w:jc w:val="center"/>
              <w:rPr>
                <w:sz w:val="20"/>
                <w:szCs w:val="20"/>
              </w:rPr>
            </w:pPr>
            <w:r>
              <w:rPr>
                <w:sz w:val="20"/>
                <w:szCs w:val="20"/>
              </w:rPr>
              <w:t>92</w:t>
            </w:r>
          </w:p>
        </w:tc>
        <w:tc>
          <w:tcPr>
            <w:tcW w:w="1418" w:type="dxa"/>
            <w:tcBorders>
              <w:top w:val="single" w:sz="4" w:space="0" w:color="auto"/>
              <w:left w:val="single" w:sz="4" w:space="0" w:color="auto"/>
              <w:bottom w:val="nil"/>
              <w:right w:val="single" w:sz="4" w:space="0" w:color="auto"/>
            </w:tcBorders>
            <w:hideMark/>
          </w:tcPr>
          <w:p w:rsidR="000C14DE" w:rsidRDefault="000C14DE" w:rsidP="000C14DE">
            <w:pPr>
              <w:jc w:val="center"/>
              <w:rPr>
                <w:sz w:val="20"/>
                <w:szCs w:val="20"/>
              </w:rPr>
            </w:pPr>
            <w:r>
              <w:rPr>
                <w:sz w:val="20"/>
                <w:szCs w:val="20"/>
              </w:rPr>
              <w:t>92</w:t>
            </w:r>
          </w:p>
        </w:tc>
      </w:tr>
      <w:tr w:rsidR="000C14DE" w:rsidTr="000C14DE">
        <w:trPr>
          <w:trHeight w:val="397"/>
        </w:trPr>
        <w:tc>
          <w:tcPr>
            <w:tcW w:w="15595" w:type="dxa"/>
            <w:gridSpan w:val="8"/>
            <w:tcBorders>
              <w:top w:val="single" w:sz="4" w:space="0" w:color="auto"/>
              <w:left w:val="single" w:sz="6" w:space="0" w:color="auto"/>
              <w:bottom w:val="single" w:sz="4" w:space="0" w:color="auto"/>
              <w:right w:val="single" w:sz="4" w:space="0" w:color="auto"/>
            </w:tcBorders>
            <w:hideMark/>
          </w:tcPr>
          <w:p w:rsidR="000C14DE" w:rsidRDefault="000C14DE" w:rsidP="000C14DE">
            <w:pPr>
              <w:jc w:val="both"/>
              <w:rPr>
                <w:sz w:val="20"/>
                <w:szCs w:val="20"/>
              </w:rPr>
            </w:pPr>
            <w:r>
              <w:rPr>
                <w:sz w:val="20"/>
                <w:szCs w:val="20"/>
              </w:rPr>
              <w:t>2. Пропаганда здорового образа жизни, развитие в районе системы спортивно-массовых мероприятий, укрепление здоровья.</w:t>
            </w:r>
          </w:p>
        </w:tc>
      </w:tr>
      <w:tr w:rsidR="000C14DE" w:rsidTr="000C14DE">
        <w:trPr>
          <w:trHeight w:val="477"/>
        </w:trPr>
        <w:tc>
          <w:tcPr>
            <w:tcW w:w="567" w:type="dxa"/>
            <w:tcBorders>
              <w:top w:val="single" w:sz="4" w:space="0" w:color="auto"/>
              <w:left w:val="single" w:sz="6" w:space="0" w:color="auto"/>
              <w:bottom w:val="single" w:sz="4" w:space="0" w:color="auto"/>
              <w:right w:val="single" w:sz="6" w:space="0" w:color="auto"/>
            </w:tcBorders>
            <w:hideMark/>
          </w:tcPr>
          <w:p w:rsidR="000C14DE" w:rsidRDefault="000C14DE" w:rsidP="000C14DE">
            <w:pPr>
              <w:pStyle w:val="ConsPlusCell"/>
              <w:jc w:val="center"/>
              <w:rPr>
                <w:rFonts w:ascii="Times New Roman" w:hAnsi="Times New Roman" w:cs="Times New Roman"/>
              </w:rPr>
            </w:pPr>
            <w:r>
              <w:rPr>
                <w:rFonts w:ascii="Times New Roman" w:hAnsi="Times New Roman" w:cs="Times New Roman"/>
              </w:rPr>
              <w:t>2.1</w:t>
            </w:r>
          </w:p>
        </w:tc>
        <w:tc>
          <w:tcPr>
            <w:tcW w:w="6096" w:type="dxa"/>
            <w:tcBorders>
              <w:top w:val="single" w:sz="4" w:space="0" w:color="auto"/>
              <w:left w:val="single" w:sz="6" w:space="0" w:color="auto"/>
              <w:bottom w:val="single" w:sz="4" w:space="0" w:color="auto"/>
              <w:right w:val="single" w:sz="6" w:space="0" w:color="auto"/>
            </w:tcBorders>
            <w:hideMark/>
          </w:tcPr>
          <w:p w:rsidR="000C14DE" w:rsidRDefault="000C14DE" w:rsidP="000C14DE">
            <w:pPr>
              <w:jc w:val="both"/>
              <w:rPr>
                <w:sz w:val="20"/>
                <w:szCs w:val="20"/>
              </w:rPr>
            </w:pPr>
            <w:r>
              <w:rPr>
                <w:sz w:val="20"/>
                <w:szCs w:val="20"/>
              </w:rPr>
              <w:t>Организация учебно-тренировочных сборов</w:t>
            </w:r>
          </w:p>
        </w:tc>
        <w:tc>
          <w:tcPr>
            <w:tcW w:w="1277" w:type="dxa"/>
            <w:tcBorders>
              <w:top w:val="single" w:sz="4" w:space="0" w:color="auto"/>
              <w:left w:val="single" w:sz="6" w:space="0" w:color="auto"/>
              <w:bottom w:val="single" w:sz="4" w:space="0" w:color="auto"/>
              <w:right w:val="single" w:sz="6" w:space="0" w:color="auto"/>
            </w:tcBorders>
            <w:vAlign w:val="center"/>
            <w:hideMark/>
          </w:tcPr>
          <w:p w:rsidR="000C14DE" w:rsidRDefault="000C14DE" w:rsidP="000C14DE">
            <w:pPr>
              <w:jc w:val="center"/>
              <w:rPr>
                <w:sz w:val="20"/>
                <w:szCs w:val="20"/>
              </w:rPr>
            </w:pPr>
            <w:r>
              <w:rPr>
                <w:sz w:val="20"/>
                <w:szCs w:val="20"/>
              </w:rPr>
              <w:t>чел.</w:t>
            </w:r>
          </w:p>
        </w:tc>
        <w:tc>
          <w:tcPr>
            <w:tcW w:w="1560" w:type="dxa"/>
            <w:tcBorders>
              <w:top w:val="single" w:sz="4" w:space="0" w:color="auto"/>
              <w:left w:val="single" w:sz="6" w:space="0" w:color="auto"/>
              <w:bottom w:val="single" w:sz="4" w:space="0" w:color="auto"/>
              <w:right w:val="single" w:sz="6" w:space="0" w:color="auto"/>
            </w:tcBorders>
            <w:vAlign w:val="center"/>
            <w:hideMark/>
          </w:tcPr>
          <w:p w:rsidR="000C14DE" w:rsidRDefault="000C14DE" w:rsidP="000C14DE">
            <w:pPr>
              <w:pStyle w:val="a3"/>
              <w:rPr>
                <w:sz w:val="20"/>
              </w:rPr>
            </w:pPr>
            <w:r>
              <w:rPr>
                <w:sz w:val="20"/>
              </w:rPr>
              <w:t>Ведомственная отчетность</w:t>
            </w:r>
          </w:p>
        </w:tc>
        <w:tc>
          <w:tcPr>
            <w:tcW w:w="2550" w:type="dxa"/>
            <w:tcBorders>
              <w:top w:val="single" w:sz="4" w:space="0" w:color="auto"/>
              <w:left w:val="single" w:sz="6" w:space="0" w:color="auto"/>
              <w:bottom w:val="single" w:sz="4" w:space="0" w:color="auto"/>
              <w:right w:val="single" w:sz="6" w:space="0" w:color="auto"/>
            </w:tcBorders>
            <w:hideMark/>
          </w:tcPr>
          <w:p w:rsidR="000C14DE" w:rsidRDefault="000C14DE" w:rsidP="000C14DE">
            <w:pPr>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hideMark/>
          </w:tcPr>
          <w:p w:rsidR="000C14DE" w:rsidRDefault="000C14DE" w:rsidP="000C14DE">
            <w:pPr>
              <w:jc w:val="center"/>
              <w:rPr>
                <w:sz w:val="20"/>
                <w:szCs w:val="20"/>
              </w:rPr>
            </w:pPr>
            <w:r>
              <w:rPr>
                <w:sz w:val="20"/>
                <w:szCs w:val="20"/>
              </w:rPr>
              <w:t>50</w:t>
            </w:r>
          </w:p>
        </w:tc>
        <w:tc>
          <w:tcPr>
            <w:tcW w:w="993" w:type="dxa"/>
            <w:tcBorders>
              <w:top w:val="single" w:sz="4" w:space="0" w:color="auto"/>
              <w:left w:val="single" w:sz="4" w:space="0" w:color="auto"/>
              <w:bottom w:val="single" w:sz="4" w:space="0" w:color="auto"/>
              <w:right w:val="single" w:sz="4" w:space="0" w:color="auto"/>
            </w:tcBorders>
            <w:hideMark/>
          </w:tcPr>
          <w:p w:rsidR="000C14DE" w:rsidRDefault="000C14DE" w:rsidP="000C14DE">
            <w:pPr>
              <w:jc w:val="center"/>
              <w:rPr>
                <w:sz w:val="20"/>
                <w:szCs w:val="20"/>
              </w:rPr>
            </w:pPr>
            <w:r>
              <w:rPr>
                <w:sz w:val="20"/>
                <w:szCs w:val="20"/>
              </w:rPr>
              <w:t>50</w:t>
            </w:r>
          </w:p>
        </w:tc>
        <w:tc>
          <w:tcPr>
            <w:tcW w:w="1418" w:type="dxa"/>
            <w:tcBorders>
              <w:top w:val="single" w:sz="4" w:space="0" w:color="auto"/>
              <w:left w:val="single" w:sz="4" w:space="0" w:color="auto"/>
              <w:bottom w:val="single" w:sz="4" w:space="0" w:color="auto"/>
              <w:right w:val="single" w:sz="4" w:space="0" w:color="auto"/>
            </w:tcBorders>
            <w:hideMark/>
          </w:tcPr>
          <w:p w:rsidR="000C14DE" w:rsidRDefault="000C14DE" w:rsidP="000C14DE">
            <w:pPr>
              <w:jc w:val="center"/>
              <w:rPr>
                <w:sz w:val="20"/>
                <w:szCs w:val="20"/>
              </w:rPr>
            </w:pPr>
            <w:r>
              <w:rPr>
                <w:sz w:val="20"/>
                <w:szCs w:val="20"/>
              </w:rPr>
              <w:t>50</w:t>
            </w:r>
          </w:p>
        </w:tc>
      </w:tr>
      <w:tr w:rsidR="000C14DE" w:rsidTr="000C14DE">
        <w:trPr>
          <w:trHeight w:val="258"/>
        </w:trPr>
        <w:tc>
          <w:tcPr>
            <w:tcW w:w="15595" w:type="dxa"/>
            <w:gridSpan w:val="8"/>
            <w:tcBorders>
              <w:top w:val="single" w:sz="4" w:space="0" w:color="auto"/>
              <w:left w:val="single" w:sz="6" w:space="0" w:color="auto"/>
              <w:bottom w:val="single" w:sz="4" w:space="0" w:color="auto"/>
              <w:right w:val="single" w:sz="4" w:space="0" w:color="auto"/>
            </w:tcBorders>
          </w:tcPr>
          <w:p w:rsidR="000C14DE" w:rsidRDefault="000C14DE" w:rsidP="000C14DE">
            <w:pPr>
              <w:jc w:val="both"/>
              <w:rPr>
                <w:sz w:val="20"/>
                <w:szCs w:val="20"/>
              </w:rPr>
            </w:pPr>
            <w:r>
              <w:rPr>
                <w:sz w:val="20"/>
                <w:szCs w:val="20"/>
              </w:rPr>
              <w:t>Задача 3. Совершенствование навыков и умений поведения в экстремальных ситуациях.</w:t>
            </w:r>
          </w:p>
          <w:p w:rsidR="000C14DE" w:rsidRDefault="000C14DE" w:rsidP="000C14DE">
            <w:pPr>
              <w:jc w:val="center"/>
              <w:rPr>
                <w:sz w:val="20"/>
                <w:szCs w:val="20"/>
              </w:rPr>
            </w:pPr>
          </w:p>
        </w:tc>
      </w:tr>
      <w:tr w:rsidR="000C14DE" w:rsidTr="000C14DE">
        <w:trPr>
          <w:trHeight w:val="521"/>
        </w:trPr>
        <w:tc>
          <w:tcPr>
            <w:tcW w:w="567" w:type="dxa"/>
            <w:tcBorders>
              <w:top w:val="single" w:sz="4" w:space="0" w:color="auto"/>
              <w:left w:val="single" w:sz="6" w:space="0" w:color="auto"/>
              <w:bottom w:val="single" w:sz="4" w:space="0" w:color="auto"/>
              <w:right w:val="single" w:sz="6" w:space="0" w:color="auto"/>
            </w:tcBorders>
            <w:hideMark/>
          </w:tcPr>
          <w:p w:rsidR="000C14DE" w:rsidRDefault="000C14DE" w:rsidP="000C14DE">
            <w:pPr>
              <w:pStyle w:val="ConsPlusCell"/>
              <w:jc w:val="center"/>
              <w:rPr>
                <w:rFonts w:ascii="Times New Roman" w:hAnsi="Times New Roman" w:cs="Times New Roman"/>
              </w:rPr>
            </w:pPr>
            <w:r>
              <w:rPr>
                <w:rFonts w:ascii="Times New Roman" w:hAnsi="Times New Roman" w:cs="Times New Roman"/>
              </w:rPr>
              <w:t>3.1</w:t>
            </w:r>
          </w:p>
        </w:tc>
        <w:tc>
          <w:tcPr>
            <w:tcW w:w="6096" w:type="dxa"/>
            <w:tcBorders>
              <w:top w:val="single" w:sz="4" w:space="0" w:color="auto"/>
              <w:left w:val="single" w:sz="6" w:space="0" w:color="auto"/>
              <w:bottom w:val="single" w:sz="4" w:space="0" w:color="auto"/>
              <w:right w:val="single" w:sz="6" w:space="0" w:color="auto"/>
            </w:tcBorders>
            <w:hideMark/>
          </w:tcPr>
          <w:p w:rsidR="000C14DE" w:rsidRDefault="000C14DE" w:rsidP="000C14DE">
            <w:pPr>
              <w:jc w:val="both"/>
              <w:rPr>
                <w:sz w:val="20"/>
                <w:szCs w:val="20"/>
              </w:rPr>
            </w:pPr>
            <w:r>
              <w:rPr>
                <w:sz w:val="20"/>
                <w:szCs w:val="20"/>
              </w:rPr>
              <w:t>Количество детей, отдохнувших в палаточных лагерях (сплавы)</w:t>
            </w:r>
          </w:p>
        </w:tc>
        <w:tc>
          <w:tcPr>
            <w:tcW w:w="1277" w:type="dxa"/>
            <w:tcBorders>
              <w:top w:val="single" w:sz="4" w:space="0" w:color="auto"/>
              <w:left w:val="single" w:sz="6" w:space="0" w:color="auto"/>
              <w:bottom w:val="single" w:sz="4" w:space="0" w:color="auto"/>
              <w:right w:val="single" w:sz="6" w:space="0" w:color="auto"/>
            </w:tcBorders>
            <w:vAlign w:val="center"/>
            <w:hideMark/>
          </w:tcPr>
          <w:p w:rsidR="000C14DE" w:rsidRDefault="000C14DE" w:rsidP="000C14DE">
            <w:pPr>
              <w:jc w:val="center"/>
              <w:rPr>
                <w:sz w:val="20"/>
                <w:szCs w:val="20"/>
              </w:rPr>
            </w:pPr>
            <w:r>
              <w:rPr>
                <w:sz w:val="20"/>
                <w:szCs w:val="20"/>
              </w:rPr>
              <w:t>чел.</w:t>
            </w:r>
          </w:p>
        </w:tc>
        <w:tc>
          <w:tcPr>
            <w:tcW w:w="1560" w:type="dxa"/>
            <w:tcBorders>
              <w:top w:val="single" w:sz="4" w:space="0" w:color="auto"/>
              <w:left w:val="single" w:sz="6" w:space="0" w:color="auto"/>
              <w:bottom w:val="single" w:sz="4" w:space="0" w:color="auto"/>
              <w:right w:val="single" w:sz="6" w:space="0" w:color="auto"/>
            </w:tcBorders>
            <w:vAlign w:val="center"/>
            <w:hideMark/>
          </w:tcPr>
          <w:p w:rsidR="000C14DE" w:rsidRDefault="000C14DE" w:rsidP="000C14DE">
            <w:pPr>
              <w:pStyle w:val="a3"/>
              <w:rPr>
                <w:sz w:val="20"/>
              </w:rPr>
            </w:pPr>
            <w:r>
              <w:rPr>
                <w:sz w:val="20"/>
              </w:rPr>
              <w:t>Ведомственная отчетность</w:t>
            </w:r>
          </w:p>
        </w:tc>
        <w:tc>
          <w:tcPr>
            <w:tcW w:w="2550" w:type="dxa"/>
            <w:tcBorders>
              <w:top w:val="single" w:sz="4" w:space="0" w:color="auto"/>
              <w:left w:val="single" w:sz="6" w:space="0" w:color="auto"/>
              <w:bottom w:val="single" w:sz="4" w:space="0" w:color="auto"/>
              <w:right w:val="single" w:sz="6" w:space="0" w:color="auto"/>
            </w:tcBorders>
            <w:hideMark/>
          </w:tcPr>
          <w:p w:rsidR="000C14DE" w:rsidRDefault="000C14DE" w:rsidP="000C14DE">
            <w:pPr>
              <w:jc w:val="center"/>
              <w:rPr>
                <w:sz w:val="20"/>
                <w:szCs w:val="20"/>
              </w:rPr>
            </w:pPr>
            <w:r>
              <w:rPr>
                <w:sz w:val="20"/>
                <w:szCs w:val="20"/>
              </w:rPr>
              <w:t>0</w:t>
            </w:r>
          </w:p>
        </w:tc>
        <w:tc>
          <w:tcPr>
            <w:tcW w:w="1134" w:type="dxa"/>
            <w:tcBorders>
              <w:top w:val="single" w:sz="4" w:space="0" w:color="auto"/>
              <w:left w:val="single" w:sz="6" w:space="0" w:color="auto"/>
              <w:bottom w:val="single" w:sz="4" w:space="0" w:color="auto"/>
              <w:right w:val="single" w:sz="4" w:space="0" w:color="auto"/>
            </w:tcBorders>
            <w:hideMark/>
          </w:tcPr>
          <w:p w:rsidR="000C14DE" w:rsidRDefault="000C14DE" w:rsidP="000C14DE">
            <w:pPr>
              <w:jc w:val="center"/>
              <w:rPr>
                <w:sz w:val="20"/>
                <w:szCs w:val="20"/>
              </w:rPr>
            </w:pPr>
            <w:r>
              <w:rPr>
                <w:sz w:val="20"/>
                <w:szCs w:val="20"/>
              </w:rPr>
              <w:t>90</w:t>
            </w:r>
          </w:p>
        </w:tc>
        <w:tc>
          <w:tcPr>
            <w:tcW w:w="993" w:type="dxa"/>
            <w:tcBorders>
              <w:top w:val="single" w:sz="4" w:space="0" w:color="auto"/>
              <w:left w:val="single" w:sz="4" w:space="0" w:color="auto"/>
              <w:bottom w:val="single" w:sz="4" w:space="0" w:color="auto"/>
              <w:right w:val="single" w:sz="4" w:space="0" w:color="auto"/>
            </w:tcBorders>
            <w:hideMark/>
          </w:tcPr>
          <w:p w:rsidR="000C14DE" w:rsidRDefault="000C14DE" w:rsidP="000C14DE">
            <w:pPr>
              <w:jc w:val="center"/>
              <w:rPr>
                <w:sz w:val="20"/>
                <w:szCs w:val="20"/>
              </w:rPr>
            </w:pPr>
            <w:r>
              <w:rPr>
                <w:sz w:val="20"/>
                <w:szCs w:val="20"/>
              </w:rPr>
              <w:t>90</w:t>
            </w:r>
          </w:p>
        </w:tc>
        <w:tc>
          <w:tcPr>
            <w:tcW w:w="1418" w:type="dxa"/>
            <w:tcBorders>
              <w:top w:val="single" w:sz="4" w:space="0" w:color="auto"/>
              <w:left w:val="single" w:sz="4" w:space="0" w:color="auto"/>
              <w:bottom w:val="single" w:sz="4" w:space="0" w:color="auto"/>
              <w:right w:val="single" w:sz="4" w:space="0" w:color="auto"/>
            </w:tcBorders>
            <w:hideMark/>
          </w:tcPr>
          <w:p w:rsidR="000C14DE" w:rsidRDefault="000C14DE" w:rsidP="000C14DE">
            <w:pPr>
              <w:jc w:val="center"/>
              <w:rPr>
                <w:sz w:val="20"/>
                <w:szCs w:val="20"/>
              </w:rPr>
            </w:pPr>
            <w:r>
              <w:rPr>
                <w:sz w:val="20"/>
                <w:szCs w:val="20"/>
              </w:rPr>
              <w:t>90</w:t>
            </w:r>
          </w:p>
        </w:tc>
      </w:tr>
      <w:tr w:rsidR="000C14DE" w:rsidTr="000C14DE">
        <w:trPr>
          <w:trHeight w:val="341"/>
        </w:trPr>
        <w:tc>
          <w:tcPr>
            <w:tcW w:w="15595" w:type="dxa"/>
            <w:gridSpan w:val="8"/>
            <w:tcBorders>
              <w:top w:val="single" w:sz="4" w:space="0" w:color="auto"/>
              <w:left w:val="single" w:sz="6" w:space="0" w:color="auto"/>
              <w:bottom w:val="single" w:sz="4" w:space="0" w:color="auto"/>
              <w:right w:val="single" w:sz="4" w:space="0" w:color="auto"/>
            </w:tcBorders>
            <w:hideMark/>
          </w:tcPr>
          <w:p w:rsidR="000C14DE" w:rsidRDefault="000C14DE" w:rsidP="000C14DE">
            <w:pPr>
              <w:pStyle w:val="a3"/>
              <w:jc w:val="both"/>
              <w:rPr>
                <w:sz w:val="20"/>
              </w:rPr>
            </w:pPr>
            <w:r>
              <w:rPr>
                <w:sz w:val="20"/>
              </w:rPr>
              <w:t>Задача 4. Совершенствование организации питания учащихся.</w:t>
            </w:r>
          </w:p>
        </w:tc>
      </w:tr>
      <w:tr w:rsidR="000C14DE" w:rsidTr="000C14DE">
        <w:trPr>
          <w:trHeight w:val="341"/>
        </w:trPr>
        <w:tc>
          <w:tcPr>
            <w:tcW w:w="567" w:type="dxa"/>
            <w:tcBorders>
              <w:top w:val="single" w:sz="4" w:space="0" w:color="auto"/>
              <w:left w:val="single" w:sz="6" w:space="0" w:color="auto"/>
              <w:bottom w:val="single" w:sz="4" w:space="0" w:color="auto"/>
              <w:right w:val="single" w:sz="6" w:space="0" w:color="auto"/>
            </w:tcBorders>
            <w:hideMark/>
          </w:tcPr>
          <w:p w:rsidR="000C14DE" w:rsidRDefault="000C14DE" w:rsidP="000C14DE">
            <w:pPr>
              <w:pStyle w:val="ConsPlusCell"/>
              <w:jc w:val="center"/>
              <w:rPr>
                <w:rFonts w:ascii="Times New Roman" w:hAnsi="Times New Roman" w:cs="Times New Roman"/>
              </w:rPr>
            </w:pPr>
            <w:r>
              <w:rPr>
                <w:rFonts w:ascii="Times New Roman" w:hAnsi="Times New Roman" w:cs="Times New Roman"/>
              </w:rPr>
              <w:t>4.1</w:t>
            </w:r>
          </w:p>
        </w:tc>
        <w:tc>
          <w:tcPr>
            <w:tcW w:w="6096" w:type="dxa"/>
            <w:tcBorders>
              <w:top w:val="single" w:sz="4" w:space="0" w:color="auto"/>
              <w:left w:val="single" w:sz="6" w:space="0" w:color="auto"/>
              <w:bottom w:val="single" w:sz="4" w:space="0" w:color="auto"/>
              <w:right w:val="single" w:sz="6" w:space="0" w:color="auto"/>
            </w:tcBorders>
            <w:hideMark/>
          </w:tcPr>
          <w:p w:rsidR="000C14DE" w:rsidRDefault="000C14DE" w:rsidP="000C14DE">
            <w:pPr>
              <w:jc w:val="both"/>
              <w:rPr>
                <w:sz w:val="20"/>
                <w:szCs w:val="20"/>
              </w:rPr>
            </w:pPr>
            <w:r>
              <w:rPr>
                <w:sz w:val="20"/>
                <w:szCs w:val="20"/>
              </w:rPr>
              <w:t>Доля учащихся муниципальных общеобразовательных учреждений, получающих горячее питание</w:t>
            </w:r>
          </w:p>
        </w:tc>
        <w:tc>
          <w:tcPr>
            <w:tcW w:w="1277" w:type="dxa"/>
            <w:tcBorders>
              <w:top w:val="single" w:sz="4" w:space="0" w:color="auto"/>
              <w:left w:val="single" w:sz="6" w:space="0" w:color="auto"/>
              <w:bottom w:val="single" w:sz="4" w:space="0" w:color="auto"/>
              <w:right w:val="single" w:sz="6" w:space="0" w:color="auto"/>
            </w:tcBorders>
            <w:vAlign w:val="center"/>
            <w:hideMark/>
          </w:tcPr>
          <w:p w:rsidR="000C14DE" w:rsidRDefault="000C14DE" w:rsidP="000C14DE">
            <w:pPr>
              <w:jc w:val="center"/>
              <w:rPr>
                <w:sz w:val="20"/>
                <w:szCs w:val="20"/>
              </w:rPr>
            </w:pPr>
            <w:r>
              <w:rPr>
                <w:sz w:val="20"/>
                <w:szCs w:val="20"/>
              </w:rPr>
              <w:t>%</w:t>
            </w:r>
          </w:p>
        </w:tc>
        <w:tc>
          <w:tcPr>
            <w:tcW w:w="1560" w:type="dxa"/>
            <w:tcBorders>
              <w:top w:val="single" w:sz="4" w:space="0" w:color="auto"/>
              <w:left w:val="single" w:sz="6" w:space="0" w:color="auto"/>
              <w:bottom w:val="single" w:sz="4" w:space="0" w:color="auto"/>
              <w:right w:val="single" w:sz="6" w:space="0" w:color="auto"/>
            </w:tcBorders>
            <w:vAlign w:val="center"/>
            <w:hideMark/>
          </w:tcPr>
          <w:p w:rsidR="000C14DE" w:rsidRDefault="000C14DE" w:rsidP="000C14DE">
            <w:pPr>
              <w:pStyle w:val="a3"/>
              <w:rPr>
                <w:sz w:val="20"/>
              </w:rPr>
            </w:pPr>
            <w:r>
              <w:rPr>
                <w:sz w:val="20"/>
              </w:rPr>
              <w:t>Ведомственная отчетность</w:t>
            </w:r>
          </w:p>
        </w:tc>
        <w:tc>
          <w:tcPr>
            <w:tcW w:w="2550" w:type="dxa"/>
            <w:tcBorders>
              <w:top w:val="single" w:sz="4" w:space="0" w:color="auto"/>
              <w:left w:val="single" w:sz="6" w:space="0" w:color="auto"/>
              <w:bottom w:val="single" w:sz="4" w:space="0" w:color="auto"/>
              <w:right w:val="single" w:sz="6" w:space="0" w:color="auto"/>
            </w:tcBorders>
            <w:vAlign w:val="center"/>
            <w:hideMark/>
          </w:tcPr>
          <w:p w:rsidR="000C14DE" w:rsidRDefault="000C14DE" w:rsidP="000C14DE">
            <w:pPr>
              <w:pStyle w:val="a3"/>
              <w:rPr>
                <w:sz w:val="20"/>
              </w:rPr>
            </w:pPr>
            <w:r w:rsidRPr="008F665B">
              <w:rPr>
                <w:sz w:val="20"/>
              </w:rPr>
              <w:t>99,7</w:t>
            </w:r>
          </w:p>
        </w:tc>
        <w:tc>
          <w:tcPr>
            <w:tcW w:w="1134" w:type="dxa"/>
            <w:tcBorders>
              <w:top w:val="single" w:sz="4" w:space="0" w:color="auto"/>
              <w:left w:val="single" w:sz="6" w:space="0" w:color="auto"/>
              <w:bottom w:val="single" w:sz="4" w:space="0" w:color="auto"/>
              <w:right w:val="single" w:sz="4" w:space="0" w:color="auto"/>
            </w:tcBorders>
            <w:vAlign w:val="center"/>
            <w:hideMark/>
          </w:tcPr>
          <w:p w:rsidR="000C14DE" w:rsidRDefault="000C14DE" w:rsidP="000C14DE">
            <w:pPr>
              <w:pStyle w:val="a3"/>
              <w:rPr>
                <w:sz w:val="20"/>
              </w:rPr>
            </w:pPr>
            <w:r>
              <w:rPr>
                <w:sz w:val="20"/>
              </w:rPr>
              <w:t>99,7</w:t>
            </w:r>
          </w:p>
        </w:tc>
        <w:tc>
          <w:tcPr>
            <w:tcW w:w="993" w:type="dxa"/>
            <w:tcBorders>
              <w:top w:val="single" w:sz="4" w:space="0" w:color="auto"/>
              <w:left w:val="single" w:sz="4" w:space="0" w:color="auto"/>
              <w:bottom w:val="single" w:sz="4" w:space="0" w:color="auto"/>
              <w:right w:val="single" w:sz="4" w:space="0" w:color="auto"/>
            </w:tcBorders>
            <w:vAlign w:val="center"/>
            <w:hideMark/>
          </w:tcPr>
          <w:p w:rsidR="000C14DE" w:rsidRDefault="000C14DE" w:rsidP="000C14DE">
            <w:pPr>
              <w:pStyle w:val="a3"/>
              <w:rPr>
                <w:sz w:val="20"/>
              </w:rPr>
            </w:pPr>
            <w:r>
              <w:rPr>
                <w:sz w:val="20"/>
              </w:rPr>
              <w:t>99,7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C14DE" w:rsidRDefault="000C14DE" w:rsidP="000C14DE">
            <w:pPr>
              <w:pStyle w:val="a3"/>
              <w:rPr>
                <w:sz w:val="20"/>
              </w:rPr>
            </w:pPr>
            <w:r>
              <w:rPr>
                <w:sz w:val="20"/>
              </w:rPr>
              <w:t>99,7</w:t>
            </w:r>
          </w:p>
        </w:tc>
      </w:tr>
    </w:tbl>
    <w:p w:rsidR="000C14DE" w:rsidRPr="00986651" w:rsidRDefault="000C14DE" w:rsidP="000C14DE">
      <w:pPr>
        <w:rPr>
          <w:sz w:val="28"/>
          <w:szCs w:val="28"/>
          <w:lang w:eastAsia="ar-SA"/>
        </w:rPr>
        <w:sectPr w:rsidR="000C14DE" w:rsidRPr="00986651" w:rsidSect="000C14DE">
          <w:pgSz w:w="16838" w:h="11905" w:orient="landscape"/>
          <w:pgMar w:top="709" w:right="678" w:bottom="567" w:left="1134" w:header="720" w:footer="720" w:gutter="0"/>
          <w:cols w:space="720"/>
        </w:sectPr>
      </w:pPr>
    </w:p>
    <w:p w:rsidR="00056FE4" w:rsidRPr="00214C8D" w:rsidRDefault="00056FE4" w:rsidP="00056FE4">
      <w:pPr>
        <w:pStyle w:val="a3"/>
        <w:ind w:firstLine="708"/>
        <w:jc w:val="right"/>
        <w:rPr>
          <w:sz w:val="28"/>
        </w:rPr>
      </w:pPr>
      <w:r w:rsidRPr="00214C8D">
        <w:rPr>
          <w:sz w:val="28"/>
        </w:rPr>
        <w:lastRenderedPageBreak/>
        <w:t>Приложение № 2</w:t>
      </w:r>
    </w:p>
    <w:p w:rsidR="00056FE4" w:rsidRDefault="00056FE4" w:rsidP="00056FE4">
      <w:pPr>
        <w:pStyle w:val="a3"/>
        <w:ind w:firstLine="708"/>
        <w:jc w:val="right"/>
        <w:rPr>
          <w:sz w:val="28"/>
        </w:rPr>
      </w:pPr>
      <w:r w:rsidRPr="00214C8D">
        <w:rPr>
          <w:sz w:val="28"/>
        </w:rPr>
        <w:t>к подпрограмме «Сохранение и</w:t>
      </w:r>
    </w:p>
    <w:p w:rsidR="00056FE4" w:rsidRDefault="00056FE4" w:rsidP="00056FE4">
      <w:pPr>
        <w:pStyle w:val="a3"/>
        <w:ind w:firstLine="708"/>
        <w:jc w:val="right"/>
        <w:rPr>
          <w:color w:val="000000"/>
          <w:sz w:val="28"/>
        </w:rPr>
      </w:pPr>
      <w:r>
        <w:rPr>
          <w:color w:val="000000"/>
          <w:sz w:val="28"/>
        </w:rPr>
        <w:t>укрепление здоровья детей»</w:t>
      </w:r>
    </w:p>
    <w:p w:rsidR="00186A17" w:rsidRPr="000878D1" w:rsidRDefault="00186A17" w:rsidP="00186A17">
      <w:pPr>
        <w:ind w:firstLine="708"/>
        <w:jc w:val="right"/>
        <w:rPr>
          <w:i/>
          <w:color w:val="FF0000"/>
          <w:sz w:val="20"/>
          <w:szCs w:val="20"/>
          <w:lang w:eastAsia="en-US"/>
        </w:rPr>
      </w:pPr>
      <w:proofErr w:type="gramStart"/>
      <w:r>
        <w:rPr>
          <w:i/>
          <w:color w:val="FF0000"/>
          <w:sz w:val="20"/>
          <w:szCs w:val="20"/>
          <w:lang w:eastAsia="en-US"/>
        </w:rPr>
        <w:t>(в новой редакции постановления администрации</w:t>
      </w:r>
      <w:proofErr w:type="gramEnd"/>
    </w:p>
    <w:p w:rsidR="00186A17" w:rsidRDefault="00186A17" w:rsidP="00186A17">
      <w:pPr>
        <w:pStyle w:val="a3"/>
        <w:ind w:firstLine="708"/>
        <w:jc w:val="right"/>
        <w:rPr>
          <w:sz w:val="28"/>
        </w:rPr>
      </w:pPr>
      <w:r w:rsidRPr="000878D1">
        <w:rPr>
          <w:i/>
          <w:color w:val="FF0000"/>
          <w:sz w:val="20"/>
          <w:lang w:eastAsia="en-US"/>
        </w:rPr>
        <w:t>Северо-Енисейского района</w:t>
      </w:r>
      <w:r w:rsidR="000C14DE">
        <w:rPr>
          <w:i/>
          <w:color w:val="FF0000"/>
          <w:sz w:val="20"/>
          <w:lang w:eastAsia="en-US"/>
        </w:rPr>
        <w:t xml:space="preserve"> </w:t>
      </w:r>
      <w:r>
        <w:rPr>
          <w:i/>
          <w:color w:val="FF0000"/>
          <w:sz w:val="20"/>
        </w:rPr>
        <w:t xml:space="preserve">от </w:t>
      </w:r>
      <w:r w:rsidR="005324E5">
        <w:rPr>
          <w:i/>
          <w:color w:val="FF0000"/>
          <w:sz w:val="20"/>
        </w:rPr>
        <w:t>28.01.</w:t>
      </w:r>
      <w:r>
        <w:rPr>
          <w:i/>
          <w:color w:val="FF0000"/>
          <w:sz w:val="20"/>
        </w:rPr>
        <w:t xml:space="preserve">2020 № </w:t>
      </w:r>
      <w:r w:rsidR="005324E5">
        <w:rPr>
          <w:i/>
          <w:color w:val="FF0000"/>
          <w:sz w:val="20"/>
        </w:rPr>
        <w:t>29</w:t>
      </w:r>
      <w:r>
        <w:rPr>
          <w:i/>
          <w:color w:val="FF0000"/>
          <w:sz w:val="20"/>
        </w:rPr>
        <w:t>-п</w:t>
      </w:r>
      <w:r w:rsidR="002B55A2">
        <w:rPr>
          <w:i/>
          <w:color w:val="FF0000"/>
          <w:sz w:val="20"/>
        </w:rPr>
        <w:t xml:space="preserve">, </w:t>
      </w:r>
      <w:r w:rsidR="00323363">
        <w:rPr>
          <w:i/>
          <w:color w:val="FF0000"/>
          <w:sz w:val="20"/>
          <w:szCs w:val="28"/>
        </w:rPr>
        <w:t>от 22.04.2020 № 150-п</w:t>
      </w:r>
      <w:r w:rsidR="009D14B0">
        <w:rPr>
          <w:i/>
          <w:color w:val="FF0000"/>
          <w:sz w:val="20"/>
          <w:szCs w:val="28"/>
        </w:rPr>
        <w:t xml:space="preserve">, </w:t>
      </w:r>
      <w:r w:rsidR="00951FAC">
        <w:rPr>
          <w:i/>
          <w:color w:val="FF0000"/>
          <w:sz w:val="20"/>
          <w:szCs w:val="28"/>
        </w:rPr>
        <w:t>от  06.05.2020 № 162-п</w:t>
      </w:r>
      <w:r w:rsidR="00302359">
        <w:rPr>
          <w:i/>
          <w:color w:val="FF0000"/>
          <w:sz w:val="20"/>
          <w:szCs w:val="28"/>
        </w:rPr>
        <w:t>,</w:t>
      </w:r>
      <w:r w:rsidR="00261472">
        <w:rPr>
          <w:i/>
          <w:color w:val="FF0000"/>
          <w:sz w:val="20"/>
          <w:szCs w:val="28"/>
        </w:rPr>
        <w:t xml:space="preserve"> от  05.06.2020 № 246-п</w:t>
      </w:r>
      <w:r w:rsidR="005C38A9">
        <w:rPr>
          <w:i/>
          <w:color w:val="FF0000"/>
          <w:sz w:val="20"/>
          <w:szCs w:val="28"/>
        </w:rPr>
        <w:t xml:space="preserve">, </w:t>
      </w:r>
      <w:r w:rsidR="00266475">
        <w:rPr>
          <w:i/>
          <w:color w:val="FF0000"/>
          <w:sz w:val="20"/>
          <w:szCs w:val="28"/>
        </w:rPr>
        <w:t>от 02.07.2020 № 282-п</w:t>
      </w:r>
      <w:r w:rsidR="009D7E14">
        <w:rPr>
          <w:i/>
          <w:color w:val="FF0000"/>
          <w:sz w:val="20"/>
          <w:szCs w:val="28"/>
        </w:rPr>
        <w:t xml:space="preserve">,  от   </w:t>
      </w:r>
      <w:r w:rsidR="00336052">
        <w:rPr>
          <w:i/>
          <w:color w:val="FF0000"/>
          <w:sz w:val="20"/>
          <w:szCs w:val="28"/>
        </w:rPr>
        <w:t>22.</w:t>
      </w:r>
      <w:r w:rsidR="009D7E14">
        <w:rPr>
          <w:i/>
          <w:color w:val="FF0000"/>
          <w:sz w:val="20"/>
          <w:szCs w:val="28"/>
        </w:rPr>
        <w:t xml:space="preserve">07.2020 № </w:t>
      </w:r>
      <w:r w:rsidR="00336052">
        <w:rPr>
          <w:i/>
          <w:color w:val="FF0000"/>
          <w:sz w:val="20"/>
          <w:szCs w:val="28"/>
        </w:rPr>
        <w:t>295-п</w:t>
      </w:r>
      <w:proofErr w:type="gramStart"/>
      <w:r w:rsidR="009D7E14">
        <w:rPr>
          <w:i/>
          <w:color w:val="FF0000"/>
          <w:sz w:val="20"/>
          <w:szCs w:val="28"/>
        </w:rPr>
        <w:t xml:space="preserve"> </w:t>
      </w:r>
      <w:r w:rsidR="002955AD">
        <w:rPr>
          <w:i/>
          <w:color w:val="FF0000"/>
          <w:sz w:val="20"/>
          <w:szCs w:val="28"/>
        </w:rPr>
        <w:t>,</w:t>
      </w:r>
      <w:proofErr w:type="gramEnd"/>
      <w:r w:rsidR="002955AD">
        <w:rPr>
          <w:i/>
          <w:color w:val="FF0000"/>
          <w:sz w:val="20"/>
          <w:szCs w:val="28"/>
        </w:rPr>
        <w:t xml:space="preserve"> </w:t>
      </w:r>
      <w:r w:rsidR="00CA1228">
        <w:rPr>
          <w:i/>
          <w:color w:val="FF0000"/>
          <w:sz w:val="20"/>
          <w:szCs w:val="28"/>
        </w:rPr>
        <w:t>от 25.08.2020 № 331-п</w:t>
      </w:r>
      <w:r w:rsidR="00EE3CD8">
        <w:rPr>
          <w:i/>
          <w:color w:val="FF0000"/>
          <w:sz w:val="20"/>
          <w:szCs w:val="28"/>
        </w:rPr>
        <w:t xml:space="preserve">, </w:t>
      </w:r>
      <w:r w:rsidR="00270BF5">
        <w:rPr>
          <w:i/>
          <w:color w:val="FF0000"/>
          <w:sz w:val="20"/>
          <w:szCs w:val="28"/>
        </w:rPr>
        <w:t>от 07.09.2020 № 338-п</w:t>
      </w:r>
      <w:r w:rsidR="00353E92">
        <w:rPr>
          <w:i/>
          <w:color w:val="FF0000"/>
          <w:sz w:val="20"/>
          <w:szCs w:val="28"/>
        </w:rPr>
        <w:t>,</w:t>
      </w:r>
      <w:r w:rsidR="003F5C02">
        <w:rPr>
          <w:i/>
          <w:color w:val="FF0000"/>
          <w:sz w:val="20"/>
          <w:szCs w:val="28"/>
        </w:rPr>
        <w:t xml:space="preserve"> от 25.09.2020 №  376-п</w:t>
      </w:r>
      <w:r w:rsidR="009679BF">
        <w:rPr>
          <w:i/>
          <w:color w:val="FF0000"/>
          <w:sz w:val="20"/>
          <w:szCs w:val="28"/>
        </w:rPr>
        <w:t xml:space="preserve">, </w:t>
      </w:r>
      <w:r w:rsidR="00F36E37">
        <w:rPr>
          <w:i/>
          <w:color w:val="FF0000"/>
          <w:sz w:val="20"/>
          <w:szCs w:val="28"/>
        </w:rPr>
        <w:t>от 16.11..2020 № 513-п</w:t>
      </w:r>
      <w:r w:rsidR="00661EF6">
        <w:rPr>
          <w:i/>
          <w:color w:val="FF0000"/>
          <w:sz w:val="20"/>
          <w:szCs w:val="28"/>
        </w:rPr>
        <w:t xml:space="preserve">, </w:t>
      </w:r>
      <w:r w:rsidR="00282AC2">
        <w:rPr>
          <w:i/>
          <w:color w:val="FF0000"/>
          <w:sz w:val="20"/>
          <w:szCs w:val="28"/>
        </w:rPr>
        <w:t xml:space="preserve">от 27.11.2020 №531-п, </w:t>
      </w:r>
      <w:r w:rsidR="003B4E8F">
        <w:rPr>
          <w:i/>
          <w:color w:val="FF0000"/>
          <w:sz w:val="20"/>
          <w:szCs w:val="28"/>
        </w:rPr>
        <w:t>от 07.12.2020 № 53</w:t>
      </w:r>
      <w:r w:rsidR="009C7005">
        <w:rPr>
          <w:i/>
          <w:color w:val="FF0000"/>
          <w:sz w:val="20"/>
          <w:szCs w:val="28"/>
        </w:rPr>
        <w:t>9</w:t>
      </w:r>
      <w:r w:rsidR="003B4E8F">
        <w:rPr>
          <w:i/>
          <w:color w:val="FF0000"/>
          <w:sz w:val="20"/>
          <w:szCs w:val="28"/>
        </w:rPr>
        <w:t>-п</w:t>
      </w:r>
      <w:r w:rsidR="00634A8B">
        <w:rPr>
          <w:i/>
          <w:color w:val="FF0000"/>
          <w:sz w:val="20"/>
          <w:szCs w:val="28"/>
        </w:rPr>
        <w:t xml:space="preserve">, </w:t>
      </w:r>
      <w:r w:rsidR="008C7A18">
        <w:rPr>
          <w:i/>
          <w:color w:val="FF0000"/>
          <w:sz w:val="20"/>
          <w:szCs w:val="28"/>
        </w:rPr>
        <w:t>от 22.12.2020 № 582-п</w:t>
      </w:r>
      <w:r w:rsidR="00F36E37">
        <w:rPr>
          <w:i/>
          <w:color w:val="FF0000"/>
          <w:sz w:val="20"/>
          <w:szCs w:val="28"/>
        </w:rPr>
        <w:t>)</w:t>
      </w:r>
    </w:p>
    <w:p w:rsidR="00056FE4" w:rsidRDefault="00056FE4" w:rsidP="00056FE4">
      <w:pPr>
        <w:pStyle w:val="a3"/>
        <w:ind w:firstLine="708"/>
        <w:jc w:val="both"/>
        <w:rPr>
          <w:sz w:val="28"/>
          <w:szCs w:val="28"/>
        </w:rPr>
      </w:pPr>
    </w:p>
    <w:p w:rsidR="006F155B" w:rsidRPr="00E66C3F" w:rsidRDefault="006F155B" w:rsidP="006F155B">
      <w:pPr>
        <w:ind w:firstLine="708"/>
        <w:jc w:val="center"/>
        <w:rPr>
          <w:sz w:val="28"/>
          <w:szCs w:val="28"/>
        </w:rPr>
      </w:pPr>
      <w:r w:rsidRPr="00E66C3F">
        <w:rPr>
          <w:sz w:val="28"/>
          <w:szCs w:val="28"/>
        </w:rPr>
        <w:t>Перечень мероприятий подпрограммы «Сохранение и укрепление здоровья детей» с указанием объема средств на их реализацию и ожидаемых результатов</w:t>
      </w:r>
    </w:p>
    <w:p w:rsidR="006F155B" w:rsidRPr="00E66C3F" w:rsidRDefault="006F155B" w:rsidP="006F155B">
      <w:pPr>
        <w:jc w:val="center"/>
        <w:rPr>
          <w:sz w:val="28"/>
          <w:szCs w:val="28"/>
          <w:lang w:eastAsia="ar-SA"/>
        </w:rPr>
      </w:pPr>
    </w:p>
    <w:tbl>
      <w:tblPr>
        <w:tblW w:w="15877" w:type="dxa"/>
        <w:tblInd w:w="-459" w:type="dxa"/>
        <w:tblLayout w:type="fixed"/>
        <w:tblLook w:val="04A0"/>
      </w:tblPr>
      <w:tblGrid>
        <w:gridCol w:w="3543"/>
        <w:gridCol w:w="1418"/>
        <w:gridCol w:w="567"/>
        <w:gridCol w:w="708"/>
        <w:gridCol w:w="1260"/>
        <w:gridCol w:w="620"/>
        <w:gridCol w:w="1427"/>
        <w:gridCol w:w="1513"/>
        <w:gridCol w:w="1418"/>
        <w:gridCol w:w="1560"/>
        <w:gridCol w:w="1843"/>
      </w:tblGrid>
      <w:tr w:rsidR="006F155B" w:rsidRPr="00E66C3F" w:rsidTr="006F155B">
        <w:trPr>
          <w:trHeight w:val="162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55B" w:rsidRPr="00E66C3F" w:rsidRDefault="006F155B" w:rsidP="006F155B">
            <w:pPr>
              <w:rPr>
                <w:color w:val="000000"/>
                <w:sz w:val="20"/>
                <w:szCs w:val="20"/>
              </w:rPr>
            </w:pPr>
            <w:r w:rsidRPr="00E66C3F">
              <w:rPr>
                <w:color w:val="000000"/>
                <w:sz w:val="20"/>
                <w:szCs w:val="20"/>
              </w:rPr>
              <w:t>Наименование программы, подпрограммы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F155B" w:rsidRPr="00E66C3F" w:rsidRDefault="006F155B" w:rsidP="006F155B">
            <w:pPr>
              <w:rPr>
                <w:color w:val="000000"/>
                <w:sz w:val="20"/>
                <w:szCs w:val="20"/>
              </w:rPr>
            </w:pPr>
            <w:r w:rsidRPr="00E66C3F">
              <w:rPr>
                <w:color w:val="000000"/>
                <w:sz w:val="20"/>
                <w:szCs w:val="20"/>
              </w:rPr>
              <w:t>Наименование ГРБС</w:t>
            </w:r>
          </w:p>
        </w:tc>
        <w:tc>
          <w:tcPr>
            <w:tcW w:w="3155" w:type="dxa"/>
            <w:gridSpan w:val="4"/>
            <w:tcBorders>
              <w:top w:val="single" w:sz="4" w:space="0" w:color="auto"/>
              <w:left w:val="nil"/>
              <w:bottom w:val="single" w:sz="4" w:space="0" w:color="auto"/>
              <w:right w:val="single" w:sz="4" w:space="0" w:color="000000"/>
            </w:tcBorders>
            <w:shd w:val="clear" w:color="auto" w:fill="auto"/>
            <w:vAlign w:val="center"/>
            <w:hideMark/>
          </w:tcPr>
          <w:p w:rsidR="006F155B" w:rsidRPr="00E66C3F" w:rsidRDefault="006F155B" w:rsidP="006F155B">
            <w:pPr>
              <w:jc w:val="center"/>
              <w:rPr>
                <w:color w:val="000000"/>
                <w:sz w:val="20"/>
                <w:szCs w:val="20"/>
              </w:rPr>
            </w:pPr>
            <w:r w:rsidRPr="00E66C3F">
              <w:rPr>
                <w:color w:val="000000"/>
                <w:sz w:val="20"/>
                <w:szCs w:val="20"/>
              </w:rPr>
              <w:t>Код бюджетной классификации</w:t>
            </w:r>
          </w:p>
        </w:tc>
        <w:tc>
          <w:tcPr>
            <w:tcW w:w="5918" w:type="dxa"/>
            <w:gridSpan w:val="4"/>
            <w:tcBorders>
              <w:top w:val="single" w:sz="4" w:space="0" w:color="auto"/>
              <w:left w:val="nil"/>
              <w:bottom w:val="single" w:sz="4" w:space="0" w:color="auto"/>
              <w:right w:val="single" w:sz="4" w:space="0" w:color="000000"/>
            </w:tcBorders>
            <w:shd w:val="clear" w:color="auto" w:fill="auto"/>
            <w:vAlign w:val="center"/>
            <w:hideMark/>
          </w:tcPr>
          <w:p w:rsidR="006F155B" w:rsidRPr="00E66C3F" w:rsidRDefault="006F155B" w:rsidP="006F155B">
            <w:pPr>
              <w:jc w:val="center"/>
              <w:rPr>
                <w:color w:val="000000"/>
                <w:sz w:val="20"/>
                <w:szCs w:val="20"/>
              </w:rPr>
            </w:pPr>
            <w:r w:rsidRPr="00E66C3F">
              <w:rPr>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F155B" w:rsidRPr="00E66C3F" w:rsidRDefault="006F155B" w:rsidP="006F155B">
            <w:pPr>
              <w:rPr>
                <w:color w:val="000000"/>
                <w:sz w:val="20"/>
                <w:szCs w:val="20"/>
              </w:rPr>
            </w:pPr>
            <w:r w:rsidRPr="00E66C3F">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F155B" w:rsidRPr="00E66C3F" w:rsidTr="006F155B">
        <w:trPr>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ГРБС</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proofErr w:type="spellStart"/>
            <w:r w:rsidRPr="00E66C3F">
              <w:rPr>
                <w:color w:val="000000"/>
                <w:sz w:val="20"/>
                <w:szCs w:val="20"/>
              </w:rPr>
              <w:t>РзПр</w:t>
            </w:r>
            <w:proofErr w:type="spellEnd"/>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ЦСР</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ВР</w:t>
            </w:r>
          </w:p>
        </w:tc>
        <w:tc>
          <w:tcPr>
            <w:tcW w:w="1427"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right"/>
              <w:rPr>
                <w:color w:val="000000"/>
                <w:sz w:val="20"/>
                <w:szCs w:val="20"/>
              </w:rPr>
            </w:pPr>
            <w:r w:rsidRPr="00E66C3F">
              <w:rPr>
                <w:color w:val="000000"/>
                <w:sz w:val="20"/>
                <w:szCs w:val="20"/>
              </w:rPr>
              <w:t>2020</w:t>
            </w:r>
          </w:p>
        </w:tc>
        <w:tc>
          <w:tcPr>
            <w:tcW w:w="1513"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right"/>
              <w:rPr>
                <w:color w:val="000000"/>
                <w:sz w:val="20"/>
                <w:szCs w:val="20"/>
              </w:rPr>
            </w:pPr>
            <w:r w:rsidRPr="00E66C3F">
              <w:rPr>
                <w:color w:val="000000"/>
                <w:sz w:val="20"/>
                <w:szCs w:val="20"/>
              </w:rPr>
              <w:t>2021</w:t>
            </w: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right"/>
              <w:rPr>
                <w:color w:val="000000"/>
                <w:sz w:val="20"/>
                <w:szCs w:val="20"/>
              </w:rPr>
            </w:pPr>
            <w:r w:rsidRPr="00E66C3F">
              <w:rPr>
                <w:color w:val="000000"/>
                <w:sz w:val="20"/>
                <w:szCs w:val="20"/>
              </w:rPr>
              <w:t>2022</w:t>
            </w:r>
          </w:p>
        </w:tc>
        <w:tc>
          <w:tcPr>
            <w:tcW w:w="15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Итого на период</w:t>
            </w:r>
          </w:p>
        </w:tc>
        <w:tc>
          <w:tcPr>
            <w:tcW w:w="1843"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 </w:t>
            </w:r>
          </w:p>
        </w:tc>
      </w:tr>
      <w:tr w:rsidR="006F155B" w:rsidRPr="00E66C3F" w:rsidTr="006F155B">
        <w:trPr>
          <w:trHeight w:val="315"/>
        </w:trPr>
        <w:tc>
          <w:tcPr>
            <w:tcW w:w="15877" w:type="dxa"/>
            <w:gridSpan w:val="11"/>
            <w:tcBorders>
              <w:top w:val="single" w:sz="4" w:space="0" w:color="auto"/>
              <w:left w:val="single" w:sz="4" w:space="0" w:color="auto"/>
              <w:bottom w:val="single" w:sz="4" w:space="0" w:color="auto"/>
              <w:right w:val="nil"/>
            </w:tcBorders>
            <w:shd w:val="clear" w:color="auto" w:fill="auto"/>
            <w:hideMark/>
          </w:tcPr>
          <w:p w:rsidR="006F155B" w:rsidRPr="00E66C3F" w:rsidRDefault="006F155B" w:rsidP="006F155B">
            <w:pPr>
              <w:jc w:val="center"/>
              <w:rPr>
                <w:color w:val="000000"/>
                <w:sz w:val="20"/>
                <w:szCs w:val="20"/>
              </w:rPr>
            </w:pPr>
            <w:r w:rsidRPr="00E66C3F">
              <w:rPr>
                <w:color w:val="000000"/>
                <w:sz w:val="20"/>
                <w:szCs w:val="20"/>
              </w:rPr>
              <w:t>Цель подпрограммы «Создание условий, обеспечивающих полноценный отдых, оздоровление, занятость детей, сохранение и укрепление здоровья учащихся»</w:t>
            </w:r>
          </w:p>
        </w:tc>
      </w:tr>
      <w:tr w:rsidR="006F155B" w:rsidRPr="00E66C3F" w:rsidTr="006F155B">
        <w:trPr>
          <w:trHeight w:val="1432"/>
        </w:trPr>
        <w:tc>
          <w:tcPr>
            <w:tcW w:w="3543" w:type="dxa"/>
            <w:tcBorders>
              <w:top w:val="nil"/>
              <w:left w:val="single" w:sz="4" w:space="0" w:color="auto"/>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Задача 1. Повышение эффективности организации доступного и безопасного отдыха и оздоровления детей</w:t>
            </w: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color w:val="000000"/>
                <w:sz w:val="22"/>
                <w:szCs w:val="22"/>
              </w:rPr>
            </w:pPr>
            <w:r w:rsidRPr="00E66C3F">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color w:val="000000"/>
                <w:sz w:val="22"/>
                <w:szCs w:val="22"/>
              </w:rPr>
            </w:pPr>
            <w:r w:rsidRPr="00E66C3F">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color w:val="000000"/>
                <w:sz w:val="22"/>
                <w:szCs w:val="22"/>
              </w:rPr>
            </w:pPr>
            <w:r w:rsidRPr="00E66C3F">
              <w:rPr>
                <w:rFonts w:ascii="Calibri" w:hAnsi="Calibri" w:cs="Calibr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color w:val="000000"/>
                <w:sz w:val="22"/>
                <w:szCs w:val="22"/>
              </w:rPr>
            </w:pPr>
            <w:r w:rsidRPr="00E66C3F">
              <w:rPr>
                <w:rFonts w:ascii="Calibri" w:hAnsi="Calibri" w:cs="Calibri"/>
                <w:color w:val="000000"/>
                <w:sz w:val="22"/>
                <w:szCs w:val="22"/>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6F155B" w:rsidRDefault="006F155B" w:rsidP="006F155B">
            <w:pPr>
              <w:rPr>
                <w:b/>
                <w:bCs/>
                <w:color w:val="000000"/>
                <w:sz w:val="20"/>
                <w:szCs w:val="20"/>
              </w:rPr>
            </w:pPr>
            <w:r>
              <w:rPr>
                <w:b/>
                <w:bCs/>
                <w:color w:val="000000"/>
                <w:sz w:val="20"/>
                <w:szCs w:val="20"/>
              </w:rPr>
              <w:t>345 445,91</w:t>
            </w:r>
          </w:p>
        </w:tc>
        <w:tc>
          <w:tcPr>
            <w:tcW w:w="1513"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b/>
                <w:bCs/>
                <w:color w:val="000000"/>
                <w:sz w:val="20"/>
                <w:szCs w:val="20"/>
              </w:rPr>
            </w:pPr>
            <w:r>
              <w:rPr>
                <w:b/>
                <w:bCs/>
                <w:color w:val="000000"/>
                <w:sz w:val="20"/>
                <w:szCs w:val="20"/>
              </w:rPr>
              <w:t xml:space="preserve">   7 123 145,00   </w:t>
            </w:r>
          </w:p>
        </w:tc>
        <w:tc>
          <w:tcPr>
            <w:tcW w:w="1418" w:type="dxa"/>
            <w:tcBorders>
              <w:top w:val="single" w:sz="4" w:space="0" w:color="auto"/>
              <w:left w:val="nil"/>
              <w:bottom w:val="single" w:sz="4" w:space="0" w:color="auto"/>
              <w:right w:val="single" w:sz="4" w:space="0" w:color="auto"/>
            </w:tcBorders>
            <w:shd w:val="clear" w:color="auto" w:fill="auto"/>
          </w:tcPr>
          <w:p w:rsidR="006F155B" w:rsidRDefault="006F155B" w:rsidP="006F155B">
            <w:pPr>
              <w:rPr>
                <w:b/>
                <w:bCs/>
                <w:color w:val="000000"/>
                <w:sz w:val="20"/>
                <w:szCs w:val="20"/>
              </w:rPr>
            </w:pPr>
            <w:r>
              <w:rPr>
                <w:b/>
                <w:bCs/>
                <w:color w:val="000000"/>
                <w:sz w:val="20"/>
                <w:szCs w:val="20"/>
              </w:rPr>
              <w:t xml:space="preserve">   7 123 145,00   </w:t>
            </w:r>
          </w:p>
        </w:tc>
        <w:tc>
          <w:tcPr>
            <w:tcW w:w="1560"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14 591 735,91</w:t>
            </w:r>
          </w:p>
        </w:tc>
        <w:tc>
          <w:tcPr>
            <w:tcW w:w="1843" w:type="dxa"/>
            <w:tcBorders>
              <w:top w:val="nil"/>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color w:val="000000"/>
                <w:sz w:val="22"/>
                <w:szCs w:val="22"/>
              </w:rPr>
            </w:pPr>
            <w:r w:rsidRPr="00E66C3F">
              <w:rPr>
                <w:rFonts w:ascii="Calibri" w:hAnsi="Calibri" w:cs="Calibri"/>
                <w:color w:val="000000"/>
                <w:sz w:val="22"/>
                <w:szCs w:val="22"/>
              </w:rPr>
              <w:t> </w:t>
            </w:r>
          </w:p>
        </w:tc>
      </w:tr>
      <w:tr w:rsidR="006F155B" w:rsidRPr="00E66C3F" w:rsidTr="006F155B">
        <w:trPr>
          <w:trHeight w:val="495"/>
        </w:trPr>
        <w:tc>
          <w:tcPr>
            <w:tcW w:w="3543" w:type="dxa"/>
            <w:tcBorders>
              <w:top w:val="nil"/>
              <w:left w:val="single" w:sz="4" w:space="0" w:color="auto"/>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 xml:space="preserve">1.1. Организация летних трудовых отрядов </w:t>
            </w: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0230080080</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right"/>
              <w:rPr>
                <w:color w:val="000000"/>
                <w:sz w:val="20"/>
                <w:szCs w:val="20"/>
              </w:rPr>
            </w:pPr>
            <w:r w:rsidRPr="00E66C3F">
              <w:rPr>
                <w:color w:val="000000"/>
                <w:sz w:val="20"/>
                <w:szCs w:val="20"/>
              </w:rPr>
              <w:t>612</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55B" w:rsidRDefault="006F155B" w:rsidP="006F155B">
            <w:pPr>
              <w:jc w:val="center"/>
              <w:rPr>
                <w:color w:val="000000"/>
                <w:sz w:val="20"/>
                <w:szCs w:val="20"/>
              </w:rPr>
            </w:pPr>
            <w:r>
              <w:rPr>
                <w:color w:val="000000"/>
                <w:sz w:val="20"/>
                <w:szCs w:val="20"/>
              </w:rPr>
              <w:t>249 287,30</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6F155B" w:rsidRDefault="006F155B" w:rsidP="006F155B">
            <w:pPr>
              <w:jc w:val="center"/>
              <w:rPr>
                <w:color w:val="000000"/>
                <w:sz w:val="20"/>
                <w:szCs w:val="20"/>
              </w:rPr>
            </w:pPr>
            <w:r>
              <w:rPr>
                <w:color w:val="000000"/>
                <w:sz w:val="20"/>
                <w:szCs w:val="20"/>
              </w:rPr>
              <w:t>400 000,00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6F155B" w:rsidRDefault="006F155B" w:rsidP="006F155B">
            <w:pPr>
              <w:jc w:val="center"/>
              <w:rPr>
                <w:color w:val="000000"/>
                <w:sz w:val="20"/>
                <w:szCs w:val="20"/>
              </w:rPr>
            </w:pPr>
            <w:r>
              <w:rPr>
                <w:color w:val="000000"/>
                <w:sz w:val="20"/>
                <w:szCs w:val="20"/>
              </w:rPr>
              <w:t>400 000,00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6F155B" w:rsidRDefault="006F155B" w:rsidP="006F155B">
            <w:pPr>
              <w:jc w:val="center"/>
              <w:rPr>
                <w:color w:val="000000"/>
                <w:sz w:val="20"/>
                <w:szCs w:val="20"/>
              </w:rPr>
            </w:pPr>
            <w:r>
              <w:rPr>
                <w:color w:val="000000"/>
                <w:sz w:val="20"/>
                <w:szCs w:val="20"/>
              </w:rPr>
              <w:t>1 049 287,30</w:t>
            </w:r>
          </w:p>
        </w:tc>
        <w:tc>
          <w:tcPr>
            <w:tcW w:w="1843" w:type="dxa"/>
            <w:tcBorders>
              <w:top w:val="nil"/>
              <w:left w:val="nil"/>
              <w:bottom w:val="single" w:sz="4" w:space="0" w:color="auto"/>
              <w:right w:val="single" w:sz="4" w:space="0" w:color="auto"/>
            </w:tcBorders>
            <w:shd w:val="clear" w:color="auto" w:fill="auto"/>
            <w:vAlign w:val="center"/>
            <w:hideMark/>
          </w:tcPr>
          <w:p w:rsidR="006F155B" w:rsidRPr="00E66C3F" w:rsidRDefault="006F155B" w:rsidP="006F155B">
            <w:pPr>
              <w:rPr>
                <w:color w:val="000000"/>
                <w:sz w:val="20"/>
                <w:szCs w:val="20"/>
              </w:rPr>
            </w:pPr>
            <w:r w:rsidRPr="00E66C3F">
              <w:rPr>
                <w:color w:val="000000"/>
                <w:sz w:val="20"/>
                <w:szCs w:val="20"/>
              </w:rPr>
              <w:t>Ежегодный охват 182 человек</w:t>
            </w:r>
          </w:p>
        </w:tc>
      </w:tr>
      <w:tr w:rsidR="006F155B" w:rsidRPr="00E66C3F" w:rsidTr="006F155B">
        <w:trPr>
          <w:trHeight w:val="666"/>
        </w:trPr>
        <w:tc>
          <w:tcPr>
            <w:tcW w:w="3543" w:type="dxa"/>
            <w:tcBorders>
              <w:top w:val="nil"/>
              <w:left w:val="single" w:sz="8" w:space="0" w:color="auto"/>
              <w:bottom w:val="single" w:sz="8" w:space="0" w:color="000000"/>
              <w:right w:val="single" w:sz="8"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1.3 Организация летних пришкольных оздоровительных площадок</w:t>
            </w:r>
          </w:p>
        </w:tc>
        <w:tc>
          <w:tcPr>
            <w:tcW w:w="1418" w:type="dxa"/>
            <w:tcBorders>
              <w:top w:val="nil"/>
              <w:left w:val="single" w:sz="4" w:space="0" w:color="auto"/>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0230080100</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right"/>
              <w:rPr>
                <w:color w:val="000000"/>
                <w:sz w:val="20"/>
                <w:szCs w:val="20"/>
              </w:rPr>
            </w:pPr>
            <w:r w:rsidRPr="00E66C3F">
              <w:rPr>
                <w:color w:val="000000"/>
                <w:sz w:val="20"/>
                <w:szCs w:val="20"/>
              </w:rPr>
              <w:t>612</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6F155B" w:rsidRDefault="006F155B" w:rsidP="006F155B">
            <w:pPr>
              <w:rPr>
                <w:color w:val="000000"/>
                <w:sz w:val="20"/>
                <w:szCs w:val="20"/>
              </w:rPr>
            </w:pPr>
            <w:r>
              <w:rPr>
                <w:color w:val="000000"/>
                <w:sz w:val="20"/>
                <w:szCs w:val="20"/>
              </w:rPr>
              <w:t xml:space="preserve">     96 158,61</w:t>
            </w:r>
          </w:p>
        </w:tc>
        <w:tc>
          <w:tcPr>
            <w:tcW w:w="1513" w:type="dxa"/>
            <w:tcBorders>
              <w:top w:val="nil"/>
              <w:left w:val="nil"/>
              <w:bottom w:val="single" w:sz="4" w:space="0" w:color="auto"/>
              <w:right w:val="single" w:sz="4" w:space="0" w:color="auto"/>
            </w:tcBorders>
            <w:shd w:val="clear" w:color="auto" w:fill="auto"/>
            <w:vAlign w:val="center"/>
            <w:hideMark/>
          </w:tcPr>
          <w:p w:rsidR="006F155B" w:rsidRDefault="006F155B" w:rsidP="006F155B">
            <w:pPr>
              <w:rPr>
                <w:color w:val="000000"/>
                <w:sz w:val="20"/>
                <w:szCs w:val="20"/>
              </w:rPr>
            </w:pPr>
            <w:r>
              <w:rPr>
                <w:color w:val="000000"/>
                <w:sz w:val="20"/>
                <w:szCs w:val="20"/>
              </w:rPr>
              <w:t xml:space="preserve"> 1 310 984,00   </w:t>
            </w:r>
          </w:p>
        </w:tc>
        <w:tc>
          <w:tcPr>
            <w:tcW w:w="1418" w:type="dxa"/>
            <w:tcBorders>
              <w:top w:val="nil"/>
              <w:left w:val="nil"/>
              <w:bottom w:val="single" w:sz="4" w:space="0" w:color="auto"/>
              <w:right w:val="single" w:sz="4" w:space="0" w:color="auto"/>
            </w:tcBorders>
            <w:shd w:val="clear" w:color="auto" w:fill="auto"/>
            <w:vAlign w:val="center"/>
          </w:tcPr>
          <w:p w:rsidR="006F155B" w:rsidRDefault="006F155B" w:rsidP="006F155B">
            <w:pPr>
              <w:rPr>
                <w:color w:val="000000"/>
                <w:sz w:val="20"/>
                <w:szCs w:val="20"/>
              </w:rPr>
            </w:pPr>
            <w:r>
              <w:rPr>
                <w:color w:val="000000"/>
                <w:sz w:val="20"/>
                <w:szCs w:val="20"/>
              </w:rPr>
              <w:t xml:space="preserve">  1 310 984,00   </w:t>
            </w:r>
          </w:p>
        </w:tc>
        <w:tc>
          <w:tcPr>
            <w:tcW w:w="1560" w:type="dxa"/>
            <w:tcBorders>
              <w:top w:val="nil"/>
              <w:left w:val="nil"/>
              <w:bottom w:val="single" w:sz="4" w:space="0" w:color="auto"/>
              <w:right w:val="single" w:sz="4" w:space="0" w:color="auto"/>
            </w:tcBorders>
            <w:shd w:val="clear" w:color="auto" w:fill="auto"/>
            <w:vAlign w:val="center"/>
            <w:hideMark/>
          </w:tcPr>
          <w:p w:rsidR="006F155B" w:rsidRDefault="006F155B" w:rsidP="006F155B">
            <w:pPr>
              <w:rPr>
                <w:color w:val="000000"/>
                <w:sz w:val="20"/>
                <w:szCs w:val="20"/>
              </w:rPr>
            </w:pPr>
            <w:r>
              <w:rPr>
                <w:color w:val="000000"/>
                <w:sz w:val="20"/>
                <w:szCs w:val="20"/>
              </w:rPr>
              <w:t xml:space="preserve">  2 718 126,61</w:t>
            </w:r>
          </w:p>
        </w:tc>
        <w:tc>
          <w:tcPr>
            <w:tcW w:w="1843" w:type="dxa"/>
            <w:tcBorders>
              <w:top w:val="nil"/>
              <w:left w:val="nil"/>
              <w:bottom w:val="single" w:sz="4" w:space="0" w:color="auto"/>
              <w:right w:val="single" w:sz="4" w:space="0" w:color="auto"/>
            </w:tcBorders>
            <w:shd w:val="clear" w:color="auto" w:fill="auto"/>
            <w:vAlign w:val="center"/>
            <w:hideMark/>
          </w:tcPr>
          <w:p w:rsidR="006F155B" w:rsidRPr="00E66C3F" w:rsidRDefault="006F155B" w:rsidP="006F155B">
            <w:pPr>
              <w:rPr>
                <w:color w:val="000000"/>
                <w:sz w:val="20"/>
                <w:szCs w:val="20"/>
              </w:rPr>
            </w:pPr>
            <w:r w:rsidRPr="00E66C3F">
              <w:rPr>
                <w:color w:val="000000"/>
                <w:sz w:val="20"/>
                <w:szCs w:val="20"/>
              </w:rPr>
              <w:t>Ежегодный охват 378 человек</w:t>
            </w:r>
          </w:p>
        </w:tc>
      </w:tr>
      <w:tr w:rsidR="006F155B" w:rsidRPr="00E66C3F" w:rsidTr="006F155B">
        <w:trPr>
          <w:trHeight w:val="3953"/>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55B" w:rsidRPr="0027725D" w:rsidRDefault="006F155B" w:rsidP="006F155B">
            <w:pPr>
              <w:rPr>
                <w:sz w:val="20"/>
                <w:szCs w:val="20"/>
              </w:rPr>
            </w:pPr>
            <w:r w:rsidRPr="00E66C3F">
              <w:rPr>
                <w:sz w:val="20"/>
                <w:szCs w:val="20"/>
              </w:rPr>
              <w:lastRenderedPageBreak/>
              <w:t xml:space="preserve">1.4 </w:t>
            </w:r>
            <w:r w:rsidRPr="0027725D">
              <w:rPr>
                <w:sz w:val="20"/>
                <w:szCs w:val="20"/>
              </w:rPr>
              <w:t>Субвенции бюджетам муниципальных районов и городских округов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6F155B" w:rsidRPr="00E66C3F" w:rsidRDefault="006F155B" w:rsidP="006F155B">
            <w:pPr>
              <w:rPr>
                <w:sz w:val="20"/>
                <w:szCs w:val="20"/>
              </w:rPr>
            </w:pPr>
          </w:p>
        </w:tc>
        <w:tc>
          <w:tcPr>
            <w:tcW w:w="1418" w:type="dxa"/>
            <w:tcBorders>
              <w:top w:val="nil"/>
              <w:left w:val="nil"/>
              <w:bottom w:val="nil"/>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0230076490</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right"/>
              <w:rPr>
                <w:color w:val="000000"/>
                <w:sz w:val="20"/>
                <w:szCs w:val="20"/>
              </w:rPr>
            </w:pPr>
            <w:r w:rsidRPr="00E66C3F">
              <w:rPr>
                <w:color w:val="000000"/>
                <w:sz w:val="20"/>
                <w:szCs w:val="20"/>
              </w:rPr>
              <w:t>611</w:t>
            </w:r>
          </w:p>
        </w:tc>
        <w:tc>
          <w:tcPr>
            <w:tcW w:w="1427"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color w:val="000000"/>
                <w:sz w:val="20"/>
                <w:szCs w:val="20"/>
              </w:rPr>
            </w:pPr>
            <w:r>
              <w:rPr>
                <w:color w:val="000000"/>
                <w:sz w:val="20"/>
                <w:szCs w:val="20"/>
              </w:rPr>
              <w:t>0,00</w:t>
            </w:r>
          </w:p>
        </w:tc>
        <w:tc>
          <w:tcPr>
            <w:tcW w:w="1513"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color w:val="000000"/>
                <w:sz w:val="20"/>
                <w:szCs w:val="20"/>
              </w:rPr>
            </w:pPr>
            <w:r w:rsidRPr="00E66C3F">
              <w:rPr>
                <w:color w:val="000000"/>
                <w:sz w:val="20"/>
                <w:szCs w:val="20"/>
              </w:rPr>
              <w:t>3 432 800,00</w:t>
            </w: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color w:val="000000"/>
                <w:sz w:val="20"/>
                <w:szCs w:val="20"/>
                <w:highlight w:val="yellow"/>
              </w:rPr>
            </w:pPr>
            <w:r w:rsidRPr="00E66C3F">
              <w:rPr>
                <w:color w:val="000000"/>
                <w:sz w:val="20"/>
                <w:szCs w:val="20"/>
              </w:rPr>
              <w:t>3 432 80</w:t>
            </w:r>
            <w:r w:rsidRPr="00E66C3F">
              <w:rPr>
                <w:color w:val="000000"/>
                <w:sz w:val="18"/>
                <w:szCs w:val="20"/>
              </w:rPr>
              <w:t>0</w:t>
            </w:r>
            <w:r w:rsidRPr="00E66C3F">
              <w:rPr>
                <w:color w:val="000000"/>
                <w:sz w:val="20"/>
                <w:szCs w:val="20"/>
              </w:rPr>
              <w:t>,00</w:t>
            </w:r>
          </w:p>
        </w:tc>
        <w:tc>
          <w:tcPr>
            <w:tcW w:w="156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color w:val="000000"/>
                <w:sz w:val="20"/>
                <w:szCs w:val="20"/>
                <w:highlight w:val="yellow"/>
              </w:rPr>
            </w:pPr>
            <w:r>
              <w:rPr>
                <w:color w:val="000000"/>
                <w:sz w:val="20"/>
                <w:szCs w:val="20"/>
              </w:rPr>
              <w:t>2 718 127,73</w:t>
            </w:r>
          </w:p>
        </w:tc>
        <w:tc>
          <w:tcPr>
            <w:tcW w:w="1843" w:type="dxa"/>
            <w:tcBorders>
              <w:top w:val="nil"/>
              <w:left w:val="nil"/>
              <w:bottom w:val="single" w:sz="4" w:space="0" w:color="auto"/>
              <w:right w:val="single" w:sz="4" w:space="0" w:color="auto"/>
            </w:tcBorders>
            <w:shd w:val="clear" w:color="auto" w:fill="auto"/>
            <w:hideMark/>
          </w:tcPr>
          <w:p w:rsidR="006F155B" w:rsidRPr="00E66C3F" w:rsidRDefault="006F155B" w:rsidP="006F155B">
            <w:pPr>
              <w:spacing w:after="240"/>
              <w:rPr>
                <w:color w:val="000000"/>
                <w:sz w:val="20"/>
                <w:szCs w:val="20"/>
              </w:rPr>
            </w:pPr>
            <w:r w:rsidRPr="00E66C3F">
              <w:rPr>
                <w:color w:val="000000"/>
                <w:sz w:val="20"/>
                <w:szCs w:val="20"/>
              </w:rPr>
              <w:t>Ежегодно будут обеспечены путевками в летний период в загородные лагеря ежегодно – 80 человек  (70% стоимости путевки) и 5 человек (100% оплаты стоимости путевки), питанием в лагерях с дневным пребыванием детей 540 человек (70% оплаты питания)</w:t>
            </w:r>
          </w:p>
        </w:tc>
      </w:tr>
      <w:tr w:rsidR="006F155B" w:rsidRPr="00E66C3F" w:rsidTr="006F155B">
        <w:trPr>
          <w:trHeight w:val="2131"/>
        </w:trPr>
        <w:tc>
          <w:tcPr>
            <w:tcW w:w="3543" w:type="dxa"/>
            <w:tcBorders>
              <w:top w:val="nil"/>
              <w:left w:val="single" w:sz="4" w:space="0" w:color="auto"/>
              <w:bottom w:val="single" w:sz="4" w:space="0" w:color="auto"/>
              <w:right w:val="single" w:sz="4" w:space="0" w:color="auto"/>
            </w:tcBorders>
            <w:shd w:val="clear" w:color="000000" w:fill="FFFFFF"/>
            <w:hideMark/>
          </w:tcPr>
          <w:p w:rsidR="006F155B" w:rsidRPr="00FD5A90" w:rsidRDefault="006F155B" w:rsidP="006F155B">
            <w:pPr>
              <w:rPr>
                <w:sz w:val="20"/>
                <w:szCs w:val="20"/>
              </w:rPr>
            </w:pPr>
            <w:r w:rsidRPr="00FD5A90">
              <w:rPr>
                <w:color w:val="000000"/>
                <w:sz w:val="20"/>
                <w:szCs w:val="20"/>
              </w:rPr>
              <w:t>1.5.</w:t>
            </w:r>
            <w:r w:rsidRPr="00FD5A90">
              <w:rPr>
                <w:sz w:val="20"/>
                <w:szCs w:val="20"/>
              </w:rPr>
              <w:t>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 расположенные на территории Красноярского края</w:t>
            </w:r>
          </w:p>
          <w:p w:rsidR="006F155B" w:rsidRPr="00BA362C" w:rsidRDefault="006F155B" w:rsidP="006F155B">
            <w:pPr>
              <w:rPr>
                <w:sz w:val="20"/>
                <w:szCs w:val="20"/>
                <w:highlight w:val="yellow"/>
              </w:rPr>
            </w:pPr>
          </w:p>
          <w:p w:rsidR="006F155B" w:rsidRPr="00BA362C" w:rsidRDefault="006F155B" w:rsidP="006F155B">
            <w:pP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0230086689</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right"/>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6F155B" w:rsidRDefault="006F155B" w:rsidP="006F155B">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405 454,00   </w:t>
            </w:r>
          </w:p>
        </w:tc>
        <w:tc>
          <w:tcPr>
            <w:tcW w:w="1418"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405 454,00   </w:t>
            </w:r>
          </w:p>
        </w:tc>
        <w:tc>
          <w:tcPr>
            <w:tcW w:w="1560"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810 908,00   </w:t>
            </w:r>
          </w:p>
        </w:tc>
        <w:tc>
          <w:tcPr>
            <w:tcW w:w="1843"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Обеспечение путевками 80 детей в части оплаты 30% стоимости путевок в загородные оздоровительные лагеря в 2020-2022 годах</w:t>
            </w:r>
          </w:p>
        </w:tc>
      </w:tr>
      <w:tr w:rsidR="006F155B" w:rsidRPr="00E66C3F" w:rsidTr="006F155B">
        <w:trPr>
          <w:trHeight w:val="2121"/>
        </w:trPr>
        <w:tc>
          <w:tcPr>
            <w:tcW w:w="3543" w:type="dxa"/>
            <w:tcBorders>
              <w:top w:val="nil"/>
              <w:left w:val="single" w:sz="4" w:space="0" w:color="auto"/>
              <w:bottom w:val="single" w:sz="4" w:space="0" w:color="auto"/>
              <w:right w:val="single" w:sz="4" w:space="0" w:color="auto"/>
            </w:tcBorders>
            <w:shd w:val="clear" w:color="000000" w:fill="FFFFFF"/>
            <w:hideMark/>
          </w:tcPr>
          <w:p w:rsidR="006F155B" w:rsidRPr="00FD5A90" w:rsidRDefault="006F155B" w:rsidP="006F155B">
            <w:pPr>
              <w:rPr>
                <w:sz w:val="20"/>
                <w:szCs w:val="20"/>
              </w:rPr>
            </w:pPr>
            <w:r w:rsidRPr="00FD5A90">
              <w:rPr>
                <w:color w:val="000000"/>
                <w:sz w:val="20"/>
                <w:szCs w:val="20"/>
              </w:rPr>
              <w:t>1.6.</w:t>
            </w:r>
            <w:r w:rsidRPr="00FD5A90">
              <w:rPr>
                <w:sz w:val="20"/>
                <w:szCs w:val="20"/>
              </w:rPr>
              <w:t>Дополнительное финансовое обеспечение переданных Красноярским краем отдельных государственных полномочий в части оплаты 30 процентов стоимости набора продуктов питания или готовых блюд и их транспортировки в лагеря с дневным пребыванием детей</w:t>
            </w:r>
          </w:p>
          <w:p w:rsidR="006F155B" w:rsidRPr="00FD5A90" w:rsidRDefault="006F155B" w:rsidP="006F155B">
            <w:pPr>
              <w:rPr>
                <w:sz w:val="20"/>
                <w:szCs w:val="20"/>
              </w:rPr>
            </w:pPr>
          </w:p>
          <w:p w:rsidR="006F155B" w:rsidRPr="00FD5A90" w:rsidRDefault="006F155B" w:rsidP="006F155B">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0230086693</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6F155B" w:rsidRDefault="006F155B" w:rsidP="006F155B">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880 846,00   </w:t>
            </w:r>
          </w:p>
        </w:tc>
        <w:tc>
          <w:tcPr>
            <w:tcW w:w="1418"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880 846,00   </w:t>
            </w:r>
          </w:p>
        </w:tc>
        <w:tc>
          <w:tcPr>
            <w:tcW w:w="1560"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1 761 692,00   </w:t>
            </w:r>
          </w:p>
        </w:tc>
        <w:tc>
          <w:tcPr>
            <w:tcW w:w="1843"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 xml:space="preserve"> Обеспечение питанием в лагерях с дневным пребыванием детей 540 человек (оплата 30% стоимости питания) в 2020-2022 годах</w:t>
            </w:r>
          </w:p>
        </w:tc>
      </w:tr>
      <w:tr w:rsidR="006F155B" w:rsidRPr="00E66C3F" w:rsidTr="006F155B">
        <w:trPr>
          <w:trHeight w:val="2971"/>
        </w:trPr>
        <w:tc>
          <w:tcPr>
            <w:tcW w:w="3543" w:type="dxa"/>
            <w:tcBorders>
              <w:top w:val="nil"/>
              <w:left w:val="single" w:sz="4" w:space="0" w:color="auto"/>
              <w:bottom w:val="single" w:sz="4" w:space="0" w:color="auto"/>
              <w:right w:val="single" w:sz="4" w:space="0" w:color="auto"/>
            </w:tcBorders>
            <w:shd w:val="clear" w:color="000000" w:fill="FFFFFF"/>
            <w:hideMark/>
          </w:tcPr>
          <w:p w:rsidR="006F155B" w:rsidRPr="00FD5A90" w:rsidRDefault="006F155B" w:rsidP="006F155B">
            <w:pPr>
              <w:rPr>
                <w:sz w:val="20"/>
                <w:szCs w:val="20"/>
              </w:rPr>
            </w:pPr>
            <w:proofErr w:type="gramStart"/>
            <w:r w:rsidRPr="00FD5A90">
              <w:rPr>
                <w:color w:val="000000"/>
                <w:sz w:val="20"/>
                <w:szCs w:val="20"/>
              </w:rPr>
              <w:lastRenderedPageBreak/>
              <w:t>1.</w:t>
            </w:r>
            <w:r>
              <w:rPr>
                <w:color w:val="000000"/>
                <w:sz w:val="20"/>
                <w:szCs w:val="20"/>
              </w:rPr>
              <w:t>7.</w:t>
            </w:r>
            <w:r w:rsidRPr="00FD5A90">
              <w:rPr>
                <w:sz w:val="20"/>
                <w:szCs w:val="20"/>
              </w:rPr>
              <w:t>Финансовое обеспечение дополнительных мероприятий по охране и укреплению здоровья детей, проживающих в Северо-Енисейском районе в части оплаты 100 процентов стоимости путевок в краевые загородные оздоровительные лагеря, расположенные на территории Красноярского края для 7 детей в возрасте от 7 до 18 лет, являющихся гражданами Российской Федерации, проживающих на территории Северо-Енисейского района</w:t>
            </w:r>
            <w:proofErr w:type="gramEnd"/>
          </w:p>
          <w:p w:rsidR="006F155B" w:rsidRPr="00FD5A90" w:rsidRDefault="006F155B" w:rsidP="006F155B">
            <w:pPr>
              <w:rPr>
                <w:sz w:val="20"/>
                <w:szCs w:val="20"/>
              </w:rPr>
            </w:pPr>
          </w:p>
          <w:p w:rsidR="006F155B" w:rsidRPr="00BA362C" w:rsidRDefault="006F155B" w:rsidP="006F155B">
            <w:pP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0230086694</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6F155B" w:rsidRDefault="006F155B" w:rsidP="006F155B">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281 565,00   </w:t>
            </w:r>
          </w:p>
        </w:tc>
        <w:tc>
          <w:tcPr>
            <w:tcW w:w="1418"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281 565,00   </w:t>
            </w:r>
          </w:p>
        </w:tc>
        <w:tc>
          <w:tcPr>
            <w:tcW w:w="1560"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563 130,00   </w:t>
            </w:r>
          </w:p>
        </w:tc>
        <w:tc>
          <w:tcPr>
            <w:tcW w:w="1843"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Обеспечение путевками 7 детей по оплате 100% стоимости 15 путевок в 2020-2022 годах</w:t>
            </w:r>
          </w:p>
        </w:tc>
      </w:tr>
      <w:tr w:rsidR="006F155B" w:rsidRPr="00E66C3F" w:rsidTr="006F155B">
        <w:trPr>
          <w:trHeight w:val="1869"/>
        </w:trPr>
        <w:tc>
          <w:tcPr>
            <w:tcW w:w="3543" w:type="dxa"/>
            <w:tcBorders>
              <w:top w:val="nil"/>
              <w:left w:val="single" w:sz="4" w:space="0" w:color="auto"/>
              <w:bottom w:val="single" w:sz="4" w:space="0" w:color="auto"/>
              <w:right w:val="single" w:sz="4" w:space="0" w:color="auto"/>
            </w:tcBorders>
            <w:shd w:val="clear" w:color="000000" w:fill="FFFFFF"/>
            <w:hideMark/>
          </w:tcPr>
          <w:p w:rsidR="006F155B" w:rsidRPr="00FD5A90" w:rsidRDefault="006F155B" w:rsidP="006F155B">
            <w:pPr>
              <w:rPr>
                <w:sz w:val="20"/>
                <w:szCs w:val="20"/>
              </w:rPr>
            </w:pPr>
            <w:r w:rsidRPr="00FD5A90">
              <w:rPr>
                <w:color w:val="000000"/>
                <w:sz w:val="20"/>
                <w:szCs w:val="20"/>
              </w:rPr>
              <w:t>1.8.</w:t>
            </w:r>
            <w:r w:rsidRPr="00FD5A90">
              <w:rPr>
                <w:sz w:val="20"/>
                <w:szCs w:val="20"/>
              </w:rPr>
              <w:t>Финансовое обеспечение дополнительных мероприятий по охране и укреплению здоровья детей, проживающих в Северо-Енисейском районе в части содержания 3,5 ставок педагогов дополнительного образования, исполняющих функции по сопровождению детей</w:t>
            </w:r>
          </w:p>
          <w:p w:rsidR="006F155B" w:rsidRPr="00BA362C" w:rsidRDefault="006F155B" w:rsidP="006F155B">
            <w:pP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0230086695</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612</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6F155B" w:rsidRDefault="006F155B" w:rsidP="006F155B">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302 750,00   </w:t>
            </w:r>
          </w:p>
        </w:tc>
        <w:tc>
          <w:tcPr>
            <w:tcW w:w="1418"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302 750,00   </w:t>
            </w:r>
          </w:p>
        </w:tc>
        <w:tc>
          <w:tcPr>
            <w:tcW w:w="1560"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605 500,00   </w:t>
            </w:r>
          </w:p>
        </w:tc>
        <w:tc>
          <w:tcPr>
            <w:tcW w:w="1843" w:type="dxa"/>
            <w:tcBorders>
              <w:top w:val="nil"/>
              <w:left w:val="nil"/>
              <w:bottom w:val="nil"/>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 xml:space="preserve">Обеспечение сопровождения 92 детей в загородные оздоровительные лагеря </w:t>
            </w:r>
          </w:p>
        </w:tc>
      </w:tr>
      <w:tr w:rsidR="006F155B" w:rsidRPr="00E66C3F" w:rsidTr="006F155B">
        <w:trPr>
          <w:trHeight w:val="2121"/>
        </w:trPr>
        <w:tc>
          <w:tcPr>
            <w:tcW w:w="3543" w:type="dxa"/>
            <w:tcBorders>
              <w:top w:val="nil"/>
              <w:left w:val="single" w:sz="4" w:space="0" w:color="auto"/>
              <w:bottom w:val="single" w:sz="4" w:space="0" w:color="auto"/>
              <w:right w:val="single" w:sz="4" w:space="0" w:color="auto"/>
            </w:tcBorders>
            <w:shd w:val="clear" w:color="000000" w:fill="FFFFFF"/>
            <w:hideMark/>
          </w:tcPr>
          <w:p w:rsidR="006F155B" w:rsidRPr="00FD5A90" w:rsidRDefault="006F155B" w:rsidP="006F155B">
            <w:pPr>
              <w:rPr>
                <w:sz w:val="20"/>
                <w:szCs w:val="20"/>
              </w:rPr>
            </w:pPr>
            <w:r w:rsidRPr="00E66C3F">
              <w:rPr>
                <w:color w:val="000000"/>
                <w:sz w:val="20"/>
                <w:szCs w:val="20"/>
              </w:rPr>
              <w:t>1.9.</w:t>
            </w:r>
            <w:r w:rsidRPr="00FD5A90">
              <w:rPr>
                <w:sz w:val="20"/>
                <w:szCs w:val="20"/>
              </w:rPr>
              <w:t>Финансовое обеспечение дополнительных мероприятий по охране и укреплению здоровья детей, проживающих в Северо-Енисейском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w:t>
            </w:r>
          </w:p>
          <w:p w:rsidR="006F155B" w:rsidRPr="00FD5A90" w:rsidRDefault="006F155B" w:rsidP="006F155B">
            <w:pPr>
              <w:rPr>
                <w:sz w:val="20"/>
                <w:szCs w:val="20"/>
              </w:rPr>
            </w:pPr>
          </w:p>
          <w:p w:rsidR="006F155B" w:rsidRPr="00E66C3F" w:rsidRDefault="006F155B" w:rsidP="006F155B">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0230086696</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6F155B" w:rsidRDefault="006F155B" w:rsidP="006F155B">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108 746,00   </w:t>
            </w:r>
          </w:p>
        </w:tc>
        <w:tc>
          <w:tcPr>
            <w:tcW w:w="1418"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108 746,00   </w:t>
            </w:r>
          </w:p>
        </w:tc>
        <w:tc>
          <w:tcPr>
            <w:tcW w:w="1560"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217 492,00   </w:t>
            </w:r>
          </w:p>
        </w:tc>
        <w:tc>
          <w:tcPr>
            <w:tcW w:w="1843" w:type="dxa"/>
            <w:tcBorders>
              <w:top w:val="nil"/>
              <w:left w:val="nil"/>
              <w:bottom w:val="nil"/>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Обеспечение питанием в лагерях с дневным пребыванием детей 20 человек (оплата 100% стоимости питания)</w:t>
            </w:r>
          </w:p>
        </w:tc>
      </w:tr>
      <w:tr w:rsidR="006F155B" w:rsidRPr="00E66C3F" w:rsidTr="006F155B">
        <w:trPr>
          <w:trHeight w:val="1461"/>
        </w:trPr>
        <w:tc>
          <w:tcPr>
            <w:tcW w:w="3543" w:type="dxa"/>
            <w:tcBorders>
              <w:top w:val="nil"/>
              <w:left w:val="single" w:sz="4" w:space="0" w:color="auto"/>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Задача 2.Пропаганда здорового образа жизни, развитие в районе системы спортивно-массовых мероприятий, укрепление здоровья.</w:t>
            </w:r>
          </w:p>
        </w:tc>
        <w:tc>
          <w:tcPr>
            <w:tcW w:w="1418" w:type="dxa"/>
            <w:tcBorders>
              <w:top w:val="single" w:sz="4" w:space="0" w:color="auto"/>
              <w:left w:val="nil"/>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b/>
                <w:bCs/>
                <w:color w:val="000000"/>
                <w:sz w:val="22"/>
                <w:szCs w:val="22"/>
              </w:rPr>
            </w:pPr>
            <w:r w:rsidRPr="00E66C3F">
              <w:rPr>
                <w:rFonts w:ascii="Calibri" w:hAnsi="Calibri" w:cs="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b/>
                <w:bCs/>
                <w:color w:val="000000"/>
                <w:sz w:val="22"/>
                <w:szCs w:val="22"/>
              </w:rPr>
            </w:pPr>
            <w:r w:rsidRPr="00E66C3F">
              <w:rPr>
                <w:rFonts w:ascii="Calibri" w:hAnsi="Calibri" w:cs="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6F155B" w:rsidRDefault="006F155B" w:rsidP="006F155B">
            <w:pPr>
              <w:rPr>
                <w:b/>
                <w:bCs/>
                <w:color w:val="000000"/>
                <w:sz w:val="20"/>
                <w:szCs w:val="20"/>
              </w:rPr>
            </w:pPr>
            <w:r>
              <w:rPr>
                <w:b/>
                <w:bCs/>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b/>
                <w:bCs/>
                <w:color w:val="000000"/>
                <w:sz w:val="20"/>
                <w:szCs w:val="20"/>
              </w:rPr>
            </w:pPr>
            <w:r>
              <w:rPr>
                <w:b/>
                <w:bCs/>
                <w:color w:val="000000"/>
                <w:sz w:val="20"/>
                <w:szCs w:val="20"/>
              </w:rPr>
              <w:t xml:space="preserve">    119 925,00   </w:t>
            </w:r>
          </w:p>
        </w:tc>
        <w:tc>
          <w:tcPr>
            <w:tcW w:w="1418" w:type="dxa"/>
            <w:tcBorders>
              <w:top w:val="single" w:sz="4" w:space="0" w:color="auto"/>
              <w:left w:val="nil"/>
              <w:bottom w:val="single" w:sz="4" w:space="0" w:color="auto"/>
              <w:right w:val="single" w:sz="4" w:space="0" w:color="auto"/>
            </w:tcBorders>
            <w:shd w:val="clear" w:color="auto" w:fill="auto"/>
          </w:tcPr>
          <w:p w:rsidR="006F155B" w:rsidRDefault="006F155B" w:rsidP="006F155B">
            <w:pPr>
              <w:rPr>
                <w:b/>
                <w:bCs/>
                <w:color w:val="000000"/>
                <w:sz w:val="20"/>
                <w:szCs w:val="20"/>
              </w:rPr>
            </w:pPr>
            <w:r>
              <w:rPr>
                <w:b/>
                <w:bCs/>
                <w:color w:val="000000"/>
                <w:sz w:val="20"/>
                <w:szCs w:val="20"/>
              </w:rPr>
              <w:t xml:space="preserve">   119 925,00   </w:t>
            </w:r>
          </w:p>
        </w:tc>
        <w:tc>
          <w:tcPr>
            <w:tcW w:w="1560"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239 850,00   </w:t>
            </w:r>
          </w:p>
        </w:tc>
        <w:tc>
          <w:tcPr>
            <w:tcW w:w="1843" w:type="dxa"/>
            <w:tcBorders>
              <w:top w:val="single" w:sz="4" w:space="0" w:color="auto"/>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b/>
                <w:bCs/>
                <w:color w:val="000000"/>
                <w:sz w:val="22"/>
                <w:szCs w:val="22"/>
              </w:rPr>
            </w:pPr>
            <w:r w:rsidRPr="00E66C3F">
              <w:rPr>
                <w:rFonts w:ascii="Calibri" w:hAnsi="Calibri" w:cs="Calibri"/>
                <w:b/>
                <w:bCs/>
                <w:color w:val="000000"/>
                <w:sz w:val="22"/>
                <w:szCs w:val="22"/>
              </w:rPr>
              <w:t> </w:t>
            </w:r>
          </w:p>
        </w:tc>
      </w:tr>
      <w:tr w:rsidR="006F155B" w:rsidRPr="00E66C3F" w:rsidTr="006F155B">
        <w:trPr>
          <w:trHeight w:val="485"/>
        </w:trPr>
        <w:tc>
          <w:tcPr>
            <w:tcW w:w="3543" w:type="dxa"/>
            <w:tcBorders>
              <w:top w:val="nil"/>
              <w:left w:val="single" w:sz="4" w:space="0" w:color="auto"/>
              <w:bottom w:val="nil"/>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2.1 Организация учебно-тренировочных сборов</w:t>
            </w: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0230080120</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right"/>
              <w:rPr>
                <w:color w:val="000000"/>
                <w:sz w:val="20"/>
                <w:szCs w:val="20"/>
              </w:rPr>
            </w:pPr>
            <w:r w:rsidRPr="00E66C3F">
              <w:rPr>
                <w:color w:val="000000"/>
                <w:sz w:val="20"/>
                <w:szCs w:val="20"/>
              </w:rPr>
              <w:t>612</w:t>
            </w:r>
          </w:p>
        </w:tc>
        <w:tc>
          <w:tcPr>
            <w:tcW w:w="1427" w:type="dxa"/>
            <w:tcBorders>
              <w:top w:val="nil"/>
              <w:left w:val="single" w:sz="4" w:space="0" w:color="auto"/>
              <w:bottom w:val="single" w:sz="4" w:space="0" w:color="auto"/>
              <w:right w:val="single" w:sz="4" w:space="0" w:color="auto"/>
            </w:tcBorders>
            <w:shd w:val="clear" w:color="auto" w:fill="auto"/>
            <w:hideMark/>
          </w:tcPr>
          <w:p w:rsidR="006F155B" w:rsidRDefault="006F155B" w:rsidP="006F155B">
            <w:pPr>
              <w:jc w:val="center"/>
              <w:rPr>
                <w:color w:val="000000"/>
                <w:sz w:val="20"/>
                <w:szCs w:val="20"/>
              </w:rPr>
            </w:pPr>
            <w:r>
              <w:rPr>
                <w:color w:val="000000"/>
                <w:sz w:val="20"/>
                <w:szCs w:val="20"/>
              </w:rPr>
              <w:t>0,00</w:t>
            </w:r>
          </w:p>
        </w:tc>
        <w:tc>
          <w:tcPr>
            <w:tcW w:w="1513" w:type="dxa"/>
            <w:tcBorders>
              <w:top w:val="nil"/>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119 925,00   </w:t>
            </w:r>
          </w:p>
        </w:tc>
        <w:tc>
          <w:tcPr>
            <w:tcW w:w="1418" w:type="dxa"/>
            <w:tcBorders>
              <w:top w:val="nil"/>
              <w:left w:val="nil"/>
              <w:bottom w:val="single" w:sz="4" w:space="0" w:color="auto"/>
              <w:right w:val="single" w:sz="4" w:space="0" w:color="auto"/>
            </w:tcBorders>
            <w:shd w:val="clear" w:color="auto" w:fill="auto"/>
          </w:tcPr>
          <w:p w:rsidR="006F155B" w:rsidRDefault="006F155B" w:rsidP="006F155B">
            <w:pPr>
              <w:rPr>
                <w:color w:val="000000"/>
                <w:sz w:val="20"/>
                <w:szCs w:val="20"/>
              </w:rPr>
            </w:pPr>
            <w:r>
              <w:rPr>
                <w:color w:val="000000"/>
                <w:sz w:val="20"/>
                <w:szCs w:val="20"/>
              </w:rPr>
              <w:t xml:space="preserve">    119 925,00   </w:t>
            </w:r>
          </w:p>
        </w:tc>
        <w:tc>
          <w:tcPr>
            <w:tcW w:w="1560" w:type="dxa"/>
            <w:tcBorders>
              <w:top w:val="nil"/>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239 850,00   </w:t>
            </w:r>
          </w:p>
        </w:tc>
        <w:tc>
          <w:tcPr>
            <w:tcW w:w="1843" w:type="dxa"/>
            <w:tcBorders>
              <w:top w:val="nil"/>
              <w:left w:val="nil"/>
              <w:bottom w:val="single" w:sz="4" w:space="0" w:color="auto"/>
              <w:right w:val="single" w:sz="4" w:space="0" w:color="auto"/>
            </w:tcBorders>
            <w:shd w:val="clear" w:color="auto" w:fill="auto"/>
            <w:vAlign w:val="center"/>
            <w:hideMark/>
          </w:tcPr>
          <w:p w:rsidR="006F155B" w:rsidRPr="00E66C3F" w:rsidRDefault="006F155B" w:rsidP="006F155B">
            <w:pPr>
              <w:rPr>
                <w:color w:val="000000"/>
                <w:sz w:val="20"/>
                <w:szCs w:val="20"/>
              </w:rPr>
            </w:pPr>
            <w:r w:rsidRPr="00E66C3F">
              <w:rPr>
                <w:color w:val="000000"/>
                <w:sz w:val="20"/>
                <w:szCs w:val="20"/>
              </w:rPr>
              <w:t>Ежегодный охват - 50 человек</w:t>
            </w:r>
          </w:p>
        </w:tc>
      </w:tr>
      <w:tr w:rsidR="006F155B" w:rsidRPr="00E66C3F" w:rsidTr="006F155B">
        <w:trPr>
          <w:trHeight w:val="140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lastRenderedPageBreak/>
              <w:t xml:space="preserve">Задача 3. Совершенствование навыков и умений поведения в экстремальных ситуациях. </w:t>
            </w: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b/>
                <w:bCs/>
                <w:color w:val="000000"/>
                <w:sz w:val="22"/>
                <w:szCs w:val="22"/>
              </w:rPr>
            </w:pPr>
            <w:r w:rsidRPr="00E66C3F">
              <w:rPr>
                <w:rFonts w:ascii="Calibri" w:hAnsi="Calibri" w:cs="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b/>
                <w:bCs/>
                <w:color w:val="000000"/>
                <w:sz w:val="22"/>
                <w:szCs w:val="22"/>
              </w:rPr>
            </w:pPr>
            <w:r w:rsidRPr="00E66C3F">
              <w:rPr>
                <w:rFonts w:ascii="Calibri" w:hAnsi="Calibri" w:cs="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6F155B" w:rsidRDefault="006F155B" w:rsidP="006F155B">
            <w:pPr>
              <w:rPr>
                <w:b/>
                <w:bCs/>
                <w:color w:val="000000"/>
                <w:sz w:val="20"/>
                <w:szCs w:val="20"/>
              </w:rPr>
            </w:pPr>
            <w:r>
              <w:rPr>
                <w:b/>
                <w:bCs/>
                <w:color w:val="000000"/>
                <w:sz w:val="20"/>
                <w:szCs w:val="20"/>
              </w:rPr>
              <w:t xml:space="preserve">     175 330,00   </w:t>
            </w:r>
          </w:p>
        </w:tc>
        <w:tc>
          <w:tcPr>
            <w:tcW w:w="1513"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b/>
                <w:bCs/>
                <w:color w:val="000000"/>
                <w:sz w:val="20"/>
                <w:szCs w:val="20"/>
              </w:rPr>
            </w:pPr>
            <w:r>
              <w:rPr>
                <w:b/>
                <w:bCs/>
                <w:color w:val="000000"/>
                <w:sz w:val="20"/>
                <w:szCs w:val="20"/>
              </w:rPr>
              <w:t xml:space="preserve">      980 000,00   </w:t>
            </w:r>
          </w:p>
        </w:tc>
        <w:tc>
          <w:tcPr>
            <w:tcW w:w="1418" w:type="dxa"/>
            <w:tcBorders>
              <w:top w:val="single" w:sz="4" w:space="0" w:color="auto"/>
              <w:left w:val="nil"/>
              <w:bottom w:val="single" w:sz="4" w:space="0" w:color="auto"/>
              <w:right w:val="single" w:sz="4" w:space="0" w:color="auto"/>
            </w:tcBorders>
            <w:shd w:val="clear" w:color="auto" w:fill="auto"/>
          </w:tcPr>
          <w:p w:rsidR="006F155B" w:rsidRDefault="006F155B" w:rsidP="006F155B">
            <w:pPr>
              <w:rPr>
                <w:b/>
                <w:bCs/>
                <w:color w:val="000000"/>
                <w:sz w:val="20"/>
                <w:szCs w:val="20"/>
              </w:rPr>
            </w:pPr>
            <w:r>
              <w:rPr>
                <w:b/>
                <w:bCs/>
                <w:color w:val="000000"/>
                <w:sz w:val="20"/>
                <w:szCs w:val="20"/>
              </w:rPr>
              <w:t xml:space="preserve">     980 000,00   </w:t>
            </w:r>
          </w:p>
        </w:tc>
        <w:tc>
          <w:tcPr>
            <w:tcW w:w="1560" w:type="dxa"/>
            <w:tcBorders>
              <w:top w:val="single" w:sz="4" w:space="0" w:color="auto"/>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2 135 330,00   </w:t>
            </w:r>
          </w:p>
        </w:tc>
        <w:tc>
          <w:tcPr>
            <w:tcW w:w="1843" w:type="dxa"/>
            <w:tcBorders>
              <w:top w:val="nil"/>
              <w:left w:val="nil"/>
              <w:bottom w:val="single" w:sz="4" w:space="0" w:color="auto"/>
              <w:right w:val="single" w:sz="4" w:space="0" w:color="auto"/>
            </w:tcBorders>
            <w:shd w:val="clear" w:color="auto" w:fill="auto"/>
            <w:vAlign w:val="bottom"/>
            <w:hideMark/>
          </w:tcPr>
          <w:p w:rsidR="006F155B" w:rsidRPr="00E66C3F" w:rsidRDefault="006F155B" w:rsidP="006F155B">
            <w:pPr>
              <w:rPr>
                <w:rFonts w:ascii="Calibri" w:hAnsi="Calibri" w:cs="Calibri"/>
                <w:b/>
                <w:bCs/>
                <w:color w:val="000000"/>
                <w:sz w:val="22"/>
                <w:szCs w:val="22"/>
              </w:rPr>
            </w:pPr>
            <w:r w:rsidRPr="00E66C3F">
              <w:rPr>
                <w:rFonts w:ascii="Calibri" w:hAnsi="Calibri" w:cs="Calibri"/>
                <w:b/>
                <w:bCs/>
                <w:color w:val="000000"/>
                <w:sz w:val="22"/>
                <w:szCs w:val="22"/>
              </w:rPr>
              <w:t> </w:t>
            </w:r>
          </w:p>
        </w:tc>
      </w:tr>
      <w:tr w:rsidR="006F155B" w:rsidRPr="00E66C3F" w:rsidTr="006F155B">
        <w:trPr>
          <w:trHeight w:val="562"/>
        </w:trPr>
        <w:tc>
          <w:tcPr>
            <w:tcW w:w="3543" w:type="dxa"/>
            <w:tcBorders>
              <w:top w:val="nil"/>
              <w:left w:val="single" w:sz="4" w:space="0" w:color="auto"/>
              <w:bottom w:val="nil"/>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 xml:space="preserve">3.1 Проведение сплавов по рекам Большой Пит и </w:t>
            </w:r>
            <w:proofErr w:type="spellStart"/>
            <w:r w:rsidRPr="00E66C3F">
              <w:rPr>
                <w:color w:val="000000"/>
                <w:sz w:val="20"/>
                <w:szCs w:val="20"/>
              </w:rPr>
              <w:t>Чиримба</w:t>
            </w:r>
            <w:proofErr w:type="spellEnd"/>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0230080130</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right"/>
              <w:rPr>
                <w:color w:val="000000"/>
                <w:sz w:val="20"/>
                <w:szCs w:val="20"/>
              </w:rPr>
            </w:pPr>
            <w:r w:rsidRPr="00E66C3F">
              <w:rPr>
                <w:color w:val="000000"/>
                <w:sz w:val="20"/>
                <w:szCs w:val="20"/>
              </w:rPr>
              <w:t>612</w:t>
            </w:r>
          </w:p>
        </w:tc>
        <w:tc>
          <w:tcPr>
            <w:tcW w:w="1427" w:type="dxa"/>
            <w:tcBorders>
              <w:top w:val="nil"/>
              <w:left w:val="single" w:sz="4" w:space="0" w:color="auto"/>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175 330,00   </w:t>
            </w:r>
          </w:p>
        </w:tc>
        <w:tc>
          <w:tcPr>
            <w:tcW w:w="1513" w:type="dxa"/>
            <w:tcBorders>
              <w:top w:val="nil"/>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980 000,00   </w:t>
            </w:r>
          </w:p>
        </w:tc>
        <w:tc>
          <w:tcPr>
            <w:tcW w:w="1418" w:type="dxa"/>
            <w:tcBorders>
              <w:top w:val="nil"/>
              <w:left w:val="nil"/>
              <w:bottom w:val="single" w:sz="4" w:space="0" w:color="auto"/>
              <w:right w:val="single" w:sz="4" w:space="0" w:color="auto"/>
            </w:tcBorders>
            <w:shd w:val="clear" w:color="auto" w:fill="auto"/>
          </w:tcPr>
          <w:p w:rsidR="006F155B" w:rsidRDefault="006F155B" w:rsidP="006F155B">
            <w:pPr>
              <w:rPr>
                <w:color w:val="000000"/>
                <w:sz w:val="20"/>
                <w:szCs w:val="20"/>
              </w:rPr>
            </w:pPr>
            <w:r>
              <w:rPr>
                <w:color w:val="000000"/>
                <w:sz w:val="20"/>
                <w:szCs w:val="20"/>
              </w:rPr>
              <w:t xml:space="preserve">   980 000,00   </w:t>
            </w:r>
          </w:p>
        </w:tc>
        <w:tc>
          <w:tcPr>
            <w:tcW w:w="1560" w:type="dxa"/>
            <w:tcBorders>
              <w:top w:val="nil"/>
              <w:left w:val="nil"/>
              <w:bottom w:val="single" w:sz="4" w:space="0" w:color="auto"/>
              <w:right w:val="single" w:sz="4" w:space="0" w:color="auto"/>
            </w:tcBorders>
            <w:shd w:val="clear" w:color="auto" w:fill="auto"/>
            <w:hideMark/>
          </w:tcPr>
          <w:p w:rsidR="006F155B" w:rsidRDefault="006F155B" w:rsidP="006F155B">
            <w:pPr>
              <w:rPr>
                <w:color w:val="000000"/>
                <w:sz w:val="20"/>
                <w:szCs w:val="20"/>
              </w:rPr>
            </w:pPr>
            <w:r>
              <w:rPr>
                <w:color w:val="000000"/>
                <w:sz w:val="20"/>
                <w:szCs w:val="20"/>
              </w:rPr>
              <w:t xml:space="preserve">    2 135 330,00   </w:t>
            </w:r>
          </w:p>
        </w:tc>
        <w:tc>
          <w:tcPr>
            <w:tcW w:w="1843" w:type="dxa"/>
            <w:tcBorders>
              <w:top w:val="nil"/>
              <w:left w:val="nil"/>
              <w:bottom w:val="nil"/>
              <w:right w:val="single" w:sz="4" w:space="0" w:color="auto"/>
            </w:tcBorders>
            <w:shd w:val="clear" w:color="auto" w:fill="auto"/>
            <w:vAlign w:val="center"/>
            <w:hideMark/>
          </w:tcPr>
          <w:p w:rsidR="006F155B" w:rsidRPr="00E66C3F" w:rsidRDefault="006F155B" w:rsidP="006F155B">
            <w:pPr>
              <w:rPr>
                <w:color w:val="000000"/>
                <w:sz w:val="20"/>
                <w:szCs w:val="20"/>
              </w:rPr>
            </w:pPr>
            <w:r w:rsidRPr="00E66C3F">
              <w:rPr>
                <w:color w:val="000000"/>
                <w:sz w:val="20"/>
                <w:szCs w:val="20"/>
              </w:rPr>
              <w:t>Ежегодный охват на сплавах - 90 человек</w:t>
            </w:r>
          </w:p>
        </w:tc>
      </w:tr>
      <w:tr w:rsidR="006F155B" w:rsidRPr="00E66C3F" w:rsidTr="006F155B">
        <w:trPr>
          <w:trHeight w:val="1412"/>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Задача 4. Совершенствование организации питания учащихся</w:t>
            </w:r>
          </w:p>
        </w:tc>
        <w:tc>
          <w:tcPr>
            <w:tcW w:w="141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b/>
                <w:bCs/>
                <w:color w:val="000000"/>
                <w:sz w:val="22"/>
                <w:szCs w:val="22"/>
              </w:rPr>
            </w:pPr>
            <w:r w:rsidRPr="00E66C3F">
              <w:rPr>
                <w:rFonts w:ascii="Calibri" w:hAnsi="Calibri" w:cs="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b/>
                <w:bCs/>
                <w:color w:val="000000"/>
                <w:sz w:val="22"/>
                <w:szCs w:val="22"/>
              </w:rPr>
            </w:pPr>
            <w:r w:rsidRPr="00E66C3F">
              <w:rPr>
                <w:rFonts w:ascii="Calibri" w:hAnsi="Calibri" w:cs="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b/>
                <w:bCs/>
                <w:color w:val="000000"/>
                <w:sz w:val="20"/>
                <w:szCs w:val="20"/>
              </w:rPr>
            </w:pPr>
            <w:r w:rsidRPr="00E66C3F">
              <w:rPr>
                <w:b/>
                <w:bCs/>
                <w:color w:val="000000"/>
                <w:sz w:val="20"/>
                <w:szCs w:val="20"/>
              </w:rPr>
              <w:t> </w:t>
            </w:r>
          </w:p>
        </w:tc>
        <w:tc>
          <w:tcPr>
            <w:tcW w:w="1427"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b/>
                <w:bCs/>
                <w:color w:val="000000"/>
                <w:sz w:val="20"/>
                <w:szCs w:val="20"/>
              </w:rPr>
            </w:pPr>
            <w:r>
              <w:rPr>
                <w:b/>
                <w:bCs/>
                <w:color w:val="000000"/>
                <w:sz w:val="20"/>
                <w:szCs w:val="20"/>
              </w:rPr>
              <w:t>22 798 223,43</w:t>
            </w:r>
          </w:p>
        </w:tc>
        <w:tc>
          <w:tcPr>
            <w:tcW w:w="1513"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b/>
                <w:bCs/>
                <w:color w:val="000000"/>
                <w:sz w:val="20"/>
                <w:szCs w:val="20"/>
              </w:rPr>
            </w:pPr>
            <w:r w:rsidRPr="00E66C3F">
              <w:rPr>
                <w:b/>
                <w:bCs/>
                <w:color w:val="000000"/>
                <w:sz w:val="20"/>
                <w:szCs w:val="20"/>
              </w:rPr>
              <w:t>24 217 886,20</w:t>
            </w:r>
          </w:p>
        </w:tc>
        <w:tc>
          <w:tcPr>
            <w:tcW w:w="1418" w:type="dxa"/>
            <w:tcBorders>
              <w:top w:val="nil"/>
              <w:left w:val="nil"/>
              <w:bottom w:val="single" w:sz="4" w:space="0" w:color="auto"/>
              <w:right w:val="single" w:sz="4" w:space="0" w:color="auto"/>
            </w:tcBorders>
            <w:shd w:val="clear" w:color="auto" w:fill="auto"/>
          </w:tcPr>
          <w:p w:rsidR="006F155B" w:rsidRPr="00E66C3F" w:rsidRDefault="006F155B" w:rsidP="006F155B">
            <w:pPr>
              <w:jc w:val="center"/>
              <w:rPr>
                <w:b/>
                <w:bCs/>
                <w:color w:val="000000"/>
                <w:sz w:val="20"/>
                <w:szCs w:val="20"/>
              </w:rPr>
            </w:pPr>
            <w:r w:rsidRPr="00E66C3F">
              <w:rPr>
                <w:b/>
                <w:bCs/>
                <w:color w:val="000000"/>
                <w:sz w:val="20"/>
                <w:szCs w:val="20"/>
              </w:rPr>
              <w:t>24 217 886,20</w:t>
            </w:r>
          </w:p>
        </w:tc>
        <w:tc>
          <w:tcPr>
            <w:tcW w:w="156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b/>
                <w:color w:val="000000"/>
                <w:sz w:val="20"/>
                <w:szCs w:val="20"/>
                <w:highlight w:val="yellow"/>
              </w:rPr>
            </w:pPr>
            <w:r>
              <w:rPr>
                <w:b/>
                <w:color w:val="000000"/>
                <w:sz w:val="20"/>
                <w:szCs w:val="20"/>
              </w:rPr>
              <w:t>71 233 995,83</w:t>
            </w:r>
          </w:p>
        </w:tc>
        <w:tc>
          <w:tcPr>
            <w:tcW w:w="1843" w:type="dxa"/>
            <w:tcBorders>
              <w:top w:val="single" w:sz="4" w:space="0" w:color="auto"/>
              <w:left w:val="nil"/>
              <w:bottom w:val="single" w:sz="4" w:space="0" w:color="auto"/>
              <w:right w:val="single" w:sz="4" w:space="0" w:color="auto"/>
            </w:tcBorders>
            <w:shd w:val="clear" w:color="auto" w:fill="auto"/>
            <w:hideMark/>
          </w:tcPr>
          <w:p w:rsidR="006F155B" w:rsidRPr="00E66C3F" w:rsidRDefault="006F155B" w:rsidP="006F155B">
            <w:pPr>
              <w:rPr>
                <w:rFonts w:ascii="Calibri" w:hAnsi="Calibri" w:cs="Calibri"/>
                <w:b/>
                <w:bCs/>
                <w:color w:val="000000"/>
                <w:sz w:val="22"/>
                <w:szCs w:val="22"/>
              </w:rPr>
            </w:pPr>
            <w:r w:rsidRPr="00E66C3F">
              <w:rPr>
                <w:rFonts w:ascii="Calibri" w:hAnsi="Calibri" w:cs="Calibri"/>
                <w:b/>
                <w:bCs/>
                <w:color w:val="000000"/>
                <w:sz w:val="22"/>
                <w:szCs w:val="22"/>
              </w:rPr>
              <w:t> </w:t>
            </w:r>
          </w:p>
        </w:tc>
      </w:tr>
      <w:tr w:rsidR="006F155B" w:rsidRPr="00E66C3F" w:rsidTr="006F155B">
        <w:trPr>
          <w:trHeight w:val="3570"/>
        </w:trPr>
        <w:tc>
          <w:tcPr>
            <w:tcW w:w="3543" w:type="dxa"/>
            <w:tcBorders>
              <w:top w:val="nil"/>
              <w:left w:val="single" w:sz="4" w:space="0" w:color="auto"/>
              <w:bottom w:val="nil"/>
              <w:right w:val="single" w:sz="4" w:space="0" w:color="auto"/>
            </w:tcBorders>
            <w:shd w:val="clear" w:color="auto" w:fill="auto"/>
            <w:hideMark/>
          </w:tcPr>
          <w:p w:rsidR="006F155B" w:rsidRPr="00FD5A90" w:rsidRDefault="006F155B" w:rsidP="006F155B">
            <w:pPr>
              <w:rPr>
                <w:sz w:val="20"/>
                <w:szCs w:val="20"/>
              </w:rPr>
            </w:pPr>
            <w:proofErr w:type="gramStart"/>
            <w:r w:rsidRPr="00E66C3F">
              <w:rPr>
                <w:color w:val="000000"/>
                <w:sz w:val="20"/>
                <w:szCs w:val="20"/>
              </w:rPr>
              <w:t>4.1</w:t>
            </w:r>
            <w:r w:rsidRPr="00FD5A90">
              <w:rPr>
                <w:sz w:val="20"/>
                <w:szCs w:val="20"/>
              </w:rPr>
              <w:t>Субвенции бюджетам муниципальных районов и городских округов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6F155B" w:rsidRPr="00E66C3F" w:rsidRDefault="006F155B" w:rsidP="006F155B">
            <w:pPr>
              <w:rPr>
                <w:color w:val="000000"/>
                <w:sz w:val="20"/>
                <w:szCs w:val="20"/>
              </w:rPr>
            </w:pPr>
          </w:p>
        </w:tc>
        <w:tc>
          <w:tcPr>
            <w:tcW w:w="1418" w:type="dxa"/>
            <w:tcBorders>
              <w:top w:val="nil"/>
              <w:left w:val="nil"/>
              <w:bottom w:val="nil"/>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0230075660</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color w:val="000000"/>
                <w:sz w:val="20"/>
                <w:szCs w:val="20"/>
              </w:rPr>
            </w:pPr>
            <w:r>
              <w:rPr>
                <w:color w:val="000000"/>
                <w:sz w:val="20"/>
                <w:szCs w:val="20"/>
              </w:rPr>
              <w:t>6 666 980,00</w:t>
            </w:r>
          </w:p>
        </w:tc>
        <w:tc>
          <w:tcPr>
            <w:tcW w:w="1513"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color w:val="000000"/>
                <w:sz w:val="20"/>
                <w:szCs w:val="20"/>
              </w:rPr>
            </w:pPr>
            <w:r w:rsidRPr="00E66C3F">
              <w:rPr>
                <w:color w:val="000000"/>
                <w:sz w:val="20"/>
                <w:szCs w:val="20"/>
              </w:rPr>
              <w:t>5 758 800,00</w:t>
            </w:r>
          </w:p>
        </w:tc>
        <w:tc>
          <w:tcPr>
            <w:tcW w:w="1418" w:type="dxa"/>
            <w:tcBorders>
              <w:top w:val="nil"/>
              <w:left w:val="nil"/>
              <w:bottom w:val="single" w:sz="4" w:space="0" w:color="auto"/>
              <w:right w:val="single" w:sz="4" w:space="0" w:color="auto"/>
            </w:tcBorders>
            <w:shd w:val="clear" w:color="auto" w:fill="auto"/>
          </w:tcPr>
          <w:p w:rsidR="006F155B" w:rsidRPr="00E66C3F" w:rsidRDefault="006F155B" w:rsidP="006F155B">
            <w:pPr>
              <w:jc w:val="center"/>
              <w:rPr>
                <w:color w:val="000000"/>
                <w:sz w:val="20"/>
                <w:szCs w:val="20"/>
              </w:rPr>
            </w:pPr>
            <w:r w:rsidRPr="00E66C3F">
              <w:rPr>
                <w:color w:val="000000"/>
                <w:sz w:val="20"/>
                <w:szCs w:val="20"/>
              </w:rPr>
              <w:t>5 758 800,00</w:t>
            </w:r>
          </w:p>
        </w:tc>
        <w:tc>
          <w:tcPr>
            <w:tcW w:w="156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color w:val="000000"/>
                <w:sz w:val="20"/>
                <w:szCs w:val="20"/>
              </w:rPr>
            </w:pPr>
            <w:r>
              <w:rPr>
                <w:color w:val="000000"/>
                <w:sz w:val="20"/>
                <w:szCs w:val="20"/>
              </w:rPr>
              <w:t>18 184 580,00</w:t>
            </w:r>
          </w:p>
        </w:tc>
        <w:tc>
          <w:tcPr>
            <w:tcW w:w="1843" w:type="dxa"/>
            <w:tcBorders>
              <w:top w:val="nil"/>
              <w:left w:val="nil"/>
              <w:bottom w:val="nil"/>
              <w:right w:val="single" w:sz="4" w:space="0" w:color="auto"/>
            </w:tcBorders>
            <w:shd w:val="clear" w:color="auto" w:fill="auto"/>
            <w:vAlign w:val="center"/>
            <w:hideMark/>
          </w:tcPr>
          <w:p w:rsidR="006F155B" w:rsidRPr="00E66C3F" w:rsidRDefault="006F155B" w:rsidP="006F155B">
            <w:pPr>
              <w:rPr>
                <w:color w:val="000000"/>
                <w:sz w:val="20"/>
                <w:szCs w:val="20"/>
              </w:rPr>
            </w:pPr>
            <w:r w:rsidRPr="00E66C3F">
              <w:rPr>
                <w:color w:val="000000"/>
                <w:sz w:val="20"/>
                <w:szCs w:val="20"/>
              </w:rPr>
              <w:t xml:space="preserve">Обеспечение горячим питанием </w:t>
            </w:r>
            <w:proofErr w:type="gramStart"/>
            <w:r w:rsidRPr="00E66C3F">
              <w:rPr>
                <w:color w:val="000000"/>
                <w:sz w:val="20"/>
                <w:szCs w:val="20"/>
              </w:rPr>
              <w:t>обучающихся</w:t>
            </w:r>
            <w:proofErr w:type="gramEnd"/>
            <w:r w:rsidRPr="00E66C3F">
              <w:rPr>
                <w:color w:val="000000"/>
                <w:sz w:val="20"/>
                <w:szCs w:val="20"/>
              </w:rPr>
              <w:t xml:space="preserve"> ежегодно 99,7%</w:t>
            </w:r>
          </w:p>
        </w:tc>
      </w:tr>
      <w:tr w:rsidR="006F155B" w:rsidRPr="00E66C3F" w:rsidTr="006F155B">
        <w:trPr>
          <w:trHeight w:val="1824"/>
        </w:trPr>
        <w:tc>
          <w:tcPr>
            <w:tcW w:w="3543" w:type="dxa"/>
            <w:tcBorders>
              <w:top w:val="single" w:sz="4" w:space="0" w:color="auto"/>
              <w:left w:val="single" w:sz="4" w:space="0" w:color="auto"/>
              <w:bottom w:val="nil"/>
              <w:right w:val="single" w:sz="4" w:space="0" w:color="auto"/>
            </w:tcBorders>
            <w:shd w:val="clear" w:color="auto" w:fill="auto"/>
            <w:hideMark/>
          </w:tcPr>
          <w:p w:rsidR="006F155B" w:rsidRPr="00E66C3F" w:rsidRDefault="006F155B" w:rsidP="006F155B">
            <w:pPr>
              <w:rPr>
                <w:sz w:val="20"/>
                <w:szCs w:val="16"/>
              </w:rPr>
            </w:pPr>
            <w:r w:rsidRPr="00E66C3F">
              <w:rPr>
                <w:color w:val="000000"/>
                <w:sz w:val="20"/>
                <w:szCs w:val="20"/>
              </w:rPr>
              <w:t xml:space="preserve">4.2 </w:t>
            </w:r>
            <w:r w:rsidRPr="00E66C3F">
              <w:rPr>
                <w:sz w:val="20"/>
                <w:szCs w:val="16"/>
              </w:rPr>
              <w:t>Финансовое обеспечение дополнительных мер социальной поддержки для всех обучающихся образовательных организаций Северо-Енисейского района,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 12-961 «О защите прав ребенка»</w:t>
            </w:r>
          </w:p>
          <w:p w:rsidR="006F155B" w:rsidRPr="00E66C3F" w:rsidRDefault="006F155B" w:rsidP="006F155B">
            <w:pPr>
              <w:rPr>
                <w:color w:val="000000"/>
                <w:sz w:val="20"/>
                <w:szCs w:val="20"/>
              </w:rPr>
            </w:pPr>
          </w:p>
        </w:tc>
        <w:tc>
          <w:tcPr>
            <w:tcW w:w="1418" w:type="dxa"/>
            <w:tcBorders>
              <w:top w:val="single" w:sz="4" w:space="0" w:color="auto"/>
              <w:left w:val="nil"/>
              <w:bottom w:val="nil"/>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 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0230080140</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6F155B" w:rsidRPr="00F406F6" w:rsidRDefault="006F155B" w:rsidP="006F155B">
            <w:pPr>
              <w:jc w:val="center"/>
              <w:rPr>
                <w:color w:val="000000"/>
                <w:sz w:val="20"/>
                <w:szCs w:val="20"/>
              </w:rPr>
            </w:pPr>
            <w:r w:rsidRPr="00F406F6">
              <w:rPr>
                <w:color w:val="000000"/>
                <w:sz w:val="20"/>
                <w:szCs w:val="20"/>
              </w:rPr>
              <w:t>7 748 287,39</w:t>
            </w:r>
          </w:p>
        </w:tc>
        <w:tc>
          <w:tcPr>
            <w:tcW w:w="1513" w:type="dxa"/>
            <w:tcBorders>
              <w:top w:val="nil"/>
              <w:left w:val="nil"/>
              <w:bottom w:val="single" w:sz="4" w:space="0" w:color="auto"/>
              <w:right w:val="single" w:sz="4" w:space="0" w:color="auto"/>
            </w:tcBorders>
            <w:shd w:val="clear" w:color="auto" w:fill="auto"/>
            <w:hideMark/>
          </w:tcPr>
          <w:p w:rsidR="006F155B" w:rsidRPr="00F406F6" w:rsidRDefault="006F155B" w:rsidP="006F155B">
            <w:pPr>
              <w:jc w:val="center"/>
              <w:rPr>
                <w:color w:val="000000"/>
                <w:sz w:val="20"/>
                <w:szCs w:val="20"/>
              </w:rPr>
            </w:pPr>
            <w:r w:rsidRPr="00F406F6">
              <w:rPr>
                <w:color w:val="000000"/>
                <w:sz w:val="20"/>
                <w:szCs w:val="20"/>
              </w:rPr>
              <w:t>16 456 911,20</w:t>
            </w:r>
          </w:p>
        </w:tc>
        <w:tc>
          <w:tcPr>
            <w:tcW w:w="1418" w:type="dxa"/>
            <w:tcBorders>
              <w:top w:val="nil"/>
              <w:left w:val="nil"/>
              <w:bottom w:val="single" w:sz="4" w:space="0" w:color="auto"/>
              <w:right w:val="single" w:sz="4" w:space="0" w:color="auto"/>
            </w:tcBorders>
            <w:shd w:val="clear" w:color="auto" w:fill="auto"/>
          </w:tcPr>
          <w:p w:rsidR="006F155B" w:rsidRPr="00F406F6" w:rsidRDefault="006F155B" w:rsidP="006F155B">
            <w:pPr>
              <w:jc w:val="center"/>
              <w:rPr>
                <w:color w:val="000000"/>
                <w:sz w:val="20"/>
                <w:szCs w:val="20"/>
              </w:rPr>
            </w:pPr>
            <w:r>
              <w:rPr>
                <w:color w:val="000000"/>
                <w:sz w:val="20"/>
                <w:szCs w:val="20"/>
              </w:rPr>
              <w:t>16 456 911,20</w:t>
            </w:r>
          </w:p>
        </w:tc>
        <w:tc>
          <w:tcPr>
            <w:tcW w:w="1560" w:type="dxa"/>
            <w:tcBorders>
              <w:top w:val="nil"/>
              <w:left w:val="nil"/>
              <w:bottom w:val="single" w:sz="4" w:space="0" w:color="auto"/>
              <w:right w:val="single" w:sz="4" w:space="0" w:color="auto"/>
            </w:tcBorders>
            <w:shd w:val="clear" w:color="auto" w:fill="auto"/>
            <w:hideMark/>
          </w:tcPr>
          <w:p w:rsidR="006F155B" w:rsidRPr="00F406F6" w:rsidRDefault="006F155B" w:rsidP="006F155B">
            <w:pPr>
              <w:jc w:val="center"/>
              <w:rPr>
                <w:color w:val="000000"/>
                <w:sz w:val="20"/>
                <w:szCs w:val="20"/>
              </w:rPr>
            </w:pPr>
            <w:r w:rsidRPr="00F406F6">
              <w:rPr>
                <w:color w:val="000000"/>
                <w:sz w:val="20"/>
                <w:szCs w:val="20"/>
              </w:rPr>
              <w:t>40 662 109,79</w:t>
            </w:r>
          </w:p>
        </w:tc>
        <w:tc>
          <w:tcPr>
            <w:tcW w:w="1843" w:type="dxa"/>
            <w:tcBorders>
              <w:top w:val="single" w:sz="4" w:space="0" w:color="auto"/>
              <w:left w:val="nil"/>
              <w:bottom w:val="nil"/>
              <w:right w:val="single" w:sz="4" w:space="0" w:color="auto"/>
            </w:tcBorders>
            <w:shd w:val="clear" w:color="auto" w:fill="auto"/>
            <w:vAlign w:val="center"/>
            <w:hideMark/>
          </w:tcPr>
          <w:p w:rsidR="006F155B" w:rsidRPr="00E66C3F" w:rsidRDefault="006F155B" w:rsidP="006F155B">
            <w:pPr>
              <w:rPr>
                <w:color w:val="000000"/>
                <w:sz w:val="20"/>
                <w:szCs w:val="20"/>
              </w:rPr>
            </w:pPr>
            <w:r w:rsidRPr="00E66C3F">
              <w:rPr>
                <w:color w:val="000000"/>
                <w:sz w:val="20"/>
                <w:szCs w:val="20"/>
              </w:rPr>
              <w:t xml:space="preserve">Обеспечение горячим питанием </w:t>
            </w:r>
            <w:proofErr w:type="gramStart"/>
            <w:r w:rsidRPr="00E66C3F">
              <w:rPr>
                <w:color w:val="000000"/>
                <w:sz w:val="20"/>
                <w:szCs w:val="20"/>
              </w:rPr>
              <w:t>обучающихся</w:t>
            </w:r>
            <w:proofErr w:type="gramEnd"/>
            <w:r w:rsidRPr="00E66C3F">
              <w:rPr>
                <w:color w:val="000000"/>
                <w:sz w:val="20"/>
                <w:szCs w:val="20"/>
              </w:rPr>
              <w:t xml:space="preserve"> ежегодно 99,7%</w:t>
            </w:r>
          </w:p>
        </w:tc>
      </w:tr>
      <w:tr w:rsidR="006F155B" w:rsidRPr="00E66C3F" w:rsidTr="006F155B">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6F155B" w:rsidRPr="00E66C3F" w:rsidRDefault="006F155B" w:rsidP="006F155B">
            <w:pPr>
              <w:rPr>
                <w:sz w:val="20"/>
                <w:szCs w:val="20"/>
              </w:rPr>
            </w:pPr>
            <w:r w:rsidRPr="00E66C3F">
              <w:rPr>
                <w:color w:val="000000"/>
                <w:sz w:val="20"/>
                <w:szCs w:val="20"/>
              </w:rPr>
              <w:lastRenderedPageBreak/>
              <w:t xml:space="preserve">4.3. </w:t>
            </w:r>
            <w:r w:rsidRPr="00E66C3F">
              <w:rPr>
                <w:sz w:val="20"/>
                <w:szCs w:val="20"/>
              </w:rPr>
              <w:t>Обеспечение молоком муниципальных образовательных учреждений для организации потребления учащимися 1-5 классов общеобразовательных учреждений</w:t>
            </w:r>
          </w:p>
          <w:p w:rsidR="006F155B" w:rsidRPr="00E66C3F" w:rsidRDefault="006F155B" w:rsidP="006F155B">
            <w:pP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6F155B" w:rsidRPr="00E66C3F" w:rsidRDefault="006F155B" w:rsidP="006F155B">
            <w:pPr>
              <w:rPr>
                <w:color w:val="000000"/>
                <w:sz w:val="20"/>
                <w:szCs w:val="20"/>
              </w:rPr>
            </w:pPr>
            <w:r w:rsidRPr="00E66C3F">
              <w:rPr>
                <w:color w:val="000000"/>
                <w:sz w:val="20"/>
                <w:szCs w:val="20"/>
              </w:rPr>
              <w:t>0230080410</w:t>
            </w:r>
          </w:p>
        </w:tc>
        <w:tc>
          <w:tcPr>
            <w:tcW w:w="62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color w:val="000000"/>
                <w:sz w:val="20"/>
                <w:szCs w:val="20"/>
              </w:rPr>
            </w:pPr>
            <w:r>
              <w:rPr>
                <w:color w:val="000000"/>
                <w:sz w:val="20"/>
                <w:szCs w:val="20"/>
              </w:rPr>
              <w:t>1 836 766,20</w:t>
            </w:r>
          </w:p>
        </w:tc>
        <w:tc>
          <w:tcPr>
            <w:tcW w:w="1513"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color w:val="000000"/>
                <w:sz w:val="20"/>
                <w:szCs w:val="20"/>
              </w:rPr>
            </w:pPr>
            <w:r w:rsidRPr="00E66C3F">
              <w:rPr>
                <w:color w:val="000000"/>
                <w:sz w:val="20"/>
                <w:szCs w:val="20"/>
              </w:rPr>
              <w:t>2 002 175,00</w:t>
            </w:r>
          </w:p>
        </w:tc>
        <w:tc>
          <w:tcPr>
            <w:tcW w:w="1418" w:type="dxa"/>
            <w:tcBorders>
              <w:top w:val="nil"/>
              <w:left w:val="nil"/>
              <w:bottom w:val="single" w:sz="4" w:space="0" w:color="auto"/>
              <w:right w:val="single" w:sz="4" w:space="0" w:color="auto"/>
            </w:tcBorders>
            <w:shd w:val="clear" w:color="auto" w:fill="auto"/>
          </w:tcPr>
          <w:p w:rsidR="006F155B" w:rsidRPr="00E66C3F" w:rsidRDefault="006F155B" w:rsidP="006F155B">
            <w:pPr>
              <w:jc w:val="center"/>
              <w:rPr>
                <w:color w:val="000000"/>
                <w:sz w:val="20"/>
                <w:szCs w:val="20"/>
              </w:rPr>
            </w:pPr>
            <w:r w:rsidRPr="00E66C3F">
              <w:rPr>
                <w:color w:val="000000"/>
                <w:sz w:val="20"/>
                <w:szCs w:val="20"/>
              </w:rPr>
              <w:t>2 002 175,00</w:t>
            </w:r>
          </w:p>
        </w:tc>
        <w:tc>
          <w:tcPr>
            <w:tcW w:w="1560" w:type="dxa"/>
            <w:tcBorders>
              <w:top w:val="nil"/>
              <w:left w:val="nil"/>
              <w:bottom w:val="single" w:sz="4" w:space="0" w:color="auto"/>
              <w:right w:val="single" w:sz="4" w:space="0" w:color="auto"/>
            </w:tcBorders>
            <w:shd w:val="clear" w:color="auto" w:fill="auto"/>
            <w:hideMark/>
          </w:tcPr>
          <w:p w:rsidR="006F155B" w:rsidRPr="00E66C3F" w:rsidRDefault="006F155B" w:rsidP="006F155B">
            <w:pPr>
              <w:jc w:val="center"/>
              <w:rPr>
                <w:color w:val="000000"/>
                <w:sz w:val="20"/>
                <w:szCs w:val="20"/>
              </w:rPr>
            </w:pPr>
            <w:r>
              <w:rPr>
                <w:color w:val="000000"/>
                <w:sz w:val="20"/>
                <w:szCs w:val="20"/>
              </w:rPr>
              <w:t>5 841 116,20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F155B" w:rsidRPr="00E66C3F" w:rsidRDefault="006F155B" w:rsidP="006F155B">
            <w:pPr>
              <w:rPr>
                <w:color w:val="000000"/>
                <w:sz w:val="20"/>
                <w:szCs w:val="20"/>
              </w:rPr>
            </w:pPr>
            <w:r w:rsidRPr="00E66C3F">
              <w:rPr>
                <w:color w:val="000000"/>
                <w:sz w:val="20"/>
                <w:szCs w:val="20"/>
              </w:rPr>
              <w:t>Обеспечение ежегодно учащихся 1-5 классов школьным молоком</w:t>
            </w:r>
          </w:p>
        </w:tc>
      </w:tr>
      <w:tr w:rsidR="006F155B" w:rsidRPr="00E66C3F" w:rsidTr="006F155B">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tcPr>
          <w:p w:rsidR="006F155B" w:rsidRPr="00E66C3F" w:rsidRDefault="006F155B" w:rsidP="006F155B">
            <w:pPr>
              <w:rPr>
                <w:color w:val="000000"/>
                <w:sz w:val="20"/>
                <w:szCs w:val="20"/>
              </w:rPr>
            </w:pPr>
            <w:r>
              <w:rPr>
                <w:color w:val="000000"/>
                <w:sz w:val="20"/>
                <w:szCs w:val="20"/>
              </w:rPr>
              <w:t xml:space="preserve">4.4. </w:t>
            </w:r>
            <w:r w:rsidRPr="004E6C81">
              <w:rPr>
                <w:color w:val="000000"/>
                <w:sz w:val="20"/>
                <w:szCs w:val="20"/>
              </w:rPr>
              <w:t xml:space="preserve">Субсидии бюджетам муниципальных образований края на </w:t>
            </w:r>
            <w:proofErr w:type="spellStart"/>
            <w:r w:rsidRPr="004E6C81">
              <w:rPr>
                <w:color w:val="000000"/>
                <w:sz w:val="20"/>
                <w:szCs w:val="20"/>
              </w:rPr>
              <w:t>софинансирование</w:t>
            </w:r>
            <w:proofErr w:type="spellEnd"/>
            <w:r w:rsidRPr="004E6C81">
              <w:rPr>
                <w:color w:val="000000"/>
                <w:sz w:val="20"/>
                <w:szCs w:val="20"/>
              </w:rPr>
              <w:t xml:space="preserve">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Start"/>
            <w:r w:rsidRPr="004E6C81">
              <w:rPr>
                <w:color w:val="000000"/>
                <w:sz w:val="20"/>
                <w:szCs w:val="20"/>
              </w:rPr>
              <w:t>»</w:t>
            </w:r>
            <w:r>
              <w:rPr>
                <w:color w:val="000000"/>
                <w:sz w:val="20"/>
                <w:szCs w:val="20"/>
              </w:rPr>
              <w:t>(</w:t>
            </w:r>
            <w:proofErr w:type="gramEnd"/>
            <w:r>
              <w:rPr>
                <w:color w:val="000000"/>
                <w:sz w:val="20"/>
                <w:szCs w:val="20"/>
              </w:rPr>
              <w:t>за счет средств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tcPr>
          <w:p w:rsidR="006F155B" w:rsidRPr="00E66C3F" w:rsidRDefault="006F155B" w:rsidP="006F155B">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tcPr>
          <w:p w:rsidR="006F155B" w:rsidRPr="00E66C3F" w:rsidRDefault="006F155B" w:rsidP="006F155B">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tcPr>
          <w:p w:rsidR="006F155B" w:rsidRPr="00E66C3F" w:rsidRDefault="006F155B" w:rsidP="006F155B">
            <w:pPr>
              <w:rPr>
                <w:color w:val="000000"/>
                <w:sz w:val="20"/>
                <w:szCs w:val="20"/>
              </w:rPr>
            </w:pPr>
            <w:r w:rsidRPr="004E6C81">
              <w:rPr>
                <w:color w:val="000000"/>
                <w:sz w:val="20"/>
                <w:szCs w:val="20"/>
              </w:rPr>
              <w:t>02300L3040</w:t>
            </w:r>
          </w:p>
        </w:tc>
        <w:tc>
          <w:tcPr>
            <w:tcW w:w="620" w:type="dxa"/>
            <w:tcBorders>
              <w:top w:val="nil"/>
              <w:left w:val="nil"/>
              <w:bottom w:val="single" w:sz="4" w:space="0" w:color="auto"/>
              <w:right w:val="single" w:sz="4" w:space="0" w:color="auto"/>
            </w:tcBorders>
            <w:shd w:val="clear" w:color="auto" w:fill="auto"/>
          </w:tcPr>
          <w:p w:rsidR="006F155B" w:rsidRPr="00E66C3F" w:rsidRDefault="006F155B" w:rsidP="006F155B">
            <w:pPr>
              <w:jc w:val="right"/>
              <w:rPr>
                <w:color w:val="000000"/>
                <w:sz w:val="20"/>
                <w:szCs w:val="20"/>
              </w:rPr>
            </w:pPr>
            <w:r>
              <w:rPr>
                <w:color w:val="000000"/>
                <w:sz w:val="20"/>
                <w:szCs w:val="20"/>
              </w:rPr>
              <w:t>612</w:t>
            </w:r>
          </w:p>
        </w:tc>
        <w:tc>
          <w:tcPr>
            <w:tcW w:w="1427" w:type="dxa"/>
            <w:tcBorders>
              <w:top w:val="nil"/>
              <w:left w:val="nil"/>
              <w:bottom w:val="single" w:sz="4" w:space="0" w:color="auto"/>
              <w:right w:val="single" w:sz="4" w:space="0" w:color="auto"/>
            </w:tcBorders>
            <w:shd w:val="clear" w:color="auto" w:fill="auto"/>
          </w:tcPr>
          <w:p w:rsidR="006F155B" w:rsidRDefault="006F155B" w:rsidP="006F155B">
            <w:pPr>
              <w:jc w:val="center"/>
              <w:rPr>
                <w:color w:val="000000"/>
                <w:sz w:val="20"/>
                <w:szCs w:val="20"/>
              </w:rPr>
            </w:pPr>
            <w:r>
              <w:rPr>
                <w:color w:val="000000"/>
                <w:sz w:val="20"/>
                <w:szCs w:val="20"/>
              </w:rPr>
              <w:t>3 249 321,00</w:t>
            </w:r>
          </w:p>
        </w:tc>
        <w:tc>
          <w:tcPr>
            <w:tcW w:w="1513" w:type="dxa"/>
            <w:tcBorders>
              <w:top w:val="nil"/>
              <w:left w:val="nil"/>
              <w:bottom w:val="single" w:sz="4" w:space="0" w:color="auto"/>
              <w:right w:val="single" w:sz="4" w:space="0" w:color="auto"/>
            </w:tcBorders>
            <w:shd w:val="clear" w:color="auto" w:fill="auto"/>
          </w:tcPr>
          <w:p w:rsidR="006F155B" w:rsidRPr="00E66C3F" w:rsidRDefault="006F155B" w:rsidP="006F155B">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6F155B" w:rsidRPr="00E66C3F" w:rsidRDefault="006F155B" w:rsidP="006F155B">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tcPr>
          <w:p w:rsidR="006F155B" w:rsidRDefault="006F155B" w:rsidP="006F155B">
            <w:pPr>
              <w:jc w:val="center"/>
              <w:rPr>
                <w:color w:val="000000"/>
                <w:sz w:val="20"/>
                <w:szCs w:val="20"/>
              </w:rPr>
            </w:pPr>
            <w:r>
              <w:rPr>
                <w:color w:val="000000"/>
                <w:sz w:val="20"/>
                <w:szCs w:val="20"/>
              </w:rPr>
              <w:t>3 249 321,00</w:t>
            </w:r>
          </w:p>
        </w:tc>
        <w:tc>
          <w:tcPr>
            <w:tcW w:w="1843" w:type="dxa"/>
            <w:tcBorders>
              <w:top w:val="single" w:sz="4" w:space="0" w:color="auto"/>
              <w:left w:val="nil"/>
              <w:bottom w:val="single" w:sz="4" w:space="0" w:color="auto"/>
              <w:right w:val="single" w:sz="4" w:space="0" w:color="auto"/>
            </w:tcBorders>
            <w:shd w:val="clear" w:color="auto" w:fill="auto"/>
            <w:vAlign w:val="center"/>
          </w:tcPr>
          <w:p w:rsidR="006F155B" w:rsidRPr="00E66C3F" w:rsidRDefault="006F155B" w:rsidP="006F155B">
            <w:pPr>
              <w:rPr>
                <w:color w:val="000000"/>
                <w:sz w:val="20"/>
                <w:szCs w:val="20"/>
              </w:rPr>
            </w:pPr>
            <w:r w:rsidRPr="00E66C3F">
              <w:rPr>
                <w:color w:val="000000"/>
                <w:sz w:val="20"/>
                <w:szCs w:val="20"/>
              </w:rPr>
              <w:t>Обеспечение бесплатным горячим питанием 1-4 классов</w:t>
            </w:r>
          </w:p>
        </w:tc>
      </w:tr>
      <w:tr w:rsidR="006F155B" w:rsidRPr="00E66C3F" w:rsidTr="006F155B">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tcPr>
          <w:p w:rsidR="006F155B" w:rsidRPr="00E66C3F" w:rsidRDefault="006F155B" w:rsidP="006F155B">
            <w:pPr>
              <w:rPr>
                <w:color w:val="000000"/>
                <w:sz w:val="20"/>
                <w:szCs w:val="20"/>
              </w:rPr>
            </w:pPr>
            <w:r>
              <w:rPr>
                <w:color w:val="000000"/>
                <w:sz w:val="20"/>
                <w:szCs w:val="20"/>
              </w:rPr>
              <w:t xml:space="preserve">4.5. </w:t>
            </w:r>
            <w:r w:rsidRPr="004E6C81">
              <w:rPr>
                <w:color w:val="000000"/>
                <w:sz w:val="20"/>
                <w:szCs w:val="20"/>
              </w:rPr>
              <w:t xml:space="preserve">Субсидии бюджетам муниципальных образований края на </w:t>
            </w:r>
            <w:proofErr w:type="spellStart"/>
            <w:r w:rsidRPr="004E6C81">
              <w:rPr>
                <w:color w:val="000000"/>
                <w:sz w:val="20"/>
                <w:szCs w:val="20"/>
              </w:rPr>
              <w:t>софинансирование</w:t>
            </w:r>
            <w:proofErr w:type="spellEnd"/>
            <w:r w:rsidRPr="004E6C81">
              <w:rPr>
                <w:color w:val="000000"/>
                <w:sz w:val="20"/>
                <w:szCs w:val="20"/>
              </w:rPr>
              <w:t xml:space="preserve"> организации и </w:t>
            </w:r>
            <w:proofErr w:type="gramStart"/>
            <w:r w:rsidRPr="004E6C81">
              <w:rPr>
                <w:color w:val="000000"/>
                <w:sz w:val="20"/>
                <w:szCs w:val="20"/>
              </w:rPr>
              <w:t>обеспечения</w:t>
            </w:r>
            <w:proofErr w:type="gramEnd"/>
            <w:r w:rsidRPr="004E6C81">
              <w:rPr>
                <w:color w:val="000000"/>
                <w:sz w:val="20"/>
                <w:szCs w:val="20"/>
              </w:rP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w:t>
            </w:r>
            <w:r w:rsidRPr="004E6C81">
              <w:rPr>
                <w:color w:val="000000"/>
                <w:sz w:val="20"/>
                <w:szCs w:val="20"/>
              </w:rPr>
              <w:lastRenderedPageBreak/>
              <w:t>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r>
              <w:rPr>
                <w:color w:val="000000"/>
                <w:sz w:val="20"/>
                <w:szCs w:val="20"/>
              </w:rPr>
              <w:t xml:space="preserve"> (За счет средств краевого бюджета)</w:t>
            </w:r>
          </w:p>
        </w:tc>
        <w:tc>
          <w:tcPr>
            <w:tcW w:w="1418" w:type="dxa"/>
            <w:tcBorders>
              <w:top w:val="single" w:sz="4" w:space="0" w:color="auto"/>
              <w:left w:val="nil"/>
              <w:bottom w:val="single" w:sz="4" w:space="0" w:color="auto"/>
              <w:right w:val="single" w:sz="4" w:space="0" w:color="auto"/>
            </w:tcBorders>
            <w:shd w:val="clear" w:color="auto" w:fill="auto"/>
          </w:tcPr>
          <w:p w:rsidR="006F155B" w:rsidRPr="00E66C3F" w:rsidRDefault="006F155B" w:rsidP="006F155B">
            <w:pPr>
              <w:rPr>
                <w:color w:val="000000"/>
                <w:sz w:val="20"/>
                <w:szCs w:val="20"/>
              </w:rPr>
            </w:pPr>
            <w:r w:rsidRPr="00E66C3F">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tcPr>
          <w:p w:rsidR="006F155B" w:rsidRPr="00E66C3F" w:rsidRDefault="006F155B" w:rsidP="006F155B">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tcPr>
          <w:p w:rsidR="006F155B" w:rsidRPr="00E66C3F" w:rsidRDefault="006F155B" w:rsidP="006F155B">
            <w:pPr>
              <w:rPr>
                <w:color w:val="000000"/>
                <w:sz w:val="20"/>
                <w:szCs w:val="20"/>
              </w:rPr>
            </w:pPr>
            <w:r w:rsidRPr="004E6C81">
              <w:rPr>
                <w:color w:val="000000"/>
                <w:sz w:val="20"/>
                <w:szCs w:val="20"/>
              </w:rPr>
              <w:t>02300L3040</w:t>
            </w:r>
          </w:p>
        </w:tc>
        <w:tc>
          <w:tcPr>
            <w:tcW w:w="620" w:type="dxa"/>
            <w:tcBorders>
              <w:top w:val="nil"/>
              <w:left w:val="nil"/>
              <w:bottom w:val="single" w:sz="4" w:space="0" w:color="auto"/>
              <w:right w:val="single" w:sz="4" w:space="0" w:color="auto"/>
            </w:tcBorders>
            <w:shd w:val="clear" w:color="auto" w:fill="auto"/>
          </w:tcPr>
          <w:p w:rsidR="006F155B" w:rsidRPr="00E66C3F" w:rsidRDefault="006F155B" w:rsidP="006F155B">
            <w:pPr>
              <w:jc w:val="right"/>
              <w:rPr>
                <w:color w:val="000000"/>
                <w:sz w:val="20"/>
                <w:szCs w:val="20"/>
              </w:rPr>
            </w:pPr>
            <w:r>
              <w:rPr>
                <w:color w:val="000000"/>
                <w:sz w:val="20"/>
                <w:szCs w:val="20"/>
              </w:rPr>
              <w:t>612</w:t>
            </w:r>
          </w:p>
        </w:tc>
        <w:tc>
          <w:tcPr>
            <w:tcW w:w="1427" w:type="dxa"/>
            <w:tcBorders>
              <w:top w:val="nil"/>
              <w:left w:val="nil"/>
              <w:bottom w:val="single" w:sz="4" w:space="0" w:color="auto"/>
              <w:right w:val="single" w:sz="4" w:space="0" w:color="auto"/>
            </w:tcBorders>
            <w:shd w:val="clear" w:color="auto" w:fill="auto"/>
          </w:tcPr>
          <w:p w:rsidR="006F155B" w:rsidRDefault="006F155B" w:rsidP="006F155B">
            <w:pPr>
              <w:jc w:val="center"/>
              <w:rPr>
                <w:color w:val="000000"/>
                <w:sz w:val="20"/>
                <w:szCs w:val="20"/>
              </w:rPr>
            </w:pPr>
            <w:r>
              <w:rPr>
                <w:color w:val="000000"/>
                <w:sz w:val="20"/>
                <w:szCs w:val="20"/>
              </w:rPr>
              <w:t>1 083 107,00</w:t>
            </w:r>
          </w:p>
        </w:tc>
        <w:tc>
          <w:tcPr>
            <w:tcW w:w="1513" w:type="dxa"/>
            <w:tcBorders>
              <w:top w:val="nil"/>
              <w:left w:val="nil"/>
              <w:bottom w:val="single" w:sz="4" w:space="0" w:color="auto"/>
              <w:right w:val="single" w:sz="4" w:space="0" w:color="auto"/>
            </w:tcBorders>
            <w:shd w:val="clear" w:color="auto" w:fill="auto"/>
          </w:tcPr>
          <w:p w:rsidR="006F155B" w:rsidRPr="00E66C3F" w:rsidRDefault="006F155B" w:rsidP="006F155B">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6F155B" w:rsidRPr="00E66C3F" w:rsidRDefault="006F155B" w:rsidP="006F155B">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tcPr>
          <w:p w:rsidR="006F155B" w:rsidRDefault="006F155B" w:rsidP="006F155B">
            <w:pPr>
              <w:jc w:val="center"/>
              <w:rPr>
                <w:color w:val="000000"/>
                <w:sz w:val="20"/>
                <w:szCs w:val="20"/>
              </w:rPr>
            </w:pPr>
            <w:r>
              <w:rPr>
                <w:color w:val="000000"/>
                <w:sz w:val="20"/>
                <w:szCs w:val="20"/>
              </w:rPr>
              <w:t>1 083 107,00</w:t>
            </w:r>
          </w:p>
        </w:tc>
        <w:tc>
          <w:tcPr>
            <w:tcW w:w="1843" w:type="dxa"/>
            <w:tcBorders>
              <w:top w:val="single" w:sz="4" w:space="0" w:color="auto"/>
              <w:left w:val="nil"/>
              <w:bottom w:val="single" w:sz="4" w:space="0" w:color="auto"/>
              <w:right w:val="single" w:sz="4" w:space="0" w:color="auto"/>
            </w:tcBorders>
            <w:shd w:val="clear" w:color="auto" w:fill="auto"/>
            <w:vAlign w:val="center"/>
          </w:tcPr>
          <w:p w:rsidR="006F155B" w:rsidRPr="00E66C3F" w:rsidRDefault="006F155B" w:rsidP="006F155B">
            <w:pPr>
              <w:rPr>
                <w:color w:val="000000"/>
                <w:sz w:val="20"/>
                <w:szCs w:val="20"/>
              </w:rPr>
            </w:pPr>
            <w:r w:rsidRPr="00E66C3F">
              <w:rPr>
                <w:color w:val="000000"/>
                <w:sz w:val="20"/>
                <w:szCs w:val="20"/>
              </w:rPr>
              <w:t>Обеспечение бесплатным горячим питанием 1-4 классов</w:t>
            </w:r>
          </w:p>
        </w:tc>
      </w:tr>
      <w:tr w:rsidR="006F155B" w:rsidRPr="00E66C3F" w:rsidTr="006F155B">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tcPr>
          <w:p w:rsidR="006F155B" w:rsidRPr="00E66C3F" w:rsidRDefault="006F155B" w:rsidP="006F155B">
            <w:pPr>
              <w:rPr>
                <w:color w:val="000000"/>
                <w:sz w:val="20"/>
                <w:szCs w:val="20"/>
              </w:rPr>
            </w:pPr>
            <w:r>
              <w:rPr>
                <w:color w:val="000000"/>
                <w:sz w:val="20"/>
                <w:szCs w:val="20"/>
              </w:rPr>
              <w:lastRenderedPageBreak/>
              <w:t xml:space="preserve">4.5. </w:t>
            </w:r>
            <w:r w:rsidRPr="004E6C81">
              <w:rPr>
                <w:color w:val="000000"/>
                <w:sz w:val="20"/>
                <w:szCs w:val="20"/>
              </w:rPr>
              <w:t xml:space="preserve">Субсидии бюджетам муниципальных образований края на </w:t>
            </w:r>
            <w:proofErr w:type="spellStart"/>
            <w:r w:rsidRPr="004E6C81">
              <w:rPr>
                <w:color w:val="000000"/>
                <w:sz w:val="20"/>
                <w:szCs w:val="20"/>
              </w:rPr>
              <w:t>софинансирование</w:t>
            </w:r>
            <w:proofErr w:type="spellEnd"/>
            <w:r w:rsidRPr="004E6C81">
              <w:rPr>
                <w:color w:val="000000"/>
                <w:sz w:val="20"/>
                <w:szCs w:val="20"/>
              </w:rPr>
              <w:t xml:space="preserve">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Start"/>
            <w:r w:rsidRPr="004E6C81">
              <w:rPr>
                <w:color w:val="000000"/>
                <w:sz w:val="20"/>
                <w:szCs w:val="20"/>
              </w:rPr>
              <w:t>»ф</w:t>
            </w:r>
            <w:proofErr w:type="gramEnd"/>
            <w:r w:rsidRPr="004E6C81">
              <w:rPr>
                <w:color w:val="000000"/>
                <w:sz w:val="20"/>
                <w:szCs w:val="20"/>
              </w:rPr>
              <w:t>едеральный бюджет</w:t>
            </w:r>
            <w:r>
              <w:rPr>
                <w:color w:val="000000"/>
                <w:sz w:val="20"/>
                <w:szCs w:val="20"/>
              </w:rPr>
              <w:t xml:space="preserve"> (За счет средств местного бюджета)</w:t>
            </w:r>
          </w:p>
        </w:tc>
        <w:tc>
          <w:tcPr>
            <w:tcW w:w="1418" w:type="dxa"/>
            <w:tcBorders>
              <w:top w:val="single" w:sz="4" w:space="0" w:color="auto"/>
              <w:left w:val="nil"/>
              <w:bottom w:val="single" w:sz="4" w:space="0" w:color="auto"/>
              <w:right w:val="single" w:sz="4" w:space="0" w:color="auto"/>
            </w:tcBorders>
            <w:shd w:val="clear" w:color="auto" w:fill="auto"/>
          </w:tcPr>
          <w:p w:rsidR="006F155B" w:rsidRPr="00E66C3F" w:rsidRDefault="006F155B" w:rsidP="006F155B">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tcPr>
          <w:p w:rsidR="006F155B" w:rsidRPr="00E66C3F" w:rsidRDefault="006F155B" w:rsidP="006F155B">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tcPr>
          <w:p w:rsidR="006F155B" w:rsidRPr="00E66C3F" w:rsidRDefault="006F155B" w:rsidP="006F155B">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tcPr>
          <w:p w:rsidR="006F155B" w:rsidRPr="00E66C3F" w:rsidRDefault="006F155B" w:rsidP="006F155B">
            <w:pPr>
              <w:rPr>
                <w:color w:val="000000"/>
                <w:sz w:val="20"/>
                <w:szCs w:val="20"/>
              </w:rPr>
            </w:pPr>
            <w:r w:rsidRPr="004E6C81">
              <w:rPr>
                <w:color w:val="000000"/>
                <w:sz w:val="20"/>
                <w:szCs w:val="20"/>
              </w:rPr>
              <w:t>02300L3040</w:t>
            </w:r>
          </w:p>
        </w:tc>
        <w:tc>
          <w:tcPr>
            <w:tcW w:w="620" w:type="dxa"/>
            <w:tcBorders>
              <w:top w:val="nil"/>
              <w:left w:val="nil"/>
              <w:bottom w:val="single" w:sz="4" w:space="0" w:color="auto"/>
              <w:right w:val="single" w:sz="4" w:space="0" w:color="auto"/>
            </w:tcBorders>
            <w:shd w:val="clear" w:color="auto" w:fill="auto"/>
          </w:tcPr>
          <w:p w:rsidR="006F155B" w:rsidRPr="00E66C3F" w:rsidRDefault="006F155B" w:rsidP="006F155B">
            <w:pPr>
              <w:jc w:val="right"/>
              <w:rPr>
                <w:color w:val="000000"/>
                <w:sz w:val="20"/>
                <w:szCs w:val="20"/>
              </w:rPr>
            </w:pPr>
            <w:r>
              <w:rPr>
                <w:color w:val="000000"/>
                <w:sz w:val="20"/>
                <w:szCs w:val="20"/>
              </w:rPr>
              <w:t>612</w:t>
            </w:r>
          </w:p>
        </w:tc>
        <w:tc>
          <w:tcPr>
            <w:tcW w:w="1427" w:type="dxa"/>
            <w:tcBorders>
              <w:top w:val="nil"/>
              <w:left w:val="nil"/>
              <w:bottom w:val="single" w:sz="4" w:space="0" w:color="auto"/>
              <w:right w:val="single" w:sz="4" w:space="0" w:color="auto"/>
            </w:tcBorders>
            <w:shd w:val="clear" w:color="auto" w:fill="auto"/>
          </w:tcPr>
          <w:p w:rsidR="006F155B" w:rsidRDefault="006F155B" w:rsidP="006F155B">
            <w:pPr>
              <w:jc w:val="center"/>
              <w:rPr>
                <w:color w:val="000000"/>
                <w:sz w:val="20"/>
                <w:szCs w:val="20"/>
              </w:rPr>
            </w:pPr>
            <w:r>
              <w:rPr>
                <w:color w:val="000000"/>
                <w:sz w:val="20"/>
                <w:szCs w:val="20"/>
              </w:rPr>
              <w:t>13036,00</w:t>
            </w:r>
          </w:p>
        </w:tc>
        <w:tc>
          <w:tcPr>
            <w:tcW w:w="1513" w:type="dxa"/>
            <w:tcBorders>
              <w:top w:val="nil"/>
              <w:left w:val="nil"/>
              <w:bottom w:val="single" w:sz="4" w:space="0" w:color="auto"/>
              <w:right w:val="single" w:sz="4" w:space="0" w:color="auto"/>
            </w:tcBorders>
            <w:shd w:val="clear" w:color="auto" w:fill="auto"/>
          </w:tcPr>
          <w:p w:rsidR="006F155B" w:rsidRPr="00E66C3F" w:rsidRDefault="006F155B" w:rsidP="006F155B">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6F155B" w:rsidRPr="00E66C3F" w:rsidRDefault="006F155B" w:rsidP="006F155B">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tcPr>
          <w:p w:rsidR="006F155B" w:rsidRDefault="006F155B" w:rsidP="006F155B">
            <w:pPr>
              <w:jc w:val="center"/>
              <w:rPr>
                <w:color w:val="000000"/>
                <w:sz w:val="20"/>
                <w:szCs w:val="20"/>
              </w:rPr>
            </w:pPr>
            <w:r>
              <w:rPr>
                <w:color w:val="000000"/>
                <w:sz w:val="20"/>
                <w:szCs w:val="20"/>
              </w:rPr>
              <w:t>13 036,00</w:t>
            </w:r>
          </w:p>
        </w:tc>
        <w:tc>
          <w:tcPr>
            <w:tcW w:w="1843" w:type="dxa"/>
            <w:tcBorders>
              <w:top w:val="single" w:sz="4" w:space="0" w:color="auto"/>
              <w:left w:val="nil"/>
              <w:bottom w:val="single" w:sz="4" w:space="0" w:color="auto"/>
              <w:right w:val="single" w:sz="4" w:space="0" w:color="auto"/>
            </w:tcBorders>
            <w:shd w:val="clear" w:color="auto" w:fill="auto"/>
            <w:vAlign w:val="center"/>
          </w:tcPr>
          <w:p w:rsidR="006F155B" w:rsidRPr="00E66C3F" w:rsidRDefault="006F155B" w:rsidP="006F155B">
            <w:pPr>
              <w:rPr>
                <w:color w:val="000000"/>
                <w:sz w:val="20"/>
                <w:szCs w:val="20"/>
              </w:rPr>
            </w:pPr>
            <w:r w:rsidRPr="00E66C3F">
              <w:rPr>
                <w:color w:val="000000"/>
                <w:sz w:val="20"/>
                <w:szCs w:val="20"/>
              </w:rPr>
              <w:t>Обеспечение бесплатным горячим питанием 1-4 классов</w:t>
            </w:r>
          </w:p>
        </w:tc>
      </w:tr>
      <w:tr w:rsidR="006F155B" w:rsidRPr="00E66C3F" w:rsidTr="006F155B">
        <w:trPr>
          <w:trHeight w:val="255"/>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55B" w:rsidRPr="00E66C3F" w:rsidRDefault="006F155B" w:rsidP="006F155B">
            <w:pPr>
              <w:rPr>
                <w:b/>
                <w:bCs/>
                <w:color w:val="000000"/>
                <w:sz w:val="20"/>
                <w:szCs w:val="20"/>
              </w:rPr>
            </w:pPr>
            <w:r w:rsidRPr="00E66C3F">
              <w:rPr>
                <w:b/>
                <w:bCs/>
                <w:color w:val="000000"/>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F155B" w:rsidRPr="00E66C3F" w:rsidRDefault="006F155B" w:rsidP="006F155B">
            <w:pPr>
              <w:rPr>
                <w:b/>
                <w:bCs/>
                <w:color w:val="000000"/>
                <w:sz w:val="20"/>
                <w:szCs w:val="20"/>
              </w:rPr>
            </w:pPr>
            <w:r w:rsidRPr="00E66C3F">
              <w:rPr>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6F155B" w:rsidRPr="00E66C3F" w:rsidRDefault="006F155B" w:rsidP="006F155B">
            <w:pPr>
              <w:rPr>
                <w:b/>
                <w:bCs/>
                <w:color w:val="000000"/>
                <w:sz w:val="20"/>
                <w:szCs w:val="20"/>
              </w:rPr>
            </w:pPr>
            <w:r w:rsidRPr="00E66C3F">
              <w:rPr>
                <w:b/>
                <w:b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6F155B" w:rsidRPr="00E66C3F" w:rsidRDefault="006F155B" w:rsidP="006F155B">
            <w:pPr>
              <w:rPr>
                <w:b/>
                <w:bCs/>
                <w:color w:val="000000"/>
                <w:sz w:val="20"/>
                <w:szCs w:val="20"/>
              </w:rPr>
            </w:pPr>
            <w:r w:rsidRPr="00E66C3F">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6F155B" w:rsidRPr="00E66C3F" w:rsidRDefault="006F155B" w:rsidP="006F155B">
            <w:pPr>
              <w:rPr>
                <w:b/>
                <w:bCs/>
                <w:color w:val="000000"/>
                <w:sz w:val="20"/>
                <w:szCs w:val="20"/>
              </w:rPr>
            </w:pPr>
            <w:r w:rsidRPr="00E66C3F">
              <w:rPr>
                <w:b/>
                <w:bCs/>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6F155B" w:rsidRPr="00E66C3F" w:rsidRDefault="006F155B" w:rsidP="006F155B">
            <w:pPr>
              <w:rPr>
                <w:b/>
                <w:bCs/>
                <w:color w:val="000000"/>
                <w:sz w:val="20"/>
                <w:szCs w:val="20"/>
              </w:rPr>
            </w:pPr>
            <w:r w:rsidRPr="00E66C3F">
              <w:rPr>
                <w:b/>
                <w:bCs/>
                <w:color w:val="000000"/>
                <w:sz w:val="20"/>
                <w:szCs w:val="20"/>
              </w:rPr>
              <w:t> </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F155B" w:rsidRDefault="006F155B" w:rsidP="006F155B">
            <w:pPr>
              <w:rPr>
                <w:b/>
                <w:bCs/>
                <w:color w:val="000000"/>
                <w:sz w:val="20"/>
                <w:szCs w:val="20"/>
              </w:rPr>
            </w:pPr>
            <w:r>
              <w:rPr>
                <w:b/>
                <w:bCs/>
                <w:color w:val="000000"/>
                <w:sz w:val="20"/>
                <w:szCs w:val="20"/>
              </w:rPr>
              <w:t>21 118 273,50</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6F155B" w:rsidRDefault="006F155B" w:rsidP="006F155B">
            <w:pPr>
              <w:rPr>
                <w:b/>
                <w:bCs/>
                <w:color w:val="000000"/>
                <w:sz w:val="20"/>
                <w:szCs w:val="20"/>
              </w:rPr>
            </w:pPr>
            <w:r>
              <w:rPr>
                <w:b/>
                <w:bCs/>
                <w:color w:val="000000"/>
                <w:sz w:val="20"/>
                <w:szCs w:val="20"/>
              </w:rPr>
              <w:t xml:space="preserve">  32 440 956,20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F155B" w:rsidRDefault="006F155B" w:rsidP="006F155B">
            <w:pPr>
              <w:rPr>
                <w:b/>
                <w:bCs/>
                <w:color w:val="000000"/>
                <w:sz w:val="20"/>
                <w:szCs w:val="20"/>
              </w:rPr>
            </w:pPr>
            <w:r>
              <w:rPr>
                <w:b/>
                <w:bCs/>
                <w:color w:val="000000"/>
                <w:sz w:val="20"/>
                <w:szCs w:val="20"/>
              </w:rPr>
              <w:t xml:space="preserve"> 32 440 956,20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6F155B" w:rsidRDefault="006F155B" w:rsidP="006F155B">
            <w:pPr>
              <w:rPr>
                <w:b/>
                <w:bCs/>
                <w:color w:val="000000"/>
                <w:sz w:val="20"/>
                <w:szCs w:val="20"/>
              </w:rPr>
            </w:pPr>
            <w:r>
              <w:rPr>
                <w:b/>
                <w:bCs/>
                <w:color w:val="000000"/>
                <w:sz w:val="20"/>
                <w:szCs w:val="20"/>
              </w:rPr>
              <w:t>86 000 185,90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6F155B" w:rsidRPr="00E66C3F" w:rsidRDefault="006F155B" w:rsidP="006F155B">
            <w:pPr>
              <w:rPr>
                <w:b/>
                <w:bCs/>
                <w:color w:val="000000"/>
                <w:sz w:val="20"/>
                <w:szCs w:val="20"/>
              </w:rPr>
            </w:pPr>
            <w:r w:rsidRPr="00E66C3F">
              <w:rPr>
                <w:b/>
                <w:bCs/>
                <w:color w:val="000000"/>
                <w:sz w:val="20"/>
                <w:szCs w:val="20"/>
              </w:rPr>
              <w:t> </w:t>
            </w:r>
          </w:p>
        </w:tc>
      </w:tr>
    </w:tbl>
    <w:p w:rsidR="00282AC2" w:rsidRPr="00E66C3F" w:rsidRDefault="00282AC2" w:rsidP="00282AC2">
      <w:pPr>
        <w:rPr>
          <w:sz w:val="28"/>
          <w:szCs w:val="28"/>
          <w:lang w:eastAsia="ar-SA"/>
        </w:rPr>
        <w:sectPr w:rsidR="00282AC2" w:rsidRPr="00E66C3F" w:rsidSect="0051361D">
          <w:pgSz w:w="16838" w:h="11905" w:orient="landscape"/>
          <w:pgMar w:top="709" w:right="395" w:bottom="567" w:left="1134" w:header="720" w:footer="720" w:gutter="0"/>
          <w:cols w:space="720"/>
        </w:sectPr>
      </w:pPr>
    </w:p>
    <w:p w:rsidR="00056FE4" w:rsidRPr="00214C8D" w:rsidRDefault="00056FE4" w:rsidP="00056FE4">
      <w:pPr>
        <w:ind w:firstLine="708"/>
        <w:jc w:val="right"/>
        <w:rPr>
          <w:sz w:val="28"/>
          <w:szCs w:val="20"/>
        </w:rPr>
      </w:pPr>
      <w:r w:rsidRPr="00214C8D">
        <w:rPr>
          <w:sz w:val="28"/>
          <w:szCs w:val="20"/>
        </w:rPr>
        <w:lastRenderedPageBreak/>
        <w:t>Приложение № 4</w:t>
      </w:r>
    </w:p>
    <w:p w:rsidR="00056FE4" w:rsidRPr="00214C8D" w:rsidRDefault="00056FE4" w:rsidP="00056FE4">
      <w:pPr>
        <w:ind w:firstLine="708"/>
        <w:jc w:val="right"/>
        <w:rPr>
          <w:sz w:val="28"/>
          <w:szCs w:val="20"/>
        </w:rPr>
      </w:pPr>
      <w:r w:rsidRPr="00214C8D">
        <w:rPr>
          <w:sz w:val="28"/>
          <w:szCs w:val="20"/>
        </w:rPr>
        <w:t>к Муниципальной программе</w:t>
      </w:r>
    </w:p>
    <w:p w:rsidR="00056FE4" w:rsidRDefault="00056FE4" w:rsidP="00056FE4">
      <w:pPr>
        <w:ind w:firstLine="708"/>
        <w:jc w:val="right"/>
        <w:rPr>
          <w:sz w:val="28"/>
          <w:szCs w:val="20"/>
        </w:rPr>
      </w:pPr>
      <w:r w:rsidRPr="00214C8D">
        <w:rPr>
          <w:sz w:val="28"/>
          <w:szCs w:val="20"/>
        </w:rPr>
        <w:t>Развитие образования»</w:t>
      </w:r>
    </w:p>
    <w:p w:rsidR="00186A17" w:rsidRPr="000878D1" w:rsidRDefault="00186A17" w:rsidP="00186A17">
      <w:pPr>
        <w:jc w:val="right"/>
        <w:rPr>
          <w:i/>
          <w:color w:val="FF0000"/>
          <w:sz w:val="22"/>
          <w:szCs w:val="22"/>
        </w:rPr>
      </w:pPr>
      <w:proofErr w:type="gramStart"/>
      <w:r w:rsidRPr="000878D1">
        <w:rPr>
          <w:i/>
          <w:color w:val="FF0000"/>
          <w:sz w:val="22"/>
          <w:szCs w:val="22"/>
        </w:rPr>
        <w:t>(в редакции постановления администрации</w:t>
      </w:r>
      <w:proofErr w:type="gramEnd"/>
    </w:p>
    <w:p w:rsidR="00186A17" w:rsidRDefault="00186A17" w:rsidP="00186A17">
      <w:pPr>
        <w:pStyle w:val="af4"/>
        <w:jc w:val="right"/>
        <w:rPr>
          <w:i/>
          <w:color w:val="FF0000"/>
          <w:sz w:val="22"/>
          <w:szCs w:val="22"/>
        </w:rPr>
      </w:pPr>
      <w:r w:rsidRPr="000878D1">
        <w:rPr>
          <w:i/>
          <w:color w:val="FF0000"/>
          <w:sz w:val="22"/>
          <w:szCs w:val="22"/>
        </w:rPr>
        <w:t>Северо-Енисейского района</w:t>
      </w:r>
    </w:p>
    <w:p w:rsidR="00056FE4" w:rsidRDefault="00186A17" w:rsidP="00266475">
      <w:pPr>
        <w:pStyle w:val="af4"/>
        <w:jc w:val="right"/>
        <w:rPr>
          <w:sz w:val="28"/>
          <w:szCs w:val="20"/>
        </w:rPr>
      </w:pPr>
      <w:r>
        <w:rPr>
          <w:i/>
          <w:color w:val="FF0000"/>
          <w:sz w:val="20"/>
          <w:szCs w:val="20"/>
        </w:rPr>
        <w:t xml:space="preserve">от </w:t>
      </w:r>
      <w:r w:rsidR="005324E5">
        <w:rPr>
          <w:i/>
          <w:color w:val="FF0000"/>
          <w:sz w:val="20"/>
          <w:szCs w:val="20"/>
        </w:rPr>
        <w:t>28.01</w:t>
      </w:r>
      <w:r>
        <w:rPr>
          <w:i/>
          <w:color w:val="FF0000"/>
          <w:sz w:val="20"/>
          <w:szCs w:val="20"/>
        </w:rPr>
        <w:t>.2020г  №</w:t>
      </w:r>
      <w:r w:rsidR="005324E5">
        <w:rPr>
          <w:i/>
          <w:color w:val="FF0000"/>
          <w:sz w:val="20"/>
          <w:szCs w:val="20"/>
        </w:rPr>
        <w:t>29</w:t>
      </w:r>
      <w:r>
        <w:rPr>
          <w:i/>
          <w:color w:val="FF0000"/>
          <w:sz w:val="20"/>
          <w:szCs w:val="20"/>
        </w:rPr>
        <w:t>-п</w:t>
      </w:r>
      <w:r w:rsidR="0065497B">
        <w:rPr>
          <w:i/>
          <w:color w:val="FF0000"/>
          <w:sz w:val="20"/>
          <w:szCs w:val="20"/>
        </w:rPr>
        <w:t xml:space="preserve">, </w:t>
      </w:r>
      <w:r w:rsidR="00AF768D">
        <w:rPr>
          <w:i/>
          <w:color w:val="FF0000"/>
          <w:sz w:val="20"/>
          <w:szCs w:val="28"/>
        </w:rPr>
        <w:t>от 05.03.2020 № 80-п</w:t>
      </w:r>
      <w:proofErr w:type="gramStart"/>
      <w:r w:rsidR="00E40F43">
        <w:rPr>
          <w:i/>
          <w:color w:val="FF0000"/>
          <w:sz w:val="20"/>
          <w:szCs w:val="28"/>
        </w:rPr>
        <w:t>,</w:t>
      </w:r>
      <w:r w:rsidR="00E36A08">
        <w:rPr>
          <w:i/>
          <w:color w:val="FF0000"/>
          <w:sz w:val="20"/>
          <w:szCs w:val="28"/>
        </w:rPr>
        <w:t>о</w:t>
      </w:r>
      <w:proofErr w:type="gramEnd"/>
      <w:r w:rsidR="00E36A08">
        <w:rPr>
          <w:i/>
          <w:color w:val="FF0000"/>
          <w:sz w:val="20"/>
          <w:szCs w:val="28"/>
        </w:rPr>
        <w:t>т 11.03.2020 № 95-п</w:t>
      </w:r>
      <w:r w:rsidR="0091384B">
        <w:rPr>
          <w:i/>
          <w:color w:val="FF0000"/>
          <w:sz w:val="20"/>
          <w:szCs w:val="28"/>
        </w:rPr>
        <w:t>,</w:t>
      </w:r>
      <w:r w:rsidR="00DC6E67">
        <w:rPr>
          <w:i/>
          <w:color w:val="FF0000"/>
          <w:sz w:val="20"/>
          <w:szCs w:val="28"/>
        </w:rPr>
        <w:t xml:space="preserve"> от 27.03.2020 № 109-п</w:t>
      </w:r>
      <w:r w:rsidR="002B55A2">
        <w:rPr>
          <w:i/>
          <w:color w:val="FF0000"/>
          <w:sz w:val="20"/>
          <w:szCs w:val="28"/>
        </w:rPr>
        <w:t xml:space="preserve">, </w:t>
      </w:r>
      <w:r w:rsidR="00323363">
        <w:rPr>
          <w:i/>
          <w:color w:val="FF0000"/>
          <w:sz w:val="20"/>
          <w:szCs w:val="28"/>
        </w:rPr>
        <w:t>от 22.04.2020 № 150-п</w:t>
      </w:r>
      <w:r w:rsidR="009D14B0">
        <w:rPr>
          <w:i/>
          <w:color w:val="FF0000"/>
          <w:sz w:val="20"/>
          <w:szCs w:val="28"/>
        </w:rPr>
        <w:t xml:space="preserve">, </w:t>
      </w:r>
      <w:r w:rsidR="00951FAC">
        <w:rPr>
          <w:i/>
          <w:color w:val="FF0000"/>
          <w:sz w:val="20"/>
          <w:szCs w:val="28"/>
        </w:rPr>
        <w:t>от  06.05.2020 № 162-п</w:t>
      </w:r>
      <w:r w:rsidR="00A444E5">
        <w:rPr>
          <w:i/>
          <w:color w:val="FF0000"/>
          <w:sz w:val="20"/>
          <w:szCs w:val="28"/>
        </w:rPr>
        <w:t xml:space="preserve">, </w:t>
      </w:r>
      <w:r w:rsidR="00261472">
        <w:rPr>
          <w:i/>
          <w:color w:val="FF0000"/>
          <w:sz w:val="20"/>
          <w:szCs w:val="28"/>
        </w:rPr>
        <w:t>от  05.06.2020 № 246-п</w:t>
      </w:r>
      <w:r w:rsidR="00681B70">
        <w:rPr>
          <w:i/>
          <w:color w:val="FF0000"/>
          <w:sz w:val="20"/>
          <w:szCs w:val="28"/>
        </w:rPr>
        <w:t xml:space="preserve">, </w:t>
      </w:r>
      <w:r w:rsidR="00266475">
        <w:rPr>
          <w:i/>
          <w:color w:val="FF0000"/>
          <w:sz w:val="20"/>
          <w:szCs w:val="28"/>
        </w:rPr>
        <w:t>от 02.07.2020 № 282-п</w:t>
      </w:r>
      <w:r w:rsidR="00336052">
        <w:rPr>
          <w:i/>
          <w:color w:val="FF0000"/>
          <w:sz w:val="20"/>
          <w:szCs w:val="28"/>
        </w:rPr>
        <w:t>,</w:t>
      </w:r>
      <w:r w:rsidR="00586802">
        <w:rPr>
          <w:i/>
          <w:color w:val="FF0000"/>
          <w:sz w:val="20"/>
          <w:szCs w:val="28"/>
        </w:rPr>
        <w:t xml:space="preserve"> </w:t>
      </w:r>
      <w:r w:rsidR="00336052">
        <w:rPr>
          <w:i/>
          <w:color w:val="FF0000"/>
          <w:sz w:val="20"/>
          <w:szCs w:val="28"/>
        </w:rPr>
        <w:t>от 22.</w:t>
      </w:r>
      <w:r w:rsidR="00586802">
        <w:rPr>
          <w:i/>
          <w:color w:val="FF0000"/>
          <w:sz w:val="20"/>
          <w:szCs w:val="28"/>
        </w:rPr>
        <w:t xml:space="preserve">07.2020 № </w:t>
      </w:r>
      <w:r w:rsidR="00336052">
        <w:rPr>
          <w:i/>
          <w:color w:val="FF0000"/>
          <w:sz w:val="20"/>
          <w:szCs w:val="28"/>
        </w:rPr>
        <w:t>295-п</w:t>
      </w:r>
      <w:r w:rsidR="00586802">
        <w:rPr>
          <w:i/>
          <w:color w:val="FF0000"/>
          <w:sz w:val="20"/>
          <w:szCs w:val="28"/>
        </w:rPr>
        <w:t xml:space="preserve"> </w:t>
      </w:r>
      <w:r w:rsidR="002955AD">
        <w:rPr>
          <w:i/>
          <w:color w:val="FF0000"/>
          <w:sz w:val="20"/>
          <w:szCs w:val="28"/>
        </w:rPr>
        <w:t xml:space="preserve">, </w:t>
      </w:r>
      <w:r w:rsidR="00CA1228">
        <w:rPr>
          <w:i/>
          <w:color w:val="FF0000"/>
          <w:sz w:val="20"/>
          <w:szCs w:val="28"/>
        </w:rPr>
        <w:t>от 25.08.2020 № 331-п</w:t>
      </w:r>
      <w:r w:rsidR="00C433A0">
        <w:rPr>
          <w:i/>
          <w:color w:val="FF0000"/>
          <w:sz w:val="20"/>
          <w:szCs w:val="28"/>
        </w:rPr>
        <w:t xml:space="preserve">, </w:t>
      </w:r>
      <w:r w:rsidR="0061648C">
        <w:rPr>
          <w:i/>
          <w:color w:val="FF0000"/>
          <w:sz w:val="20"/>
          <w:szCs w:val="28"/>
        </w:rPr>
        <w:t>от 07.09.2020 № 338-п</w:t>
      </w:r>
      <w:r w:rsidR="00F32021">
        <w:rPr>
          <w:i/>
          <w:color w:val="FF0000"/>
          <w:sz w:val="20"/>
          <w:szCs w:val="28"/>
        </w:rPr>
        <w:t xml:space="preserve">, </w:t>
      </w:r>
      <w:r w:rsidR="00135877">
        <w:rPr>
          <w:i/>
          <w:color w:val="FF0000"/>
          <w:sz w:val="20"/>
          <w:szCs w:val="28"/>
        </w:rPr>
        <w:t>от 08.09.2020 № 344-п</w:t>
      </w:r>
      <w:r w:rsidR="00353E92">
        <w:rPr>
          <w:i/>
          <w:color w:val="FF0000"/>
          <w:sz w:val="20"/>
          <w:szCs w:val="28"/>
        </w:rPr>
        <w:t xml:space="preserve">,  </w:t>
      </w:r>
      <w:r w:rsidR="003F5C02">
        <w:rPr>
          <w:i/>
          <w:color w:val="FF0000"/>
          <w:sz w:val="20"/>
          <w:szCs w:val="28"/>
        </w:rPr>
        <w:t>от 25.09.2020 №  376-п</w:t>
      </w:r>
      <w:r w:rsidR="006B7BAA">
        <w:rPr>
          <w:i/>
          <w:color w:val="FF0000"/>
          <w:sz w:val="20"/>
          <w:szCs w:val="28"/>
        </w:rPr>
        <w:t xml:space="preserve">, </w:t>
      </w:r>
      <w:r w:rsidR="008208FC">
        <w:rPr>
          <w:i/>
          <w:color w:val="FF0000"/>
          <w:sz w:val="20"/>
          <w:szCs w:val="28"/>
        </w:rPr>
        <w:t>от  05.10.2020 №  388-п</w:t>
      </w:r>
      <w:r w:rsidR="009679BF">
        <w:rPr>
          <w:i/>
          <w:color w:val="FF0000"/>
          <w:sz w:val="20"/>
          <w:szCs w:val="28"/>
        </w:rPr>
        <w:t xml:space="preserve">, </w:t>
      </w:r>
      <w:r w:rsidR="00C01DAD">
        <w:rPr>
          <w:i/>
          <w:color w:val="FF0000"/>
          <w:sz w:val="20"/>
          <w:szCs w:val="28"/>
        </w:rPr>
        <w:t>от 16.11..2020 № 513-п</w:t>
      </w:r>
      <w:r w:rsidR="00661EF6">
        <w:rPr>
          <w:i/>
          <w:color w:val="FF0000"/>
          <w:sz w:val="20"/>
          <w:szCs w:val="28"/>
        </w:rPr>
        <w:t xml:space="preserve">, </w:t>
      </w:r>
      <w:r w:rsidR="00282AC2">
        <w:rPr>
          <w:i/>
          <w:color w:val="FF0000"/>
          <w:sz w:val="20"/>
          <w:szCs w:val="28"/>
        </w:rPr>
        <w:t xml:space="preserve">от 27.11.2020 №531-п, </w:t>
      </w:r>
      <w:r w:rsidR="003B4E8F">
        <w:rPr>
          <w:i/>
          <w:color w:val="FF0000"/>
          <w:sz w:val="20"/>
          <w:szCs w:val="28"/>
        </w:rPr>
        <w:t>от 07.12.2020 № 53</w:t>
      </w:r>
      <w:r w:rsidR="009C7005">
        <w:rPr>
          <w:i/>
          <w:color w:val="FF0000"/>
          <w:sz w:val="20"/>
          <w:szCs w:val="28"/>
        </w:rPr>
        <w:t>9</w:t>
      </w:r>
      <w:r w:rsidR="003B4E8F">
        <w:rPr>
          <w:i/>
          <w:color w:val="FF0000"/>
          <w:sz w:val="20"/>
          <w:szCs w:val="28"/>
        </w:rPr>
        <w:t>-п</w:t>
      </w:r>
      <w:r w:rsidR="003D358C">
        <w:rPr>
          <w:i/>
          <w:color w:val="FF0000"/>
          <w:sz w:val="20"/>
          <w:szCs w:val="28"/>
        </w:rPr>
        <w:t xml:space="preserve">, </w:t>
      </w:r>
      <w:r w:rsidR="004262E0">
        <w:rPr>
          <w:i/>
          <w:color w:val="FF0000"/>
          <w:sz w:val="20"/>
          <w:szCs w:val="28"/>
        </w:rPr>
        <w:t>от 11.12.2020 № 544-п</w:t>
      </w:r>
      <w:r w:rsidR="006F155B">
        <w:rPr>
          <w:i/>
          <w:color w:val="FF0000"/>
          <w:sz w:val="20"/>
          <w:szCs w:val="28"/>
        </w:rPr>
        <w:t xml:space="preserve">, </w:t>
      </w:r>
      <w:r w:rsidR="008C7A18">
        <w:rPr>
          <w:i/>
          <w:color w:val="FF0000"/>
          <w:sz w:val="20"/>
          <w:szCs w:val="28"/>
        </w:rPr>
        <w:t>от 22.12.2020 № 582-п</w:t>
      </w:r>
      <w:r w:rsidR="00266475" w:rsidRPr="00DA0470">
        <w:rPr>
          <w:i/>
          <w:color w:val="FF0000"/>
          <w:sz w:val="20"/>
          <w:szCs w:val="20"/>
        </w:rPr>
        <w:t>)</w:t>
      </w:r>
    </w:p>
    <w:p w:rsidR="00056FE4" w:rsidRPr="002E288B" w:rsidRDefault="00056FE4" w:rsidP="00056FE4">
      <w:pPr>
        <w:jc w:val="center"/>
        <w:rPr>
          <w:b/>
          <w:sz w:val="28"/>
          <w:szCs w:val="20"/>
        </w:rPr>
      </w:pPr>
      <w:r>
        <w:rPr>
          <w:b/>
          <w:sz w:val="28"/>
          <w:szCs w:val="20"/>
        </w:rPr>
        <w:t>Подпрограмма 4</w:t>
      </w:r>
    </w:p>
    <w:p w:rsidR="00056FE4" w:rsidRDefault="00056FE4" w:rsidP="00056FE4">
      <w:pPr>
        <w:jc w:val="center"/>
        <w:rPr>
          <w:b/>
        </w:rPr>
      </w:pPr>
    </w:p>
    <w:p w:rsidR="00056FE4" w:rsidRDefault="00056FE4" w:rsidP="00056FE4">
      <w:pPr>
        <w:jc w:val="center"/>
        <w:rPr>
          <w:b/>
          <w:sz w:val="28"/>
          <w:szCs w:val="20"/>
        </w:rPr>
      </w:pPr>
      <w:r>
        <w:rPr>
          <w:b/>
          <w:sz w:val="28"/>
          <w:szCs w:val="20"/>
        </w:rPr>
        <w:t>1. Паспорт подпрограммы</w:t>
      </w:r>
    </w:p>
    <w:p w:rsidR="00056FE4" w:rsidRDefault="00056FE4" w:rsidP="00056FE4">
      <w:pPr>
        <w:jc w:val="center"/>
        <w:rPr>
          <w:b/>
          <w:sz w:val="28"/>
          <w:szCs w:val="20"/>
        </w:rPr>
      </w:pP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0"/>
        <w:gridCol w:w="6405"/>
      </w:tblGrid>
      <w:tr w:rsidR="00056FE4" w:rsidTr="00BB0F05">
        <w:trPr>
          <w:trHeight w:val="82"/>
        </w:trPr>
        <w:tc>
          <w:tcPr>
            <w:tcW w:w="3630"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0"/>
              </w:rPr>
            </w:pPr>
            <w:r>
              <w:rPr>
                <w:sz w:val="28"/>
                <w:szCs w:val="20"/>
              </w:rPr>
              <w:t>Наименование подпрограммы</w:t>
            </w:r>
          </w:p>
        </w:tc>
        <w:tc>
          <w:tcPr>
            <w:tcW w:w="6405"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0"/>
              </w:rPr>
            </w:pPr>
            <w:r>
              <w:rPr>
                <w:sz w:val="28"/>
                <w:szCs w:val="20"/>
              </w:rPr>
              <w:t>«</w:t>
            </w:r>
            <w:r>
              <w:rPr>
                <w:sz w:val="28"/>
                <w:szCs w:val="28"/>
              </w:rPr>
              <w:t>Развитие дошкольного, общего и дополнительного образования</w:t>
            </w:r>
            <w:r>
              <w:rPr>
                <w:sz w:val="28"/>
                <w:szCs w:val="20"/>
              </w:rPr>
              <w:t>» (далее – подпрограмма)</w:t>
            </w:r>
          </w:p>
        </w:tc>
      </w:tr>
      <w:tr w:rsidR="00056FE4" w:rsidTr="00BB0F05">
        <w:trPr>
          <w:trHeight w:val="82"/>
        </w:trPr>
        <w:tc>
          <w:tcPr>
            <w:tcW w:w="3630"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0"/>
              </w:rPr>
            </w:pPr>
            <w:r>
              <w:rPr>
                <w:sz w:val="28"/>
                <w:szCs w:val="20"/>
              </w:rPr>
              <w:t>Наименование муниципальной программы, в рамках которой реализуется подпрограмма</w:t>
            </w:r>
          </w:p>
        </w:tc>
        <w:tc>
          <w:tcPr>
            <w:tcW w:w="6405" w:type="dxa"/>
            <w:tcBorders>
              <w:top w:val="single" w:sz="4" w:space="0" w:color="auto"/>
              <w:left w:val="single" w:sz="4" w:space="0" w:color="auto"/>
              <w:bottom w:val="single" w:sz="4" w:space="0" w:color="auto"/>
              <w:right w:val="single" w:sz="4" w:space="0" w:color="auto"/>
            </w:tcBorders>
          </w:tcPr>
          <w:p w:rsidR="00056FE4" w:rsidRDefault="00056FE4" w:rsidP="00BB0F05">
            <w:pPr>
              <w:jc w:val="both"/>
              <w:rPr>
                <w:sz w:val="28"/>
                <w:szCs w:val="20"/>
              </w:rPr>
            </w:pPr>
            <w:r>
              <w:rPr>
                <w:sz w:val="28"/>
                <w:szCs w:val="20"/>
              </w:rPr>
              <w:t>«Развитие образования» (далее – Программа)</w:t>
            </w:r>
          </w:p>
          <w:p w:rsidR="00056FE4" w:rsidRDefault="00056FE4" w:rsidP="00BB0F05">
            <w:pPr>
              <w:snapToGrid w:val="0"/>
              <w:jc w:val="both"/>
              <w:rPr>
                <w:sz w:val="28"/>
                <w:szCs w:val="28"/>
              </w:rPr>
            </w:pPr>
          </w:p>
        </w:tc>
      </w:tr>
      <w:tr w:rsidR="00056FE4" w:rsidTr="00BB0F05">
        <w:trPr>
          <w:trHeight w:val="1220"/>
        </w:trPr>
        <w:tc>
          <w:tcPr>
            <w:tcW w:w="3630" w:type="dxa"/>
            <w:tcBorders>
              <w:top w:val="single" w:sz="4" w:space="0" w:color="auto"/>
              <w:left w:val="single" w:sz="4" w:space="0" w:color="auto"/>
              <w:bottom w:val="single" w:sz="4" w:space="0" w:color="auto"/>
              <w:right w:val="single" w:sz="4" w:space="0" w:color="auto"/>
            </w:tcBorders>
          </w:tcPr>
          <w:p w:rsidR="00056FE4" w:rsidRDefault="00056FE4" w:rsidP="00BB0F05">
            <w:pPr>
              <w:rPr>
                <w:sz w:val="28"/>
                <w:szCs w:val="20"/>
              </w:rPr>
            </w:pPr>
            <w:r>
              <w:rPr>
                <w:sz w:val="28"/>
                <w:szCs w:val="20"/>
              </w:rPr>
              <w:t>Исполнители мероприятий подпрограммы</w:t>
            </w: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p w:rsidR="00056FE4" w:rsidRDefault="00056FE4" w:rsidP="00BB0F05">
            <w:pPr>
              <w:rPr>
                <w:sz w:val="28"/>
                <w:szCs w:val="20"/>
              </w:rPr>
            </w:pPr>
          </w:p>
        </w:tc>
        <w:tc>
          <w:tcPr>
            <w:tcW w:w="6405"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f4"/>
              <w:rPr>
                <w:sz w:val="28"/>
                <w:szCs w:val="28"/>
              </w:rPr>
            </w:pPr>
            <w:r>
              <w:rPr>
                <w:sz w:val="28"/>
                <w:szCs w:val="28"/>
              </w:rPr>
              <w:lastRenderedPageBreak/>
              <w:t>Отдел социальной защиты населения администрации Северо-Енисейского района</w:t>
            </w:r>
          </w:p>
          <w:p w:rsidR="00056FE4" w:rsidRDefault="00056FE4" w:rsidP="00BB0F05">
            <w:pPr>
              <w:pStyle w:val="af4"/>
              <w:rPr>
                <w:sz w:val="28"/>
                <w:szCs w:val="28"/>
              </w:rPr>
            </w:pPr>
            <w:r>
              <w:rPr>
                <w:sz w:val="28"/>
                <w:szCs w:val="28"/>
              </w:rPr>
              <w:t>Муниципальное бюджетное общеобразовательное учреждение «Северо-Енисейская средняя школа № 1 им.Е.С. Белинского»</w:t>
            </w:r>
          </w:p>
          <w:p w:rsidR="00056FE4" w:rsidRDefault="00056FE4" w:rsidP="00BB0F05">
            <w:pPr>
              <w:pStyle w:val="af4"/>
              <w:rPr>
                <w:sz w:val="28"/>
                <w:szCs w:val="28"/>
              </w:rPr>
            </w:pPr>
            <w:r>
              <w:rPr>
                <w:sz w:val="28"/>
                <w:szCs w:val="28"/>
              </w:rPr>
              <w:t>Муниципальное бюджетное общеобразовательное учреждение «Северо-Енисейская средняя школа № 2</w:t>
            </w:r>
          </w:p>
          <w:p w:rsidR="00056FE4" w:rsidRDefault="00056FE4" w:rsidP="00BB0F05">
            <w:pPr>
              <w:pStyle w:val="af4"/>
              <w:rPr>
                <w:sz w:val="28"/>
                <w:szCs w:val="28"/>
              </w:rPr>
            </w:pPr>
            <w:r>
              <w:rPr>
                <w:sz w:val="28"/>
                <w:szCs w:val="28"/>
              </w:rPr>
              <w:t>Муниципальное бюджетное общеобразовательное учреждение «Тейская средняя школа № 3»</w:t>
            </w:r>
          </w:p>
          <w:p w:rsidR="00056FE4" w:rsidRDefault="00056FE4" w:rsidP="00BB0F05">
            <w:pPr>
              <w:pStyle w:val="af4"/>
              <w:rPr>
                <w:sz w:val="28"/>
                <w:szCs w:val="28"/>
              </w:rPr>
            </w:pPr>
            <w:r>
              <w:rPr>
                <w:sz w:val="28"/>
                <w:szCs w:val="28"/>
              </w:rPr>
              <w:t>Муниципальное бюджетное общеобразовательное учреждение «Брянковская средняя школа № 5»</w:t>
            </w:r>
          </w:p>
          <w:p w:rsidR="00056FE4" w:rsidRDefault="00056FE4" w:rsidP="00BB0F05">
            <w:pPr>
              <w:pStyle w:val="af4"/>
              <w:ind w:right="-108"/>
              <w:rPr>
                <w:sz w:val="28"/>
                <w:szCs w:val="28"/>
              </w:rPr>
            </w:pPr>
            <w:r>
              <w:rPr>
                <w:sz w:val="28"/>
                <w:szCs w:val="28"/>
              </w:rPr>
              <w:t>Муниципальное бюджетное общеобразовательное учреждение «Новокаламинская средняя школа № 6»</w:t>
            </w:r>
          </w:p>
          <w:p w:rsidR="00056FE4" w:rsidRDefault="00056FE4" w:rsidP="00BB0F05">
            <w:pPr>
              <w:pStyle w:val="af4"/>
              <w:rPr>
                <w:sz w:val="28"/>
                <w:szCs w:val="28"/>
              </w:rPr>
            </w:pPr>
            <w:r>
              <w:rPr>
                <w:sz w:val="28"/>
                <w:szCs w:val="28"/>
              </w:rPr>
              <w:t>Муниципальное бюджетное общеобразовательное учреждение «Вангашская средняя школа № 8»</w:t>
            </w:r>
          </w:p>
          <w:p w:rsidR="00056FE4" w:rsidRDefault="00056FE4" w:rsidP="00BB0F05">
            <w:pPr>
              <w:pStyle w:val="af4"/>
              <w:rPr>
                <w:sz w:val="28"/>
                <w:szCs w:val="28"/>
              </w:rPr>
            </w:pPr>
            <w:r>
              <w:rPr>
                <w:sz w:val="28"/>
                <w:szCs w:val="28"/>
              </w:rPr>
              <w:t>Муниципальное бюджетное общеобразовательное учреждение «Вельминская основная школа № 9»</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1»</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3»</w:t>
            </w:r>
          </w:p>
          <w:p w:rsidR="00056FE4" w:rsidRDefault="00056FE4" w:rsidP="00BB0F05">
            <w:pPr>
              <w:pStyle w:val="af4"/>
              <w:ind w:right="-121"/>
              <w:rPr>
                <w:sz w:val="28"/>
                <w:szCs w:val="28"/>
              </w:rPr>
            </w:pPr>
            <w:r>
              <w:rPr>
                <w:sz w:val="28"/>
                <w:szCs w:val="28"/>
              </w:rPr>
              <w:t>Муниципальное бюджетное дошкольное образовательное учреждение «Северо-Енисейский детский сад № 5»</w:t>
            </w:r>
          </w:p>
          <w:p w:rsidR="00056FE4" w:rsidRDefault="00056FE4" w:rsidP="00BB0F05">
            <w:pPr>
              <w:pStyle w:val="af4"/>
              <w:ind w:right="-121"/>
              <w:rPr>
                <w:sz w:val="28"/>
                <w:szCs w:val="28"/>
              </w:rPr>
            </w:pPr>
            <w:r>
              <w:rPr>
                <w:sz w:val="28"/>
                <w:szCs w:val="28"/>
              </w:rPr>
              <w:lastRenderedPageBreak/>
              <w:t>Муниципальное бюджетное дошкольное образовательное учреждение «Северо-Енисейский детский сад № 4 «Жарки»</w:t>
            </w:r>
          </w:p>
          <w:p w:rsidR="00056FE4" w:rsidRDefault="00056FE4" w:rsidP="00BB0F05">
            <w:pPr>
              <w:pStyle w:val="af4"/>
              <w:ind w:right="-121"/>
              <w:rPr>
                <w:sz w:val="28"/>
                <w:szCs w:val="28"/>
              </w:rPr>
            </w:pPr>
            <w:r>
              <w:rPr>
                <w:sz w:val="28"/>
                <w:szCs w:val="28"/>
              </w:rPr>
              <w:t xml:space="preserve">Муниципальное бюджетное дошкольное образовательное учреждение «Северо-Енисейский детский </w:t>
            </w:r>
            <w:proofErr w:type="gramStart"/>
            <w:r>
              <w:rPr>
                <w:sz w:val="28"/>
                <w:szCs w:val="28"/>
              </w:rPr>
              <w:t>сад-ясли</w:t>
            </w:r>
            <w:proofErr w:type="gramEnd"/>
            <w:r>
              <w:rPr>
                <w:sz w:val="28"/>
                <w:szCs w:val="28"/>
              </w:rPr>
              <w:t xml:space="preserve"> №8 «Иволга» имени </w:t>
            </w:r>
            <w:proofErr w:type="spellStart"/>
            <w:r>
              <w:rPr>
                <w:sz w:val="28"/>
                <w:szCs w:val="28"/>
              </w:rPr>
              <w:t>Гайнутдиновой</w:t>
            </w:r>
            <w:proofErr w:type="spellEnd"/>
            <w:r>
              <w:rPr>
                <w:sz w:val="28"/>
                <w:szCs w:val="28"/>
              </w:rPr>
              <w:t xml:space="preserve"> Валентины </w:t>
            </w:r>
            <w:proofErr w:type="spellStart"/>
            <w:r>
              <w:rPr>
                <w:sz w:val="28"/>
                <w:szCs w:val="28"/>
              </w:rPr>
              <w:t>Брониславовны</w:t>
            </w:r>
            <w:proofErr w:type="spellEnd"/>
            <w:r>
              <w:rPr>
                <w:sz w:val="28"/>
                <w:szCs w:val="28"/>
              </w:rPr>
              <w:t>»</w:t>
            </w:r>
          </w:p>
          <w:p w:rsidR="00056FE4" w:rsidRDefault="00056FE4" w:rsidP="00BB0F05">
            <w:pPr>
              <w:pStyle w:val="af4"/>
              <w:rPr>
                <w:sz w:val="28"/>
                <w:szCs w:val="28"/>
              </w:rPr>
            </w:pPr>
            <w:r>
              <w:rPr>
                <w:sz w:val="28"/>
                <w:szCs w:val="28"/>
              </w:rPr>
              <w:t>Муниципальное образовательное учреждение дополнительного образования «Северо-Енисейская детско-юношеская спортивная школа»</w:t>
            </w:r>
          </w:p>
          <w:p w:rsidR="00056FE4" w:rsidRDefault="00056FE4" w:rsidP="00BB0F05">
            <w:pPr>
              <w:pStyle w:val="af4"/>
              <w:rPr>
                <w:sz w:val="28"/>
                <w:szCs w:val="28"/>
              </w:rPr>
            </w:pPr>
            <w:r>
              <w:rPr>
                <w:sz w:val="28"/>
                <w:szCs w:val="28"/>
              </w:rPr>
              <w:t>Муниципальное образовательное учреждение дополнительного образования Северо-Енисейский детско-юношеский центр»</w:t>
            </w:r>
          </w:p>
        </w:tc>
      </w:tr>
      <w:tr w:rsidR="00056FE4" w:rsidTr="00BB0F05">
        <w:trPr>
          <w:trHeight w:val="757"/>
        </w:trPr>
        <w:tc>
          <w:tcPr>
            <w:tcW w:w="3630" w:type="dxa"/>
            <w:tcBorders>
              <w:top w:val="single" w:sz="4" w:space="0" w:color="auto"/>
              <w:left w:val="single" w:sz="4" w:space="0" w:color="auto"/>
              <w:bottom w:val="single" w:sz="4" w:space="0" w:color="auto"/>
              <w:right w:val="single" w:sz="4" w:space="0" w:color="auto"/>
            </w:tcBorders>
            <w:hideMark/>
          </w:tcPr>
          <w:p w:rsidR="00056FE4" w:rsidRDefault="00056FE4" w:rsidP="00BB0F05">
            <w:pPr>
              <w:rPr>
                <w:sz w:val="28"/>
                <w:szCs w:val="20"/>
              </w:rPr>
            </w:pPr>
            <w:r>
              <w:rPr>
                <w:sz w:val="28"/>
                <w:szCs w:val="20"/>
              </w:rPr>
              <w:lastRenderedPageBreak/>
              <w:t>Главные распорядители бюджетных средств</w:t>
            </w:r>
          </w:p>
        </w:tc>
        <w:tc>
          <w:tcPr>
            <w:tcW w:w="6405" w:type="dxa"/>
            <w:tcBorders>
              <w:top w:val="single" w:sz="4" w:space="0" w:color="auto"/>
              <w:left w:val="single" w:sz="4" w:space="0" w:color="auto"/>
              <w:bottom w:val="single" w:sz="4" w:space="0" w:color="auto"/>
              <w:right w:val="single" w:sz="4" w:space="0" w:color="auto"/>
            </w:tcBorders>
            <w:hideMark/>
          </w:tcPr>
          <w:p w:rsidR="00056FE4" w:rsidRDefault="00056FE4" w:rsidP="00BB0F05">
            <w:pPr>
              <w:pStyle w:val="af4"/>
              <w:rPr>
                <w:sz w:val="28"/>
                <w:szCs w:val="28"/>
              </w:rPr>
            </w:pPr>
            <w:r>
              <w:rPr>
                <w:sz w:val="28"/>
                <w:szCs w:val="28"/>
              </w:rPr>
              <w:t>Управление образования администрации Северо-Енисейского района</w:t>
            </w:r>
          </w:p>
        </w:tc>
      </w:tr>
      <w:tr w:rsidR="00056FE4" w:rsidTr="00BB0F05">
        <w:trPr>
          <w:trHeight w:val="82"/>
        </w:trPr>
        <w:tc>
          <w:tcPr>
            <w:tcW w:w="3630"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0"/>
              </w:rPr>
            </w:pPr>
            <w:r>
              <w:rPr>
                <w:sz w:val="28"/>
                <w:szCs w:val="20"/>
              </w:rPr>
              <w:t>Цель подпрограммы</w:t>
            </w:r>
          </w:p>
        </w:tc>
        <w:tc>
          <w:tcPr>
            <w:tcW w:w="6405"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8"/>
              </w:rPr>
            </w:pPr>
            <w:r>
              <w:rPr>
                <w:sz w:val="28"/>
                <w:szCs w:val="28"/>
              </w:rPr>
              <w:t>Создание в системе дошкольного, общего и дополнительного образования равных возможностей для современного качественного образования</w:t>
            </w:r>
          </w:p>
        </w:tc>
      </w:tr>
      <w:tr w:rsidR="00056FE4" w:rsidTr="00BB0F05">
        <w:trPr>
          <w:trHeight w:val="1314"/>
        </w:trPr>
        <w:tc>
          <w:tcPr>
            <w:tcW w:w="3630" w:type="dxa"/>
            <w:tcBorders>
              <w:top w:val="single" w:sz="4" w:space="0" w:color="auto"/>
              <w:left w:val="single" w:sz="4" w:space="0" w:color="auto"/>
              <w:bottom w:val="single" w:sz="4" w:space="0" w:color="auto"/>
              <w:right w:val="single" w:sz="4" w:space="0" w:color="auto"/>
            </w:tcBorders>
          </w:tcPr>
          <w:p w:rsidR="00056FE4" w:rsidRDefault="00056FE4" w:rsidP="00BB0F05">
            <w:pPr>
              <w:rPr>
                <w:sz w:val="28"/>
                <w:szCs w:val="20"/>
              </w:rPr>
            </w:pPr>
            <w:r>
              <w:rPr>
                <w:sz w:val="28"/>
                <w:szCs w:val="20"/>
              </w:rPr>
              <w:t>Задачи подпрограммы</w:t>
            </w:r>
          </w:p>
          <w:p w:rsidR="00056FE4" w:rsidRDefault="00056FE4" w:rsidP="00BB0F05">
            <w:pPr>
              <w:rPr>
                <w:sz w:val="28"/>
                <w:szCs w:val="20"/>
              </w:rPr>
            </w:pPr>
          </w:p>
          <w:p w:rsidR="00056FE4" w:rsidRDefault="00056FE4" w:rsidP="00BB0F05">
            <w:pPr>
              <w:rPr>
                <w:sz w:val="28"/>
                <w:szCs w:val="20"/>
              </w:rPr>
            </w:pPr>
          </w:p>
          <w:p w:rsidR="00056FE4" w:rsidRDefault="00056FE4" w:rsidP="00BB0F05">
            <w:pPr>
              <w:rPr>
                <w:b/>
                <w:sz w:val="32"/>
                <w:szCs w:val="32"/>
              </w:rPr>
            </w:pPr>
          </w:p>
        </w:tc>
        <w:tc>
          <w:tcPr>
            <w:tcW w:w="6405" w:type="dxa"/>
            <w:tcBorders>
              <w:top w:val="single" w:sz="4" w:space="0" w:color="auto"/>
              <w:left w:val="single" w:sz="4" w:space="0" w:color="auto"/>
              <w:bottom w:val="single" w:sz="4" w:space="0" w:color="auto"/>
              <w:right w:val="single" w:sz="4" w:space="0" w:color="auto"/>
            </w:tcBorders>
            <w:hideMark/>
          </w:tcPr>
          <w:p w:rsidR="00661EF6" w:rsidRDefault="00661EF6" w:rsidP="00661EF6">
            <w:pPr>
              <w:jc w:val="both"/>
              <w:rPr>
                <w:sz w:val="28"/>
                <w:szCs w:val="28"/>
              </w:rPr>
            </w:pPr>
            <w:r>
              <w:rPr>
                <w:sz w:val="28"/>
                <w:szCs w:val="28"/>
              </w:rPr>
              <w:t>1. Обеспечение доступности дошкольного образования, соответствующего единому стандарту качества дошкольного образования</w:t>
            </w:r>
          </w:p>
          <w:p w:rsidR="00661EF6" w:rsidRDefault="00661EF6" w:rsidP="00661EF6">
            <w:pPr>
              <w:jc w:val="both"/>
              <w:rPr>
                <w:sz w:val="28"/>
                <w:szCs w:val="28"/>
              </w:rPr>
            </w:pPr>
            <w:r>
              <w:rPr>
                <w:sz w:val="28"/>
                <w:szCs w:val="28"/>
              </w:rPr>
              <w:t>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p w:rsidR="00661EF6" w:rsidRDefault="00661EF6" w:rsidP="00661EF6">
            <w:pPr>
              <w:jc w:val="both"/>
              <w:rPr>
                <w:sz w:val="28"/>
                <w:szCs w:val="28"/>
              </w:rPr>
            </w:pPr>
            <w:r>
              <w:rPr>
                <w:sz w:val="28"/>
                <w:szCs w:val="28"/>
              </w:rPr>
              <w:t>3. Обеспечение развития системы дополнительного образования</w:t>
            </w:r>
          </w:p>
          <w:p w:rsidR="00056FE4" w:rsidRDefault="00661EF6" w:rsidP="00661EF6">
            <w:pPr>
              <w:rPr>
                <w:sz w:val="28"/>
                <w:szCs w:val="28"/>
              </w:rPr>
            </w:pPr>
            <w:r w:rsidRPr="000C7D03">
              <w:rPr>
                <w:sz w:val="28"/>
                <w:szCs w:val="28"/>
              </w:rPr>
              <w:t>4. Обеспечение функционирования системы персонифицированного финансирования, обеспечивающей свободу выбора образовательных программ</w:t>
            </w:r>
            <w:proofErr w:type="gramStart"/>
            <w:r w:rsidRPr="000C7D03">
              <w:rPr>
                <w:sz w:val="28"/>
                <w:szCs w:val="28"/>
              </w:rPr>
              <w:t xml:space="preserve"> ,</w:t>
            </w:r>
            <w:proofErr w:type="gramEnd"/>
            <w:r w:rsidRPr="000C7D03">
              <w:rPr>
                <w:sz w:val="28"/>
                <w:szCs w:val="28"/>
              </w:rPr>
              <w:t xml:space="preserve">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056FE4" w:rsidTr="00BB0F05">
        <w:trPr>
          <w:trHeight w:val="675"/>
        </w:trPr>
        <w:tc>
          <w:tcPr>
            <w:tcW w:w="3630"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0"/>
              </w:rPr>
            </w:pPr>
            <w:r>
              <w:rPr>
                <w:sz w:val="28"/>
              </w:rPr>
              <w:t>Ожидаемые результаты от реализации</w:t>
            </w:r>
          </w:p>
        </w:tc>
        <w:tc>
          <w:tcPr>
            <w:tcW w:w="6405"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8"/>
              </w:rPr>
            </w:pPr>
            <w:r>
              <w:rPr>
                <w:sz w:val="28"/>
              </w:rPr>
              <w:t>Перечень целевых индикаторов подпрограммы представлен в приложении № 1 к подпрограмме</w:t>
            </w:r>
          </w:p>
        </w:tc>
      </w:tr>
      <w:tr w:rsidR="00056FE4" w:rsidTr="00BB0F05">
        <w:trPr>
          <w:trHeight w:val="82"/>
        </w:trPr>
        <w:tc>
          <w:tcPr>
            <w:tcW w:w="3630"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0"/>
              </w:rPr>
            </w:pPr>
            <w:r>
              <w:rPr>
                <w:sz w:val="28"/>
                <w:szCs w:val="20"/>
              </w:rPr>
              <w:t>Сроки реализации подпрограммы</w:t>
            </w:r>
          </w:p>
        </w:tc>
        <w:tc>
          <w:tcPr>
            <w:tcW w:w="6405" w:type="dxa"/>
            <w:tcBorders>
              <w:top w:val="single" w:sz="4" w:space="0" w:color="auto"/>
              <w:left w:val="single" w:sz="4" w:space="0" w:color="auto"/>
              <w:bottom w:val="single" w:sz="4" w:space="0" w:color="auto"/>
              <w:right w:val="single" w:sz="4" w:space="0" w:color="auto"/>
            </w:tcBorders>
            <w:hideMark/>
          </w:tcPr>
          <w:p w:rsidR="00056FE4" w:rsidRDefault="00056FE4" w:rsidP="00B93DF9">
            <w:pPr>
              <w:autoSpaceDE w:val="0"/>
              <w:autoSpaceDN w:val="0"/>
              <w:adjustRightInd w:val="0"/>
              <w:jc w:val="both"/>
              <w:rPr>
                <w:sz w:val="28"/>
                <w:szCs w:val="28"/>
              </w:rPr>
            </w:pPr>
            <w:r>
              <w:rPr>
                <w:sz w:val="28"/>
                <w:szCs w:val="28"/>
              </w:rPr>
              <w:t>20</w:t>
            </w:r>
            <w:r w:rsidR="00B93DF9">
              <w:rPr>
                <w:sz w:val="28"/>
                <w:szCs w:val="28"/>
              </w:rPr>
              <w:t>20</w:t>
            </w:r>
            <w:r>
              <w:rPr>
                <w:sz w:val="28"/>
                <w:szCs w:val="28"/>
              </w:rPr>
              <w:t xml:space="preserve"> – 20</w:t>
            </w:r>
            <w:r w:rsidR="00B93DF9">
              <w:rPr>
                <w:sz w:val="28"/>
                <w:szCs w:val="28"/>
              </w:rPr>
              <w:t>22</w:t>
            </w:r>
            <w:r>
              <w:rPr>
                <w:sz w:val="28"/>
                <w:szCs w:val="28"/>
              </w:rPr>
              <w:t xml:space="preserve"> годы</w:t>
            </w:r>
          </w:p>
        </w:tc>
      </w:tr>
      <w:tr w:rsidR="00D73521" w:rsidTr="00BB0F05">
        <w:trPr>
          <w:trHeight w:val="1696"/>
        </w:trPr>
        <w:tc>
          <w:tcPr>
            <w:tcW w:w="3630" w:type="dxa"/>
            <w:tcBorders>
              <w:top w:val="single" w:sz="4" w:space="0" w:color="auto"/>
              <w:left w:val="single" w:sz="4" w:space="0" w:color="auto"/>
              <w:bottom w:val="single" w:sz="4" w:space="0" w:color="auto"/>
              <w:right w:val="single" w:sz="4" w:space="0" w:color="auto"/>
            </w:tcBorders>
          </w:tcPr>
          <w:p w:rsidR="00D73521" w:rsidRDefault="00D73521" w:rsidP="00BB0F05">
            <w:pPr>
              <w:pStyle w:val="a3"/>
              <w:jc w:val="both"/>
              <w:rPr>
                <w:sz w:val="28"/>
                <w:szCs w:val="28"/>
              </w:rPr>
            </w:pPr>
            <w:r>
              <w:rPr>
                <w:sz w:val="28"/>
                <w:szCs w:val="28"/>
              </w:rPr>
              <w:t xml:space="preserve">Информация по ресурсному обеспечению подпрограммы, в том числе в разбивке по всем источникам финансирования на </w:t>
            </w:r>
            <w:r>
              <w:rPr>
                <w:sz w:val="28"/>
                <w:szCs w:val="28"/>
              </w:rPr>
              <w:lastRenderedPageBreak/>
              <w:t>очередной финансовый год и плановый период</w:t>
            </w:r>
          </w:p>
          <w:p w:rsidR="00D73521" w:rsidRDefault="00D73521" w:rsidP="00BB0F05">
            <w:pPr>
              <w:pStyle w:val="a3"/>
              <w:jc w:val="both"/>
              <w:rPr>
                <w:sz w:val="28"/>
              </w:rPr>
            </w:pPr>
          </w:p>
        </w:tc>
        <w:tc>
          <w:tcPr>
            <w:tcW w:w="6405" w:type="dxa"/>
            <w:tcBorders>
              <w:top w:val="single" w:sz="4" w:space="0" w:color="auto"/>
              <w:left w:val="single" w:sz="4" w:space="0" w:color="auto"/>
              <w:bottom w:val="single" w:sz="4" w:space="0" w:color="auto"/>
              <w:right w:val="single" w:sz="4" w:space="0" w:color="auto"/>
            </w:tcBorders>
            <w:hideMark/>
          </w:tcPr>
          <w:p w:rsidR="006F155B" w:rsidRPr="00D215E6" w:rsidRDefault="006F155B" w:rsidP="006F155B">
            <w:pPr>
              <w:autoSpaceDE w:val="0"/>
              <w:autoSpaceDN w:val="0"/>
              <w:adjustRightInd w:val="0"/>
              <w:jc w:val="both"/>
              <w:rPr>
                <w:sz w:val="28"/>
                <w:szCs w:val="28"/>
              </w:rPr>
            </w:pPr>
            <w:r w:rsidRPr="00D215E6">
              <w:rPr>
                <w:sz w:val="28"/>
                <w:szCs w:val="28"/>
              </w:rPr>
              <w:lastRenderedPageBreak/>
              <w:t>Объем финансирования подпрограммы составит:</w:t>
            </w:r>
          </w:p>
          <w:p w:rsidR="006F155B" w:rsidRPr="00D215E6" w:rsidRDefault="006F155B" w:rsidP="006F155B">
            <w:pPr>
              <w:autoSpaceDE w:val="0"/>
              <w:autoSpaceDN w:val="0"/>
              <w:adjustRightInd w:val="0"/>
              <w:jc w:val="both"/>
              <w:rPr>
                <w:sz w:val="28"/>
                <w:szCs w:val="28"/>
              </w:rPr>
            </w:pPr>
            <w:r>
              <w:rPr>
                <w:sz w:val="28"/>
                <w:szCs w:val="28"/>
              </w:rPr>
              <w:t>1 623 332 804,32 руб</w:t>
            </w:r>
            <w:r w:rsidRPr="00D215E6">
              <w:rPr>
                <w:sz w:val="28"/>
                <w:szCs w:val="28"/>
              </w:rPr>
              <w:t>., в том числе:</w:t>
            </w:r>
          </w:p>
          <w:p w:rsidR="006F155B" w:rsidRPr="00D215E6" w:rsidRDefault="006F155B" w:rsidP="006F155B">
            <w:pPr>
              <w:autoSpaceDE w:val="0"/>
              <w:autoSpaceDN w:val="0"/>
              <w:adjustRightInd w:val="0"/>
              <w:jc w:val="both"/>
              <w:rPr>
                <w:sz w:val="28"/>
                <w:szCs w:val="28"/>
              </w:rPr>
            </w:pPr>
            <w:r w:rsidRPr="00D215E6">
              <w:rPr>
                <w:sz w:val="28"/>
                <w:szCs w:val="28"/>
              </w:rPr>
              <w:t>по годам реализации:</w:t>
            </w:r>
          </w:p>
          <w:p w:rsidR="006F155B" w:rsidRPr="00D215E6" w:rsidRDefault="006F155B" w:rsidP="006F155B">
            <w:pPr>
              <w:rPr>
                <w:sz w:val="28"/>
                <w:szCs w:val="28"/>
              </w:rPr>
            </w:pPr>
            <w:r>
              <w:rPr>
                <w:sz w:val="28"/>
                <w:szCs w:val="28"/>
              </w:rPr>
              <w:t>2020</w:t>
            </w:r>
            <w:r w:rsidRPr="00D215E6">
              <w:rPr>
                <w:sz w:val="28"/>
                <w:szCs w:val="28"/>
              </w:rPr>
              <w:t xml:space="preserve"> г. – </w:t>
            </w:r>
            <w:r>
              <w:rPr>
                <w:sz w:val="28"/>
                <w:szCs w:val="28"/>
              </w:rPr>
              <w:t>537 495 714,20</w:t>
            </w:r>
            <w:r w:rsidRPr="00D215E6">
              <w:rPr>
                <w:sz w:val="28"/>
                <w:szCs w:val="28"/>
              </w:rPr>
              <w:t xml:space="preserve"> руб.</w:t>
            </w:r>
          </w:p>
          <w:p w:rsidR="006F155B" w:rsidRPr="00D215E6" w:rsidRDefault="006F155B" w:rsidP="006F155B">
            <w:pPr>
              <w:autoSpaceDE w:val="0"/>
              <w:autoSpaceDN w:val="0"/>
              <w:adjustRightInd w:val="0"/>
              <w:jc w:val="both"/>
              <w:rPr>
                <w:sz w:val="28"/>
                <w:szCs w:val="28"/>
              </w:rPr>
            </w:pPr>
            <w:r>
              <w:rPr>
                <w:sz w:val="28"/>
                <w:szCs w:val="28"/>
              </w:rPr>
              <w:t>2021 г. – 547 351 541,90</w:t>
            </w:r>
            <w:r w:rsidRPr="00D215E6">
              <w:rPr>
                <w:sz w:val="28"/>
                <w:szCs w:val="28"/>
              </w:rPr>
              <w:t xml:space="preserve"> руб.</w:t>
            </w:r>
          </w:p>
          <w:p w:rsidR="006F155B" w:rsidRPr="00D215E6" w:rsidRDefault="006F155B" w:rsidP="006F155B">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Pr>
                <w:sz w:val="28"/>
                <w:szCs w:val="28"/>
              </w:rPr>
              <w:t>538 485 548,22</w:t>
            </w:r>
            <w:r w:rsidRPr="00D215E6">
              <w:rPr>
                <w:sz w:val="28"/>
                <w:szCs w:val="28"/>
              </w:rPr>
              <w:t xml:space="preserve"> руб.</w:t>
            </w:r>
          </w:p>
          <w:p w:rsidR="006F155B" w:rsidRDefault="006F155B" w:rsidP="006F155B">
            <w:pPr>
              <w:autoSpaceDE w:val="0"/>
              <w:autoSpaceDN w:val="0"/>
              <w:adjustRightInd w:val="0"/>
              <w:jc w:val="both"/>
              <w:rPr>
                <w:sz w:val="28"/>
                <w:szCs w:val="28"/>
              </w:rPr>
            </w:pPr>
            <w:r w:rsidRPr="00D215E6">
              <w:rPr>
                <w:sz w:val="28"/>
                <w:szCs w:val="28"/>
              </w:rPr>
              <w:lastRenderedPageBreak/>
              <w:t>Из них:</w:t>
            </w:r>
          </w:p>
          <w:p w:rsidR="006F155B" w:rsidRDefault="006F155B" w:rsidP="006F155B">
            <w:pPr>
              <w:autoSpaceDE w:val="0"/>
              <w:autoSpaceDN w:val="0"/>
              <w:adjustRightInd w:val="0"/>
              <w:jc w:val="both"/>
              <w:rPr>
                <w:sz w:val="28"/>
                <w:szCs w:val="28"/>
              </w:rPr>
            </w:pPr>
            <w:r>
              <w:rPr>
                <w:sz w:val="28"/>
                <w:szCs w:val="28"/>
              </w:rPr>
              <w:t>И</w:t>
            </w:r>
            <w:r w:rsidRPr="00D215E6">
              <w:rPr>
                <w:sz w:val="28"/>
                <w:szCs w:val="28"/>
              </w:rPr>
              <w:t xml:space="preserve">з средств федерального бюджета – </w:t>
            </w:r>
            <w:r>
              <w:rPr>
                <w:sz w:val="28"/>
                <w:szCs w:val="28"/>
              </w:rPr>
              <w:t>60 096 637,00</w:t>
            </w:r>
            <w:r w:rsidRPr="00D215E6">
              <w:rPr>
                <w:sz w:val="28"/>
                <w:szCs w:val="28"/>
              </w:rPr>
              <w:t xml:space="preserve"> руб., в том числе:</w:t>
            </w:r>
          </w:p>
          <w:p w:rsidR="006F155B" w:rsidRPr="00683FF4" w:rsidRDefault="006F155B" w:rsidP="006F155B">
            <w:pPr>
              <w:autoSpaceDE w:val="0"/>
              <w:autoSpaceDN w:val="0"/>
              <w:adjustRightInd w:val="0"/>
              <w:jc w:val="both"/>
              <w:rPr>
                <w:sz w:val="28"/>
                <w:szCs w:val="28"/>
              </w:rPr>
            </w:pPr>
            <w:r w:rsidRPr="00683FF4">
              <w:rPr>
                <w:sz w:val="28"/>
                <w:szCs w:val="28"/>
              </w:rPr>
              <w:t>по годам реализации:</w:t>
            </w:r>
          </w:p>
          <w:p w:rsidR="006F155B" w:rsidRPr="00683FF4" w:rsidRDefault="006F155B" w:rsidP="006F155B">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 </w:t>
            </w:r>
            <w:r>
              <w:rPr>
                <w:sz w:val="28"/>
                <w:szCs w:val="28"/>
              </w:rPr>
              <w:t xml:space="preserve">7 397 866,55 </w:t>
            </w:r>
            <w:r w:rsidRPr="00683FF4">
              <w:rPr>
                <w:sz w:val="28"/>
                <w:szCs w:val="28"/>
              </w:rPr>
              <w:t>руб.</w:t>
            </w:r>
          </w:p>
          <w:p w:rsidR="006F155B" w:rsidRPr="00683FF4" w:rsidRDefault="006F155B" w:rsidP="006F155B">
            <w:pPr>
              <w:autoSpaceDE w:val="0"/>
              <w:autoSpaceDN w:val="0"/>
              <w:adjustRightInd w:val="0"/>
              <w:jc w:val="both"/>
              <w:rPr>
                <w:sz w:val="28"/>
                <w:szCs w:val="28"/>
              </w:rPr>
            </w:pPr>
            <w:r w:rsidRPr="00683FF4">
              <w:rPr>
                <w:sz w:val="28"/>
                <w:szCs w:val="28"/>
              </w:rPr>
              <w:t>202</w:t>
            </w:r>
            <w:r>
              <w:rPr>
                <w:sz w:val="28"/>
                <w:szCs w:val="28"/>
              </w:rPr>
              <w:t>1</w:t>
            </w:r>
            <w:r w:rsidRPr="00683FF4">
              <w:rPr>
                <w:sz w:val="28"/>
                <w:szCs w:val="28"/>
              </w:rPr>
              <w:t xml:space="preserve"> г. – </w:t>
            </w:r>
            <w:r>
              <w:rPr>
                <w:sz w:val="28"/>
                <w:szCs w:val="28"/>
              </w:rPr>
              <w:t>30 451 672,22</w:t>
            </w:r>
            <w:r w:rsidRPr="00683FF4">
              <w:rPr>
                <w:sz w:val="28"/>
                <w:szCs w:val="28"/>
              </w:rPr>
              <w:t xml:space="preserve"> руб.</w:t>
            </w:r>
          </w:p>
          <w:p w:rsidR="006F155B" w:rsidRDefault="006F155B" w:rsidP="006F155B">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w:t>
            </w:r>
            <w:r>
              <w:rPr>
                <w:sz w:val="28"/>
                <w:szCs w:val="28"/>
              </w:rPr>
              <w:t>22 247 098,23</w:t>
            </w:r>
            <w:r w:rsidRPr="00683FF4">
              <w:rPr>
                <w:sz w:val="28"/>
                <w:szCs w:val="28"/>
              </w:rPr>
              <w:t xml:space="preserve"> руб.</w:t>
            </w:r>
          </w:p>
          <w:p w:rsidR="006F155B" w:rsidRPr="00D215E6" w:rsidRDefault="006F155B" w:rsidP="006F155B">
            <w:pPr>
              <w:autoSpaceDE w:val="0"/>
              <w:autoSpaceDN w:val="0"/>
              <w:adjustRightInd w:val="0"/>
              <w:jc w:val="both"/>
              <w:rPr>
                <w:sz w:val="28"/>
                <w:szCs w:val="28"/>
              </w:rPr>
            </w:pPr>
            <w:r w:rsidRPr="00D215E6">
              <w:rPr>
                <w:sz w:val="28"/>
                <w:szCs w:val="28"/>
              </w:rPr>
              <w:t>из сре</w:t>
            </w:r>
            <w:proofErr w:type="gramStart"/>
            <w:r w:rsidRPr="00D215E6">
              <w:rPr>
                <w:sz w:val="28"/>
                <w:szCs w:val="28"/>
              </w:rPr>
              <w:t>дств кр</w:t>
            </w:r>
            <w:proofErr w:type="gramEnd"/>
            <w:r w:rsidRPr="00D215E6">
              <w:rPr>
                <w:sz w:val="28"/>
                <w:szCs w:val="28"/>
              </w:rPr>
              <w:t>аевого бюджета –</w:t>
            </w:r>
            <w:r>
              <w:rPr>
                <w:sz w:val="28"/>
                <w:szCs w:val="28"/>
              </w:rPr>
              <w:t>756 297 833,58</w:t>
            </w:r>
            <w:r w:rsidRPr="00D215E6">
              <w:rPr>
                <w:sz w:val="28"/>
                <w:szCs w:val="28"/>
              </w:rPr>
              <w:t xml:space="preserve"> руб., в том числе:</w:t>
            </w:r>
          </w:p>
          <w:p w:rsidR="006F155B" w:rsidRPr="00D215E6" w:rsidRDefault="006F155B" w:rsidP="006F155B">
            <w:pPr>
              <w:autoSpaceDE w:val="0"/>
              <w:autoSpaceDN w:val="0"/>
              <w:adjustRightInd w:val="0"/>
              <w:jc w:val="both"/>
              <w:rPr>
                <w:sz w:val="28"/>
                <w:szCs w:val="28"/>
              </w:rPr>
            </w:pPr>
            <w:r w:rsidRPr="00D215E6">
              <w:rPr>
                <w:sz w:val="28"/>
                <w:szCs w:val="28"/>
              </w:rPr>
              <w:t>20</w:t>
            </w:r>
            <w:r>
              <w:rPr>
                <w:sz w:val="28"/>
                <w:szCs w:val="28"/>
              </w:rPr>
              <w:t>20</w:t>
            </w:r>
            <w:r w:rsidRPr="00D215E6">
              <w:rPr>
                <w:sz w:val="28"/>
                <w:szCs w:val="28"/>
              </w:rPr>
              <w:t xml:space="preserve"> г. – </w:t>
            </w:r>
            <w:r>
              <w:rPr>
                <w:sz w:val="28"/>
                <w:szCs w:val="28"/>
              </w:rPr>
              <w:t>256 046 693,03</w:t>
            </w:r>
            <w:r w:rsidRPr="00D215E6">
              <w:rPr>
                <w:sz w:val="28"/>
                <w:szCs w:val="28"/>
              </w:rPr>
              <w:t xml:space="preserve"> руб.</w:t>
            </w:r>
          </w:p>
          <w:p w:rsidR="006F155B" w:rsidRPr="00D215E6" w:rsidRDefault="006F155B" w:rsidP="006F155B">
            <w:pPr>
              <w:autoSpaceDE w:val="0"/>
              <w:autoSpaceDN w:val="0"/>
              <w:adjustRightInd w:val="0"/>
              <w:jc w:val="both"/>
              <w:rPr>
                <w:sz w:val="28"/>
                <w:szCs w:val="28"/>
              </w:rPr>
            </w:pPr>
            <w:r w:rsidRPr="00D215E6">
              <w:rPr>
                <w:sz w:val="28"/>
                <w:szCs w:val="28"/>
              </w:rPr>
              <w:t>202</w:t>
            </w:r>
            <w:r>
              <w:rPr>
                <w:sz w:val="28"/>
                <w:szCs w:val="28"/>
              </w:rPr>
              <w:t>1</w:t>
            </w:r>
            <w:r w:rsidRPr="00D215E6">
              <w:rPr>
                <w:sz w:val="28"/>
                <w:szCs w:val="28"/>
              </w:rPr>
              <w:t xml:space="preserve"> г. – </w:t>
            </w:r>
            <w:r>
              <w:rPr>
                <w:sz w:val="28"/>
                <w:szCs w:val="28"/>
              </w:rPr>
              <w:t>250 322 730,12</w:t>
            </w:r>
            <w:r w:rsidRPr="00D215E6">
              <w:rPr>
                <w:sz w:val="28"/>
                <w:szCs w:val="28"/>
              </w:rPr>
              <w:t>руб.</w:t>
            </w:r>
          </w:p>
          <w:p w:rsidR="006F155B" w:rsidRPr="00D215E6" w:rsidRDefault="006F155B" w:rsidP="006F155B">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Pr>
                <w:sz w:val="28"/>
                <w:szCs w:val="28"/>
              </w:rPr>
              <w:t>249 928 410,43</w:t>
            </w:r>
            <w:r w:rsidRPr="00D215E6">
              <w:rPr>
                <w:sz w:val="28"/>
                <w:szCs w:val="28"/>
              </w:rPr>
              <w:t xml:space="preserve"> руб.</w:t>
            </w:r>
          </w:p>
          <w:p w:rsidR="006F155B" w:rsidRPr="00D215E6" w:rsidRDefault="006F155B" w:rsidP="006F155B">
            <w:pPr>
              <w:autoSpaceDE w:val="0"/>
              <w:autoSpaceDN w:val="0"/>
              <w:adjustRightInd w:val="0"/>
              <w:jc w:val="both"/>
              <w:rPr>
                <w:sz w:val="28"/>
                <w:szCs w:val="28"/>
              </w:rPr>
            </w:pPr>
            <w:r w:rsidRPr="00D215E6">
              <w:rPr>
                <w:sz w:val="28"/>
                <w:szCs w:val="28"/>
              </w:rPr>
              <w:t>из средств бюджета Северо-Енисейского района</w:t>
            </w:r>
          </w:p>
          <w:p w:rsidR="006F155B" w:rsidRPr="00D215E6" w:rsidRDefault="006F155B" w:rsidP="006F155B">
            <w:pPr>
              <w:autoSpaceDE w:val="0"/>
              <w:autoSpaceDN w:val="0"/>
              <w:adjustRightInd w:val="0"/>
              <w:jc w:val="both"/>
              <w:rPr>
                <w:sz w:val="28"/>
                <w:szCs w:val="28"/>
              </w:rPr>
            </w:pPr>
            <w:r>
              <w:rPr>
                <w:sz w:val="28"/>
                <w:szCs w:val="28"/>
              </w:rPr>
              <w:t xml:space="preserve">788 688 365,80 </w:t>
            </w:r>
            <w:r w:rsidRPr="00D215E6">
              <w:rPr>
                <w:sz w:val="28"/>
                <w:szCs w:val="28"/>
              </w:rPr>
              <w:t>руб., в том числе:</w:t>
            </w:r>
          </w:p>
          <w:p w:rsidR="006F155B" w:rsidRPr="00D215E6" w:rsidRDefault="006F155B" w:rsidP="006F155B">
            <w:pPr>
              <w:autoSpaceDE w:val="0"/>
              <w:autoSpaceDN w:val="0"/>
              <w:adjustRightInd w:val="0"/>
              <w:jc w:val="both"/>
              <w:rPr>
                <w:sz w:val="28"/>
                <w:szCs w:val="28"/>
              </w:rPr>
            </w:pPr>
            <w:r w:rsidRPr="00D215E6">
              <w:rPr>
                <w:sz w:val="28"/>
                <w:szCs w:val="28"/>
              </w:rPr>
              <w:t>20</w:t>
            </w:r>
            <w:r>
              <w:rPr>
                <w:sz w:val="28"/>
                <w:szCs w:val="28"/>
              </w:rPr>
              <w:t>20</w:t>
            </w:r>
            <w:r w:rsidRPr="00D215E6">
              <w:rPr>
                <w:sz w:val="28"/>
                <w:szCs w:val="28"/>
              </w:rPr>
              <w:t xml:space="preserve"> г. – </w:t>
            </w:r>
            <w:r>
              <w:rPr>
                <w:sz w:val="28"/>
                <w:szCs w:val="28"/>
              </w:rPr>
              <w:t xml:space="preserve">269 176 512,62 </w:t>
            </w:r>
            <w:r w:rsidRPr="00D215E6">
              <w:rPr>
                <w:sz w:val="28"/>
                <w:szCs w:val="28"/>
              </w:rPr>
              <w:t>руб.</w:t>
            </w:r>
          </w:p>
          <w:p w:rsidR="006F155B" w:rsidRPr="00D215E6" w:rsidRDefault="006F155B" w:rsidP="006F155B">
            <w:pPr>
              <w:autoSpaceDE w:val="0"/>
              <w:autoSpaceDN w:val="0"/>
              <w:adjustRightInd w:val="0"/>
              <w:jc w:val="both"/>
              <w:rPr>
                <w:sz w:val="28"/>
                <w:szCs w:val="28"/>
              </w:rPr>
            </w:pPr>
            <w:r>
              <w:rPr>
                <w:sz w:val="28"/>
                <w:szCs w:val="28"/>
              </w:rPr>
              <w:t>2021 г. – 259 889 476,59</w:t>
            </w:r>
            <w:r w:rsidRPr="00D215E6">
              <w:rPr>
                <w:sz w:val="28"/>
                <w:szCs w:val="28"/>
              </w:rPr>
              <w:t xml:space="preserve"> руб.</w:t>
            </w:r>
          </w:p>
          <w:p w:rsidR="006F155B" w:rsidRDefault="006F155B" w:rsidP="006F155B">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Pr>
                <w:sz w:val="28"/>
                <w:szCs w:val="28"/>
              </w:rPr>
              <w:t>259 622 376,59 руб.</w:t>
            </w:r>
          </w:p>
          <w:p w:rsidR="006F155B" w:rsidRPr="00D215E6" w:rsidRDefault="006F155B" w:rsidP="006F155B">
            <w:pPr>
              <w:autoSpaceDE w:val="0"/>
              <w:autoSpaceDN w:val="0"/>
              <w:adjustRightInd w:val="0"/>
              <w:jc w:val="both"/>
              <w:rPr>
                <w:sz w:val="28"/>
                <w:szCs w:val="28"/>
              </w:rPr>
            </w:pPr>
            <w:r>
              <w:rPr>
                <w:sz w:val="28"/>
                <w:szCs w:val="28"/>
              </w:rPr>
              <w:t>из внебюджетных источников – 18 249 967</w:t>
            </w:r>
            <w:r w:rsidRPr="00D215E6">
              <w:rPr>
                <w:sz w:val="28"/>
                <w:szCs w:val="28"/>
              </w:rPr>
              <w:t>,</w:t>
            </w:r>
            <w:r>
              <w:rPr>
                <w:sz w:val="28"/>
                <w:szCs w:val="28"/>
              </w:rPr>
              <w:t>94</w:t>
            </w:r>
            <w:r w:rsidRPr="00D215E6">
              <w:rPr>
                <w:sz w:val="28"/>
                <w:szCs w:val="28"/>
              </w:rPr>
              <w:t xml:space="preserve"> руб., в том числе:</w:t>
            </w:r>
          </w:p>
          <w:p w:rsidR="006F155B" w:rsidRPr="00D215E6" w:rsidRDefault="006F155B" w:rsidP="006F155B">
            <w:pPr>
              <w:autoSpaceDE w:val="0"/>
              <w:autoSpaceDN w:val="0"/>
              <w:adjustRightInd w:val="0"/>
              <w:jc w:val="both"/>
              <w:rPr>
                <w:sz w:val="28"/>
                <w:szCs w:val="28"/>
              </w:rPr>
            </w:pPr>
            <w:r w:rsidRPr="00D215E6">
              <w:rPr>
                <w:sz w:val="28"/>
                <w:szCs w:val="28"/>
              </w:rPr>
              <w:t>20</w:t>
            </w:r>
            <w:r>
              <w:rPr>
                <w:sz w:val="28"/>
                <w:szCs w:val="28"/>
              </w:rPr>
              <w:t>20 г. –  4 874 642</w:t>
            </w:r>
            <w:r w:rsidRPr="00D215E6">
              <w:rPr>
                <w:sz w:val="28"/>
                <w:szCs w:val="28"/>
              </w:rPr>
              <w:t>,00 руб.</w:t>
            </w:r>
          </w:p>
          <w:p w:rsidR="006F155B" w:rsidRPr="00D215E6" w:rsidRDefault="006F155B" w:rsidP="006F155B">
            <w:pPr>
              <w:autoSpaceDE w:val="0"/>
              <w:autoSpaceDN w:val="0"/>
              <w:adjustRightInd w:val="0"/>
              <w:jc w:val="both"/>
              <w:rPr>
                <w:sz w:val="28"/>
                <w:szCs w:val="28"/>
              </w:rPr>
            </w:pPr>
            <w:r w:rsidRPr="00D215E6">
              <w:rPr>
                <w:sz w:val="28"/>
                <w:szCs w:val="28"/>
              </w:rPr>
              <w:t>202</w:t>
            </w:r>
            <w:r>
              <w:rPr>
                <w:sz w:val="28"/>
                <w:szCs w:val="28"/>
              </w:rPr>
              <w:t>1 г. –  6 687 662,97</w:t>
            </w:r>
            <w:r w:rsidRPr="00D215E6">
              <w:rPr>
                <w:sz w:val="28"/>
                <w:szCs w:val="28"/>
              </w:rPr>
              <w:t xml:space="preserve"> руб.</w:t>
            </w:r>
          </w:p>
          <w:p w:rsidR="00D73521" w:rsidRDefault="006F155B" w:rsidP="006F155B">
            <w:pPr>
              <w:rPr>
                <w:sz w:val="28"/>
                <w:szCs w:val="28"/>
              </w:rPr>
            </w:pPr>
            <w:proofErr w:type="gramStart"/>
            <w:r w:rsidRPr="00D215E6">
              <w:rPr>
                <w:sz w:val="28"/>
                <w:szCs w:val="28"/>
              </w:rPr>
              <w:t>202</w:t>
            </w:r>
            <w:r>
              <w:rPr>
                <w:sz w:val="28"/>
                <w:szCs w:val="28"/>
              </w:rPr>
              <w:t>2 г. –  6 687 662</w:t>
            </w:r>
            <w:r w:rsidRPr="00D215E6">
              <w:rPr>
                <w:sz w:val="28"/>
                <w:szCs w:val="28"/>
              </w:rPr>
              <w:t>,</w:t>
            </w:r>
            <w:r>
              <w:rPr>
                <w:sz w:val="28"/>
                <w:szCs w:val="28"/>
              </w:rPr>
              <w:t>97</w:t>
            </w:r>
            <w:r w:rsidRPr="00D215E6">
              <w:rPr>
                <w:sz w:val="28"/>
                <w:szCs w:val="28"/>
              </w:rPr>
              <w:t xml:space="preserve"> руб.</w:t>
            </w:r>
            <w:r w:rsidRPr="00FD6B2C">
              <w:rPr>
                <w:i/>
                <w:color w:val="FF0000"/>
              </w:rPr>
              <w:t xml:space="preserve"> </w:t>
            </w:r>
            <w:r w:rsidR="00D73521" w:rsidRPr="00FD6B2C">
              <w:rPr>
                <w:i/>
                <w:color w:val="FF0000"/>
              </w:rPr>
              <w:t xml:space="preserve">(в редакции постановления администрации Северо-Енисейского района </w:t>
            </w:r>
            <w:r w:rsidR="00D73521">
              <w:rPr>
                <w:i/>
                <w:color w:val="FF0000"/>
              </w:rPr>
              <w:t xml:space="preserve">от 28.01.2020г №29-п, </w:t>
            </w:r>
            <w:r w:rsidR="00D73521">
              <w:rPr>
                <w:i/>
                <w:color w:val="FF0000"/>
                <w:szCs w:val="28"/>
              </w:rPr>
              <w:t xml:space="preserve">от 05.03.2020 № 80-п, от 11.03.2020 № 95-п, от 27.03.2020 № 109-п, </w:t>
            </w:r>
            <w:r w:rsidR="00323363">
              <w:rPr>
                <w:i/>
                <w:color w:val="FF0000"/>
                <w:sz w:val="20"/>
                <w:szCs w:val="28"/>
              </w:rPr>
              <w:t>от 22.04.2020 № 150-п</w:t>
            </w:r>
            <w:r w:rsidR="009D14B0">
              <w:rPr>
                <w:i/>
                <w:color w:val="FF0000"/>
                <w:sz w:val="20"/>
                <w:szCs w:val="28"/>
              </w:rPr>
              <w:t xml:space="preserve">, </w:t>
            </w:r>
            <w:r w:rsidR="00951FAC">
              <w:rPr>
                <w:i/>
                <w:color w:val="FF0000"/>
                <w:sz w:val="20"/>
                <w:szCs w:val="28"/>
              </w:rPr>
              <w:t>от  06.05.2020 № 162-п</w:t>
            </w:r>
            <w:r w:rsidR="00A444E5">
              <w:rPr>
                <w:i/>
                <w:color w:val="FF0000"/>
                <w:sz w:val="20"/>
                <w:szCs w:val="28"/>
              </w:rPr>
              <w:t>,</w:t>
            </w:r>
            <w:r w:rsidR="00261472">
              <w:rPr>
                <w:i/>
                <w:color w:val="FF0000"/>
                <w:sz w:val="20"/>
                <w:szCs w:val="28"/>
              </w:rPr>
              <w:t xml:space="preserve"> от  05.06.2020 № 246-п</w:t>
            </w:r>
            <w:r w:rsidR="00E94F68">
              <w:rPr>
                <w:i/>
                <w:color w:val="FF0000"/>
                <w:sz w:val="20"/>
                <w:szCs w:val="28"/>
              </w:rPr>
              <w:t xml:space="preserve">, </w:t>
            </w:r>
            <w:r w:rsidR="00266475">
              <w:rPr>
                <w:i/>
                <w:color w:val="FF0000"/>
                <w:sz w:val="20"/>
                <w:szCs w:val="28"/>
              </w:rPr>
              <w:t>от 02.07.2020 № 282-п</w:t>
            </w:r>
            <w:r w:rsidR="00FE73E4">
              <w:rPr>
                <w:i/>
                <w:color w:val="FF0000"/>
                <w:sz w:val="20"/>
                <w:szCs w:val="28"/>
              </w:rPr>
              <w:t xml:space="preserve">,  от  </w:t>
            </w:r>
            <w:r w:rsidR="00336052">
              <w:rPr>
                <w:i/>
                <w:color w:val="FF0000"/>
                <w:sz w:val="20"/>
                <w:szCs w:val="28"/>
              </w:rPr>
              <w:t>22.</w:t>
            </w:r>
            <w:r w:rsidR="00FE73E4">
              <w:rPr>
                <w:i/>
                <w:color w:val="FF0000"/>
                <w:sz w:val="20"/>
                <w:szCs w:val="28"/>
              </w:rPr>
              <w:t xml:space="preserve">07.2020 № </w:t>
            </w:r>
            <w:r w:rsidR="00336052">
              <w:rPr>
                <w:i/>
                <w:color w:val="FF0000"/>
                <w:sz w:val="20"/>
                <w:szCs w:val="28"/>
              </w:rPr>
              <w:t>295-п</w:t>
            </w:r>
            <w:r w:rsidR="002955AD">
              <w:rPr>
                <w:i/>
                <w:color w:val="FF0000"/>
                <w:sz w:val="20"/>
                <w:szCs w:val="28"/>
              </w:rPr>
              <w:t xml:space="preserve">, </w:t>
            </w:r>
            <w:r w:rsidR="00CA1228">
              <w:rPr>
                <w:i/>
                <w:color w:val="FF0000"/>
                <w:sz w:val="20"/>
                <w:szCs w:val="28"/>
              </w:rPr>
              <w:t>от 25.08.2020 № 331-п</w:t>
            </w:r>
            <w:r w:rsidR="00886244">
              <w:rPr>
                <w:i/>
                <w:color w:val="FF0000"/>
                <w:sz w:val="20"/>
                <w:szCs w:val="28"/>
              </w:rPr>
              <w:t xml:space="preserve">, </w:t>
            </w:r>
            <w:r w:rsidR="0061648C">
              <w:rPr>
                <w:i/>
                <w:color w:val="FF0000"/>
                <w:sz w:val="20"/>
                <w:szCs w:val="28"/>
              </w:rPr>
              <w:t>от 07.09.2020 № 338-п</w:t>
            </w:r>
            <w:r w:rsidR="00F32021">
              <w:rPr>
                <w:i/>
                <w:color w:val="FF0000"/>
                <w:sz w:val="20"/>
                <w:szCs w:val="28"/>
              </w:rPr>
              <w:t xml:space="preserve">, </w:t>
            </w:r>
            <w:r w:rsidR="00135877">
              <w:rPr>
                <w:i/>
                <w:color w:val="FF0000"/>
                <w:sz w:val="20"/>
                <w:szCs w:val="28"/>
              </w:rPr>
              <w:t>от 08.09.2020 № 344-п</w:t>
            </w:r>
            <w:r w:rsidR="00AC7C0F">
              <w:rPr>
                <w:i/>
                <w:color w:val="FF0000"/>
                <w:sz w:val="20"/>
                <w:szCs w:val="28"/>
              </w:rPr>
              <w:t xml:space="preserve">,  </w:t>
            </w:r>
            <w:r w:rsidR="003F5C02">
              <w:rPr>
                <w:i/>
                <w:color w:val="FF0000"/>
                <w:sz w:val="20"/>
                <w:szCs w:val="28"/>
              </w:rPr>
              <w:t>от 25.09.2020 №  376-п</w:t>
            </w:r>
            <w:r w:rsidR="006B7BAA">
              <w:rPr>
                <w:i/>
                <w:color w:val="FF0000"/>
                <w:sz w:val="20"/>
                <w:szCs w:val="28"/>
              </w:rPr>
              <w:t xml:space="preserve">  </w:t>
            </w:r>
            <w:r w:rsidR="008208FC">
              <w:rPr>
                <w:i/>
                <w:color w:val="FF0000"/>
                <w:sz w:val="20"/>
                <w:szCs w:val="28"/>
              </w:rPr>
              <w:t>от  05.10.2020 №  388-п</w:t>
            </w:r>
            <w:r w:rsidR="00894181">
              <w:rPr>
                <w:i/>
                <w:color w:val="FF0000"/>
                <w:sz w:val="20"/>
                <w:szCs w:val="28"/>
              </w:rPr>
              <w:t xml:space="preserve">, </w:t>
            </w:r>
            <w:r w:rsidR="00C01DAD">
              <w:rPr>
                <w:i/>
                <w:color w:val="FF0000"/>
                <w:sz w:val="20"/>
                <w:szCs w:val="28"/>
              </w:rPr>
              <w:t>от 16.11..2020 № 513-п</w:t>
            </w:r>
            <w:r w:rsidR="00661EF6">
              <w:rPr>
                <w:i/>
                <w:color w:val="FF0000"/>
                <w:sz w:val="20"/>
                <w:szCs w:val="28"/>
              </w:rPr>
              <w:t xml:space="preserve">, </w:t>
            </w:r>
            <w:r w:rsidR="00282AC2">
              <w:rPr>
                <w:i/>
                <w:color w:val="FF0000"/>
                <w:sz w:val="20"/>
                <w:szCs w:val="28"/>
              </w:rPr>
              <w:t>27.11.2020</w:t>
            </w:r>
            <w:proofErr w:type="gramEnd"/>
            <w:r w:rsidR="00282AC2">
              <w:rPr>
                <w:i/>
                <w:color w:val="FF0000"/>
                <w:sz w:val="20"/>
                <w:szCs w:val="28"/>
              </w:rPr>
              <w:t xml:space="preserve"> №</w:t>
            </w:r>
            <w:proofErr w:type="gramStart"/>
            <w:r w:rsidR="00282AC2">
              <w:rPr>
                <w:i/>
                <w:color w:val="FF0000"/>
                <w:sz w:val="20"/>
                <w:szCs w:val="28"/>
              </w:rPr>
              <w:t xml:space="preserve">531-п, </w:t>
            </w:r>
            <w:r w:rsidR="003B4E8F">
              <w:rPr>
                <w:i/>
                <w:color w:val="FF0000"/>
                <w:sz w:val="20"/>
                <w:szCs w:val="28"/>
              </w:rPr>
              <w:t>от 07.12.2020 № 53</w:t>
            </w:r>
            <w:r w:rsidR="009C7005">
              <w:rPr>
                <w:i/>
                <w:color w:val="FF0000"/>
                <w:sz w:val="20"/>
                <w:szCs w:val="28"/>
              </w:rPr>
              <w:t>9</w:t>
            </w:r>
            <w:r w:rsidR="003B4E8F">
              <w:rPr>
                <w:i/>
                <w:color w:val="FF0000"/>
                <w:sz w:val="20"/>
                <w:szCs w:val="28"/>
              </w:rPr>
              <w:t>-п</w:t>
            </w:r>
            <w:r w:rsidR="003D358C">
              <w:rPr>
                <w:i/>
                <w:color w:val="FF0000"/>
                <w:sz w:val="20"/>
                <w:szCs w:val="28"/>
              </w:rPr>
              <w:t xml:space="preserve">, </w:t>
            </w:r>
            <w:r w:rsidR="004262E0">
              <w:rPr>
                <w:i/>
                <w:color w:val="FF0000"/>
                <w:sz w:val="20"/>
                <w:szCs w:val="28"/>
              </w:rPr>
              <w:t>от 11.12.2020 № 544-п</w:t>
            </w:r>
            <w:r>
              <w:rPr>
                <w:i/>
                <w:color w:val="FF0000"/>
                <w:sz w:val="20"/>
                <w:szCs w:val="28"/>
              </w:rPr>
              <w:t xml:space="preserve">, </w:t>
            </w:r>
            <w:r w:rsidR="008C7A18">
              <w:rPr>
                <w:i/>
                <w:color w:val="FF0000"/>
                <w:sz w:val="20"/>
                <w:szCs w:val="28"/>
              </w:rPr>
              <w:t>от 22.12.2020 № 582-п</w:t>
            </w:r>
            <w:r w:rsidR="00266475" w:rsidRPr="00DA0470">
              <w:rPr>
                <w:i/>
                <w:color w:val="FF0000"/>
                <w:sz w:val="20"/>
                <w:szCs w:val="20"/>
              </w:rPr>
              <w:t>)</w:t>
            </w:r>
            <w:proofErr w:type="gramEnd"/>
          </w:p>
          <w:p w:rsidR="00D73521" w:rsidRPr="00D215E6" w:rsidRDefault="00D73521" w:rsidP="0038175D">
            <w:pPr>
              <w:autoSpaceDE w:val="0"/>
              <w:autoSpaceDN w:val="0"/>
              <w:adjustRightInd w:val="0"/>
              <w:jc w:val="both"/>
              <w:rPr>
                <w:sz w:val="28"/>
                <w:szCs w:val="28"/>
              </w:rPr>
            </w:pPr>
          </w:p>
        </w:tc>
      </w:tr>
    </w:tbl>
    <w:p w:rsidR="00056FE4" w:rsidRDefault="00056FE4" w:rsidP="00056FE4">
      <w:pPr>
        <w:ind w:left="502"/>
        <w:contextualSpacing/>
        <w:jc w:val="center"/>
        <w:rPr>
          <w:b/>
          <w:sz w:val="28"/>
        </w:rPr>
      </w:pPr>
      <w:r>
        <w:rPr>
          <w:b/>
          <w:sz w:val="28"/>
          <w:szCs w:val="28"/>
        </w:rPr>
        <w:lastRenderedPageBreak/>
        <w:t xml:space="preserve">2. </w:t>
      </w:r>
      <w:r>
        <w:rPr>
          <w:b/>
          <w:sz w:val="28"/>
        </w:rPr>
        <w:t>Перечень мероприятий подпрограммы</w:t>
      </w:r>
    </w:p>
    <w:p w:rsidR="00056FE4" w:rsidRDefault="00056FE4" w:rsidP="00056FE4">
      <w:pPr>
        <w:shd w:val="clear" w:color="auto" w:fill="FFFFFF"/>
        <w:jc w:val="center"/>
        <w:rPr>
          <w:sz w:val="28"/>
        </w:rPr>
      </w:pPr>
    </w:p>
    <w:p w:rsidR="00056FE4" w:rsidRDefault="00056FE4" w:rsidP="00056FE4">
      <w:pPr>
        <w:tabs>
          <w:tab w:val="left" w:pos="120"/>
        </w:tabs>
        <w:ind w:firstLine="708"/>
        <w:jc w:val="both"/>
        <w:rPr>
          <w:sz w:val="28"/>
        </w:rPr>
      </w:pPr>
      <w:r>
        <w:rPr>
          <w:sz w:val="28"/>
        </w:rPr>
        <w:t>Перечень мероприятий подпрограммы представлен в приложении № 2 к настоящей подпрограмме.</w:t>
      </w:r>
    </w:p>
    <w:p w:rsidR="00056FE4" w:rsidRDefault="00056FE4" w:rsidP="00056FE4">
      <w:pPr>
        <w:widowControl w:val="0"/>
        <w:autoSpaceDE w:val="0"/>
        <w:autoSpaceDN w:val="0"/>
        <w:adjustRightInd w:val="0"/>
        <w:ind w:firstLine="540"/>
        <w:jc w:val="both"/>
        <w:rPr>
          <w:sz w:val="28"/>
          <w:szCs w:val="28"/>
        </w:rPr>
      </w:pPr>
    </w:p>
    <w:p w:rsidR="00056FE4" w:rsidRDefault="00056FE4" w:rsidP="00056FE4">
      <w:pPr>
        <w:ind w:left="1560"/>
        <w:jc w:val="both"/>
        <w:rPr>
          <w:b/>
          <w:sz w:val="28"/>
          <w:szCs w:val="20"/>
        </w:rPr>
      </w:pPr>
      <w:r>
        <w:rPr>
          <w:b/>
          <w:sz w:val="28"/>
          <w:szCs w:val="20"/>
        </w:rPr>
        <w:t>3. Механизм реализации подпрограммы</w:t>
      </w:r>
    </w:p>
    <w:p w:rsidR="00056FE4" w:rsidRDefault="00056FE4" w:rsidP="00056FE4">
      <w:pPr>
        <w:ind w:left="1560"/>
        <w:jc w:val="both"/>
        <w:rPr>
          <w:sz w:val="28"/>
          <w:szCs w:val="20"/>
        </w:rPr>
      </w:pPr>
    </w:p>
    <w:p w:rsidR="00056FE4" w:rsidRDefault="00056FE4" w:rsidP="00056FE4">
      <w:pPr>
        <w:autoSpaceDE w:val="0"/>
        <w:autoSpaceDN w:val="0"/>
        <w:adjustRightInd w:val="0"/>
        <w:ind w:firstLine="709"/>
        <w:jc w:val="both"/>
        <w:rPr>
          <w:sz w:val="28"/>
          <w:szCs w:val="28"/>
        </w:rPr>
      </w:pPr>
      <w:r>
        <w:rPr>
          <w:sz w:val="28"/>
          <w:szCs w:val="28"/>
        </w:rPr>
        <w:t>Реализацию подпрограммы осуществляет Управление образования администрации Северо-Енисейского района.</w:t>
      </w:r>
    </w:p>
    <w:p w:rsidR="00056FE4" w:rsidRDefault="00056FE4" w:rsidP="00056FE4">
      <w:pPr>
        <w:autoSpaceDE w:val="0"/>
        <w:autoSpaceDN w:val="0"/>
        <w:adjustRightInd w:val="0"/>
        <w:ind w:firstLine="709"/>
        <w:jc w:val="both"/>
        <w:rPr>
          <w:sz w:val="28"/>
          <w:szCs w:val="28"/>
        </w:rPr>
      </w:pPr>
      <w:r>
        <w:rPr>
          <w:sz w:val="28"/>
          <w:szCs w:val="28"/>
        </w:rPr>
        <w:t>Финансовое обеспечение мероприятий подпрограммы осуществляется за счет средств бюджета Северо-Енисейского района и субвенций бюджета Красноярского края согласно приложению № 2 к подпрограмме.</w:t>
      </w:r>
    </w:p>
    <w:p w:rsidR="00056FE4" w:rsidRDefault="00056FE4" w:rsidP="00056FE4">
      <w:pPr>
        <w:autoSpaceDE w:val="0"/>
        <w:autoSpaceDN w:val="0"/>
        <w:adjustRightInd w:val="0"/>
        <w:ind w:firstLine="709"/>
        <w:jc w:val="both"/>
        <w:rPr>
          <w:sz w:val="28"/>
          <w:szCs w:val="28"/>
        </w:rPr>
      </w:pPr>
      <w:r>
        <w:rPr>
          <w:sz w:val="28"/>
          <w:szCs w:val="28"/>
        </w:rPr>
        <w:t>Управление образования администрации Северо-Енисейского района является главным распорядителем средств на выполнение мероприятий программы.</w:t>
      </w:r>
    </w:p>
    <w:p w:rsidR="00056FE4" w:rsidRDefault="00056FE4" w:rsidP="00056FE4">
      <w:pPr>
        <w:autoSpaceDE w:val="0"/>
        <w:autoSpaceDN w:val="0"/>
        <w:adjustRightInd w:val="0"/>
        <w:ind w:firstLine="709"/>
        <w:jc w:val="both"/>
        <w:rPr>
          <w:sz w:val="28"/>
          <w:szCs w:val="28"/>
        </w:rPr>
      </w:pPr>
      <w:r>
        <w:rPr>
          <w:sz w:val="28"/>
          <w:szCs w:val="28"/>
        </w:rPr>
        <w:t xml:space="preserve">Получателями бюджетных средств на реализацию мероприятий подпрограммы и исполнителем мероприятий являются образовательные </w:t>
      </w:r>
      <w:r>
        <w:rPr>
          <w:sz w:val="28"/>
          <w:szCs w:val="28"/>
        </w:rPr>
        <w:lastRenderedPageBreak/>
        <w:t>учреждения Северо-Енисейского района, подведомственные управлению образования администрации Северо-Енисейского района.</w:t>
      </w:r>
    </w:p>
    <w:p w:rsidR="00056FE4" w:rsidRDefault="00056FE4" w:rsidP="00056FE4">
      <w:pPr>
        <w:autoSpaceDE w:val="0"/>
        <w:autoSpaceDN w:val="0"/>
        <w:adjustRightInd w:val="0"/>
        <w:ind w:firstLine="709"/>
        <w:jc w:val="both"/>
        <w:rPr>
          <w:sz w:val="28"/>
          <w:szCs w:val="28"/>
        </w:rPr>
      </w:pPr>
      <w:r>
        <w:rPr>
          <w:sz w:val="28"/>
          <w:szCs w:val="28"/>
        </w:rPr>
        <w:t>Финансовое обеспечение мероприятий подпрограммы осуществляется за счет средств бюджета Северо-Енисейского района и субвенций бюджета Красноярского края.</w:t>
      </w:r>
    </w:p>
    <w:p w:rsidR="00056FE4" w:rsidRDefault="00056FE4" w:rsidP="00056FE4">
      <w:pPr>
        <w:autoSpaceDE w:val="0"/>
        <w:autoSpaceDN w:val="0"/>
        <w:adjustRightInd w:val="0"/>
        <w:ind w:firstLine="709"/>
        <w:jc w:val="both"/>
        <w:rPr>
          <w:sz w:val="28"/>
          <w:szCs w:val="28"/>
        </w:rPr>
      </w:pPr>
      <w:r>
        <w:rPr>
          <w:sz w:val="28"/>
          <w:szCs w:val="28"/>
        </w:rPr>
        <w:t>Реализация мероприятий, предусмотренных подпрограммой, осуществляется в соответствии с законодательством Российской Федерации о размещении заказов на поставку товаров, выполнение работ, оказание услуг для муниципальных нужд. Обеспечение размещения заказов на приобретение путевок, автотранспортные перевозки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56FE4" w:rsidRDefault="00056FE4" w:rsidP="00056FE4">
      <w:pPr>
        <w:autoSpaceDE w:val="0"/>
        <w:autoSpaceDN w:val="0"/>
        <w:adjustRightInd w:val="0"/>
        <w:ind w:firstLine="709"/>
        <w:jc w:val="both"/>
        <w:rPr>
          <w:sz w:val="28"/>
          <w:szCs w:val="28"/>
        </w:rPr>
      </w:pPr>
      <w:r>
        <w:rPr>
          <w:sz w:val="28"/>
          <w:szCs w:val="28"/>
        </w:rPr>
        <w:t>Реализация мероприятия «Приобретение новогодних подарков для детей» осуществляется Управлением образования администрации Северо-Енисейского района и Отделом социальной защиты населения администрации Северо-Енисейского района. Управлением образования администрации Северо-Енисейского района заключается муниципальный контракт в соответствии с процедурой, предусмотренной Федеральным законом от 05.04.2013 № 44-ФЗ «О контрактной системе в сфере закупок товаров, работ, услуг для обеспечения государственных и муниципальных нужд». Приобретенные по муниципальному контракту новогодние подарки распределяются в следующем порядке:</w:t>
      </w:r>
    </w:p>
    <w:p w:rsidR="00056FE4" w:rsidRDefault="00056FE4" w:rsidP="00056FE4">
      <w:pPr>
        <w:autoSpaceDE w:val="0"/>
        <w:autoSpaceDN w:val="0"/>
        <w:adjustRightInd w:val="0"/>
        <w:ind w:firstLine="709"/>
        <w:jc w:val="both"/>
        <w:rPr>
          <w:sz w:val="28"/>
          <w:szCs w:val="28"/>
        </w:rPr>
      </w:pPr>
      <w:r>
        <w:rPr>
          <w:sz w:val="28"/>
          <w:szCs w:val="28"/>
        </w:rPr>
        <w:t xml:space="preserve"> - новогодние подарки, предусмотренные для детей, не посещающих образовательные учреждения, передаются Отделу социальной защиты населения администрации Северо-Енисейского района по акту приема-передачи для их последующей раздачи детям;</w:t>
      </w:r>
    </w:p>
    <w:p w:rsidR="00056FE4" w:rsidRDefault="00056FE4" w:rsidP="00056FE4">
      <w:pPr>
        <w:autoSpaceDE w:val="0"/>
        <w:autoSpaceDN w:val="0"/>
        <w:adjustRightInd w:val="0"/>
        <w:ind w:firstLine="709"/>
        <w:jc w:val="both"/>
        <w:rPr>
          <w:sz w:val="28"/>
          <w:szCs w:val="28"/>
        </w:rPr>
      </w:pPr>
      <w:r>
        <w:rPr>
          <w:sz w:val="28"/>
          <w:szCs w:val="28"/>
        </w:rPr>
        <w:t xml:space="preserve"> - новогодние подарки, предусмотренные для детей, посещающих образовательные учреждения, передаются образовательным учреждениям по актам приема-передачи для их последующей раздачи детям.</w:t>
      </w:r>
    </w:p>
    <w:p w:rsidR="00056FE4" w:rsidRDefault="00056FE4" w:rsidP="00056FE4">
      <w:pPr>
        <w:autoSpaceDE w:val="0"/>
        <w:autoSpaceDN w:val="0"/>
        <w:adjustRightInd w:val="0"/>
        <w:ind w:firstLine="709"/>
        <w:jc w:val="both"/>
        <w:rPr>
          <w:sz w:val="28"/>
          <w:szCs w:val="28"/>
        </w:rPr>
      </w:pPr>
      <w:proofErr w:type="gramStart"/>
      <w:r>
        <w:rPr>
          <w:sz w:val="28"/>
          <w:szCs w:val="28"/>
        </w:rPr>
        <w:t>Обеспечение бесплатным питанием осуществляется в соответствии с пунктом 3 статьи 11 Закона от 02 ноября 2000 года № 12-961 «О защите прав ребенка» осуществляется за счет средств 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государственной программы Красноярского</w:t>
      </w:r>
      <w:proofErr w:type="gramEnd"/>
      <w:r>
        <w:rPr>
          <w:sz w:val="28"/>
          <w:szCs w:val="28"/>
        </w:rPr>
        <w:t xml:space="preserve"> края «Развитие образования». </w:t>
      </w:r>
      <w:proofErr w:type="gramStart"/>
      <w:r>
        <w:rPr>
          <w:sz w:val="28"/>
          <w:szCs w:val="28"/>
        </w:rPr>
        <w:t>Расходы, связанные с обеспечением бесплатным питанием учащихся общеобразовательных школ района, не имеющих права на обеспечение бесплатным питанием в соответствии с пунктом 3 статьи 11 Закона от 02 ноября 2000 года № 12-961 «О защите прав ребенка» осуществляются за счет средств бюджета района с учетом коэффициента накладных расходов поставщика, предоставляющего услуги по организации общественного питания учащихся в период учебного процесса в размере</w:t>
      </w:r>
      <w:proofErr w:type="gramEnd"/>
      <w:r>
        <w:rPr>
          <w:sz w:val="28"/>
          <w:szCs w:val="28"/>
        </w:rPr>
        <w:t xml:space="preserve"> не более 0,35 от суммы расходов на питание в соответствии с нормой расходов, </w:t>
      </w:r>
      <w:r>
        <w:rPr>
          <w:sz w:val="28"/>
          <w:szCs w:val="28"/>
        </w:rPr>
        <w:lastRenderedPageBreak/>
        <w:t>установленной на одного обучающегося в соответствии с решением Северо-Енисейского районного Совета депутатов от 31.01.2011 № 226-16 «О бесплатном питании учащихся общеобразовательных учреждений.</w:t>
      </w:r>
    </w:p>
    <w:p w:rsidR="00056FE4" w:rsidRDefault="00056FE4" w:rsidP="00056FE4">
      <w:pPr>
        <w:autoSpaceDE w:val="0"/>
        <w:autoSpaceDN w:val="0"/>
        <w:adjustRightInd w:val="0"/>
        <w:ind w:firstLine="567"/>
        <w:jc w:val="both"/>
        <w:rPr>
          <w:sz w:val="28"/>
          <w:szCs w:val="28"/>
        </w:rPr>
      </w:pPr>
    </w:p>
    <w:p w:rsidR="00056FE4" w:rsidRDefault="00056FE4" w:rsidP="00056FE4">
      <w:pPr>
        <w:autoSpaceDE w:val="0"/>
        <w:autoSpaceDN w:val="0"/>
        <w:adjustRightInd w:val="0"/>
        <w:jc w:val="center"/>
        <w:rPr>
          <w:b/>
          <w:sz w:val="28"/>
          <w:szCs w:val="28"/>
        </w:rPr>
      </w:pPr>
      <w:r>
        <w:rPr>
          <w:b/>
          <w:sz w:val="28"/>
          <w:szCs w:val="28"/>
        </w:rPr>
        <w:t xml:space="preserve">4.Управление подпрограммой и </w:t>
      </w:r>
      <w:proofErr w:type="gramStart"/>
      <w:r>
        <w:rPr>
          <w:b/>
          <w:sz w:val="28"/>
          <w:szCs w:val="28"/>
        </w:rPr>
        <w:t>контроль за</w:t>
      </w:r>
      <w:proofErr w:type="gramEnd"/>
      <w:r>
        <w:rPr>
          <w:b/>
          <w:sz w:val="28"/>
          <w:szCs w:val="28"/>
        </w:rPr>
        <w:t xml:space="preserve"> исполнением подпрограммы</w:t>
      </w:r>
    </w:p>
    <w:p w:rsidR="00056FE4" w:rsidRDefault="00056FE4" w:rsidP="00056FE4">
      <w:pPr>
        <w:autoSpaceDE w:val="0"/>
        <w:autoSpaceDN w:val="0"/>
        <w:adjustRightInd w:val="0"/>
        <w:jc w:val="center"/>
        <w:rPr>
          <w:b/>
          <w:sz w:val="28"/>
          <w:szCs w:val="28"/>
        </w:rPr>
      </w:pPr>
    </w:p>
    <w:p w:rsidR="00056FE4" w:rsidRDefault="00056FE4" w:rsidP="00056FE4">
      <w:pPr>
        <w:ind w:firstLine="709"/>
        <w:jc w:val="both"/>
        <w:rPr>
          <w:sz w:val="28"/>
          <w:szCs w:val="28"/>
        </w:rPr>
      </w:pPr>
      <w:r>
        <w:rPr>
          <w:sz w:val="28"/>
          <w:szCs w:val="28"/>
        </w:rPr>
        <w:t xml:space="preserve">Организация управления подпрограммой осуществляется Управлением образования администрации Северо-Енисейского района, которое определяет промежуточные результаты и проводит оценку подпрограммы в целом. Контроль за реализацией подпрограммы осуществляет Контрольно-счетная комиссия </w:t>
      </w:r>
      <w:proofErr w:type="gramStart"/>
      <w:r>
        <w:rPr>
          <w:sz w:val="28"/>
          <w:szCs w:val="28"/>
        </w:rPr>
        <w:t>Северо-Енисейского</w:t>
      </w:r>
      <w:proofErr w:type="gramEnd"/>
      <w:r>
        <w:rPr>
          <w:sz w:val="28"/>
          <w:szCs w:val="28"/>
        </w:rPr>
        <w:t xml:space="preserve"> района, администрация Северо-Енисейского района, Финансовое управление администрации Северо-Енисейского района, иные органы – в пределах своей компетенции. </w:t>
      </w:r>
      <w:proofErr w:type="gramStart"/>
      <w:r>
        <w:rPr>
          <w:sz w:val="28"/>
          <w:szCs w:val="28"/>
        </w:rPr>
        <w:t>Контроль за</w:t>
      </w:r>
      <w:proofErr w:type="gramEnd"/>
      <w:r>
        <w:rPr>
          <w:sz w:val="28"/>
          <w:szCs w:val="28"/>
        </w:rPr>
        <w:t xml:space="preserve"> целевым использованием бюджетных средств осуществляет Финансовое управление администрации Северо-Енисейского района и Контрольно-счетная комиссия Северо-Енисейского района.</w:t>
      </w:r>
    </w:p>
    <w:p w:rsidR="00056FE4" w:rsidRDefault="00056FE4" w:rsidP="00056FE4">
      <w:pPr>
        <w:ind w:firstLine="709"/>
        <w:jc w:val="both"/>
        <w:rPr>
          <w:sz w:val="28"/>
          <w:szCs w:val="28"/>
        </w:rPr>
      </w:pPr>
      <w:proofErr w:type="gramStart"/>
      <w:r>
        <w:rPr>
          <w:sz w:val="28"/>
          <w:szCs w:val="28"/>
        </w:rPr>
        <w:t xml:space="preserve">Управление образования администрации Северо-Енисейского района формирует отчет о ходе реализации подпрограммы, целевом и эффективном использовании средств бюджета Северо-Енисейского района с учетом информации, полученной от соисполнителей подпрограммы за первое полугодие отчетного года и представляет, в срок не позднее 10-го августа отчетного года, в отдел экономического анализа и прогнозирования администрации района, согласно </w:t>
      </w:r>
      <w:hyperlink r:id="rId18" w:anchor="Par1817" w:tooltip="ИНФОРМАЦИЯ" w:history="1">
        <w:r>
          <w:rPr>
            <w:rStyle w:val="af"/>
            <w:sz w:val="28"/>
            <w:szCs w:val="28"/>
          </w:rPr>
          <w:t>приложениям №</w:t>
        </w:r>
      </w:hyperlink>
      <w:r>
        <w:rPr>
          <w:sz w:val="28"/>
          <w:szCs w:val="28"/>
        </w:rPr>
        <w:t xml:space="preserve"> 9-</w:t>
      </w:r>
      <w:hyperlink r:id="rId19" w:anchor="Par3497" w:tooltip="ИНФОРМАЦИЯ" w:history="1">
        <w:r>
          <w:rPr>
            <w:rStyle w:val="af"/>
            <w:sz w:val="28"/>
            <w:szCs w:val="28"/>
          </w:rPr>
          <w:t>1</w:t>
        </w:r>
      </w:hyperlink>
      <w:r>
        <w:rPr>
          <w:sz w:val="28"/>
          <w:szCs w:val="28"/>
        </w:rPr>
        <w:t>3 Порядка, утвержденного постановлением администрации Северо-Енисейского района</w:t>
      </w:r>
      <w:proofErr w:type="gramEnd"/>
      <w:r>
        <w:rPr>
          <w:sz w:val="28"/>
          <w:szCs w:val="28"/>
        </w:rPr>
        <w:t xml:space="preserve">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056FE4" w:rsidRDefault="00056FE4" w:rsidP="00056FE4">
      <w:pPr>
        <w:autoSpaceDE w:val="0"/>
        <w:autoSpaceDN w:val="0"/>
        <w:adjustRightInd w:val="0"/>
        <w:ind w:firstLine="709"/>
        <w:jc w:val="both"/>
        <w:rPr>
          <w:sz w:val="28"/>
          <w:szCs w:val="28"/>
        </w:rPr>
      </w:pPr>
      <w:r>
        <w:rPr>
          <w:sz w:val="28"/>
          <w:szCs w:val="28"/>
        </w:rPr>
        <w:t>Годовой отчет о ходе реализации подпрограммы предоставляется в соответствии с пунктом 6.7 Порядка, утвержденного постановлением администрации Северо-Енисейского района от 29.07.2013 № 364-п в отдел экономического анализа и прогнозирования администрации Северо-Енисейского района до 1 марта года, следующего за отчетным годом.</w:t>
      </w:r>
    </w:p>
    <w:p w:rsidR="00056FE4" w:rsidRDefault="00056FE4" w:rsidP="00056FE4">
      <w:pPr>
        <w:ind w:firstLine="709"/>
        <w:jc w:val="both"/>
        <w:rPr>
          <w:sz w:val="28"/>
        </w:rPr>
      </w:pPr>
      <w:proofErr w:type="gramStart"/>
      <w:r>
        <w:rPr>
          <w:sz w:val="28"/>
        </w:rPr>
        <w:t>Контроль за</w:t>
      </w:r>
      <w:proofErr w:type="gramEnd"/>
      <w:r>
        <w:rPr>
          <w:sz w:val="28"/>
        </w:rPr>
        <w:t xml:space="preserve"> законностью и результативностью использования бюджетных средств осуществляет </w:t>
      </w:r>
      <w:r>
        <w:rPr>
          <w:sz w:val="28"/>
          <w:szCs w:val="28"/>
        </w:rPr>
        <w:t>Контрольно-счетная комиссия Северо-Енисейского района.</w:t>
      </w:r>
    </w:p>
    <w:p w:rsidR="00056FE4" w:rsidRDefault="00056FE4" w:rsidP="00056FE4">
      <w:pPr>
        <w:rPr>
          <w:sz w:val="28"/>
          <w:szCs w:val="20"/>
        </w:rPr>
        <w:sectPr w:rsidR="00056FE4">
          <w:pgSz w:w="11906" w:h="16838"/>
          <w:pgMar w:top="709" w:right="851" w:bottom="1134" w:left="1701" w:header="709" w:footer="709" w:gutter="0"/>
          <w:cols w:space="720"/>
        </w:sectPr>
      </w:pPr>
    </w:p>
    <w:p w:rsidR="00056FE4" w:rsidRDefault="00056FE4" w:rsidP="00056FE4">
      <w:pPr>
        <w:ind w:firstLine="708"/>
        <w:jc w:val="right"/>
        <w:rPr>
          <w:sz w:val="28"/>
          <w:szCs w:val="20"/>
        </w:rPr>
      </w:pPr>
      <w:r>
        <w:rPr>
          <w:sz w:val="28"/>
          <w:szCs w:val="20"/>
        </w:rPr>
        <w:lastRenderedPageBreak/>
        <w:t>Приложение № 1</w:t>
      </w:r>
    </w:p>
    <w:p w:rsidR="00056FE4" w:rsidRDefault="00056FE4" w:rsidP="00056FE4">
      <w:pPr>
        <w:ind w:firstLine="708"/>
        <w:jc w:val="right"/>
        <w:rPr>
          <w:sz w:val="28"/>
          <w:szCs w:val="20"/>
        </w:rPr>
      </w:pPr>
      <w:r>
        <w:rPr>
          <w:sz w:val="28"/>
          <w:szCs w:val="20"/>
        </w:rPr>
        <w:t>к подпрограмме «</w:t>
      </w:r>
      <w:r w:rsidRPr="009B07CF">
        <w:rPr>
          <w:sz w:val="28"/>
          <w:szCs w:val="28"/>
        </w:rPr>
        <w:t>Развитие</w:t>
      </w:r>
      <w:r w:rsidR="00E94F68">
        <w:rPr>
          <w:sz w:val="28"/>
          <w:szCs w:val="28"/>
        </w:rPr>
        <w:t xml:space="preserve"> </w:t>
      </w:r>
      <w:proofErr w:type="gramStart"/>
      <w:r w:rsidRPr="009B07CF">
        <w:rPr>
          <w:sz w:val="28"/>
          <w:szCs w:val="28"/>
        </w:rPr>
        <w:t>дошкольного</w:t>
      </w:r>
      <w:proofErr w:type="gramEnd"/>
      <w:r>
        <w:rPr>
          <w:sz w:val="28"/>
          <w:szCs w:val="20"/>
        </w:rPr>
        <w:t>,</w:t>
      </w:r>
    </w:p>
    <w:p w:rsidR="00056FE4" w:rsidRDefault="00056FE4" w:rsidP="00056FE4">
      <w:pPr>
        <w:ind w:firstLine="708"/>
        <w:jc w:val="right"/>
        <w:rPr>
          <w:sz w:val="28"/>
          <w:szCs w:val="20"/>
        </w:rPr>
      </w:pPr>
      <w:r>
        <w:rPr>
          <w:sz w:val="28"/>
          <w:szCs w:val="20"/>
        </w:rPr>
        <w:t>общего и дополнительного образования»</w:t>
      </w:r>
    </w:p>
    <w:p w:rsidR="004D1CE9" w:rsidRPr="000878D1" w:rsidRDefault="004D1CE9" w:rsidP="004D1CE9">
      <w:pPr>
        <w:ind w:firstLine="708"/>
        <w:jc w:val="right"/>
        <w:rPr>
          <w:i/>
          <w:color w:val="FF0000"/>
          <w:sz w:val="20"/>
          <w:szCs w:val="20"/>
          <w:lang w:eastAsia="en-US"/>
        </w:rPr>
      </w:pPr>
      <w:proofErr w:type="gramStart"/>
      <w:r>
        <w:rPr>
          <w:i/>
          <w:color w:val="FF0000"/>
          <w:sz w:val="20"/>
          <w:szCs w:val="20"/>
          <w:lang w:eastAsia="en-US"/>
        </w:rPr>
        <w:t>(в новой редакции постановления администрации</w:t>
      </w:r>
      <w:proofErr w:type="gramEnd"/>
    </w:p>
    <w:p w:rsidR="004D1CE9" w:rsidRPr="000878D1" w:rsidRDefault="004D1CE9" w:rsidP="004D1CE9">
      <w:pPr>
        <w:ind w:firstLine="708"/>
        <w:jc w:val="right"/>
        <w:rPr>
          <w:i/>
          <w:color w:val="FF0000"/>
          <w:sz w:val="20"/>
          <w:szCs w:val="20"/>
          <w:lang w:eastAsia="en-US"/>
        </w:rPr>
      </w:pPr>
      <w:proofErr w:type="gramStart"/>
      <w:r w:rsidRPr="000878D1">
        <w:rPr>
          <w:i/>
          <w:color w:val="FF0000"/>
          <w:sz w:val="20"/>
          <w:szCs w:val="20"/>
          <w:lang w:eastAsia="en-US"/>
        </w:rPr>
        <w:t>Северо-Енисейского района</w:t>
      </w:r>
      <w:r>
        <w:rPr>
          <w:i/>
          <w:color w:val="FF0000"/>
          <w:sz w:val="20"/>
          <w:szCs w:val="20"/>
          <w:lang w:eastAsia="en-US"/>
        </w:rPr>
        <w:t xml:space="preserve"> </w:t>
      </w:r>
      <w:r w:rsidR="00CA1228">
        <w:rPr>
          <w:i/>
          <w:color w:val="FF0000"/>
          <w:sz w:val="20"/>
          <w:szCs w:val="28"/>
        </w:rPr>
        <w:t>от 25.08.2020 № 331-п)</w:t>
      </w:r>
      <w:proofErr w:type="gramEnd"/>
    </w:p>
    <w:p w:rsidR="004D1CE9" w:rsidRDefault="004D1CE9" w:rsidP="00056FE4">
      <w:pPr>
        <w:ind w:firstLine="708"/>
        <w:jc w:val="right"/>
        <w:rPr>
          <w:sz w:val="28"/>
          <w:szCs w:val="20"/>
        </w:rPr>
      </w:pPr>
    </w:p>
    <w:p w:rsidR="00056FE4" w:rsidRDefault="00056FE4" w:rsidP="00056FE4">
      <w:pPr>
        <w:ind w:firstLine="708"/>
        <w:jc w:val="right"/>
        <w:rPr>
          <w:sz w:val="28"/>
          <w:szCs w:val="20"/>
        </w:rPr>
      </w:pPr>
    </w:p>
    <w:p w:rsidR="00A2225C" w:rsidRDefault="00A2225C" w:rsidP="00A2225C">
      <w:pPr>
        <w:ind w:firstLine="708"/>
        <w:jc w:val="center"/>
        <w:rPr>
          <w:sz w:val="28"/>
          <w:szCs w:val="28"/>
        </w:rPr>
      </w:pPr>
      <w:r>
        <w:rPr>
          <w:sz w:val="28"/>
          <w:szCs w:val="20"/>
        </w:rPr>
        <w:t>Перечень и значения показателей результативности подпрограммы «</w:t>
      </w:r>
      <w:r>
        <w:t>Развитие</w:t>
      </w:r>
      <w:r>
        <w:rPr>
          <w:sz w:val="28"/>
          <w:szCs w:val="28"/>
        </w:rPr>
        <w:t xml:space="preserve"> дошкольного, общего и дополнительного образования»</w:t>
      </w:r>
    </w:p>
    <w:p w:rsidR="00A2225C" w:rsidRDefault="00A2225C" w:rsidP="00A2225C">
      <w:pPr>
        <w:ind w:firstLine="708"/>
        <w:jc w:val="center"/>
        <w:rPr>
          <w:sz w:val="28"/>
          <w:szCs w:val="28"/>
        </w:rPr>
      </w:pPr>
    </w:p>
    <w:tbl>
      <w:tblPr>
        <w:tblW w:w="15593" w:type="dxa"/>
        <w:tblInd w:w="-214" w:type="dxa"/>
        <w:tblLayout w:type="fixed"/>
        <w:tblCellMar>
          <w:left w:w="70" w:type="dxa"/>
          <w:right w:w="70" w:type="dxa"/>
        </w:tblCellMar>
        <w:tblLook w:val="04A0"/>
      </w:tblPr>
      <w:tblGrid>
        <w:gridCol w:w="568"/>
        <w:gridCol w:w="5243"/>
        <w:gridCol w:w="1134"/>
        <w:gridCol w:w="1983"/>
        <w:gridCol w:w="1700"/>
        <w:gridCol w:w="1558"/>
        <w:gridCol w:w="1848"/>
        <w:gridCol w:w="1559"/>
      </w:tblGrid>
      <w:tr w:rsidR="00A2225C" w:rsidTr="00A2225C">
        <w:trPr>
          <w:trHeight w:val="201"/>
          <w:tblHeader/>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 xml:space="preserve">N </w:t>
            </w:r>
            <w:r>
              <w:rPr>
                <w:sz w:val="20"/>
                <w:szCs w:val="20"/>
              </w:rPr>
              <w:br/>
            </w:r>
            <w:proofErr w:type="gramStart"/>
            <w:r>
              <w:rPr>
                <w:sz w:val="20"/>
                <w:szCs w:val="20"/>
              </w:rPr>
              <w:t>п</w:t>
            </w:r>
            <w:proofErr w:type="gramEnd"/>
            <w:r>
              <w:rPr>
                <w:sz w:val="20"/>
                <w:szCs w:val="20"/>
              </w:rPr>
              <w:t>/п</w:t>
            </w:r>
          </w:p>
        </w:tc>
        <w:tc>
          <w:tcPr>
            <w:tcW w:w="5243" w:type="dxa"/>
            <w:vMerge w:val="restart"/>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rPr>
              <w:t>Цели, показатели результативности</w:t>
            </w:r>
          </w:p>
        </w:tc>
        <w:tc>
          <w:tcPr>
            <w:tcW w:w="1134" w:type="dxa"/>
            <w:vMerge w:val="restart"/>
            <w:tcBorders>
              <w:top w:val="single" w:sz="6" w:space="0" w:color="auto"/>
              <w:left w:val="single" w:sz="6" w:space="0" w:color="auto"/>
              <w:bottom w:val="nil"/>
              <w:right w:val="single" w:sz="6" w:space="0" w:color="auto"/>
            </w:tcBorders>
            <w:vAlign w:val="center"/>
            <w:hideMark/>
          </w:tcPr>
          <w:p w:rsidR="00A2225C" w:rsidRDefault="00A2225C" w:rsidP="00A2225C">
            <w:pPr>
              <w:jc w:val="center"/>
              <w:rPr>
                <w:sz w:val="20"/>
                <w:szCs w:val="20"/>
              </w:rPr>
            </w:pPr>
            <w:r>
              <w:rPr>
                <w:sz w:val="20"/>
                <w:szCs w:val="20"/>
              </w:rPr>
              <w:t>Единица измерения</w:t>
            </w:r>
          </w:p>
        </w:tc>
        <w:tc>
          <w:tcPr>
            <w:tcW w:w="1983" w:type="dxa"/>
            <w:vMerge w:val="restart"/>
            <w:tcBorders>
              <w:top w:val="single" w:sz="6" w:space="0" w:color="auto"/>
              <w:left w:val="single" w:sz="6" w:space="0" w:color="auto"/>
              <w:bottom w:val="nil"/>
              <w:right w:val="single" w:sz="6" w:space="0" w:color="auto"/>
            </w:tcBorders>
            <w:vAlign w:val="center"/>
            <w:hideMark/>
          </w:tcPr>
          <w:p w:rsidR="00A2225C" w:rsidRDefault="00A2225C" w:rsidP="00A2225C">
            <w:pPr>
              <w:jc w:val="center"/>
              <w:rPr>
                <w:sz w:val="20"/>
                <w:szCs w:val="20"/>
              </w:rPr>
            </w:pPr>
            <w:r>
              <w:rPr>
                <w:sz w:val="20"/>
                <w:szCs w:val="20"/>
              </w:rPr>
              <w:t>Источник информации</w:t>
            </w:r>
          </w:p>
        </w:tc>
        <w:tc>
          <w:tcPr>
            <w:tcW w:w="6665" w:type="dxa"/>
            <w:gridSpan w:val="4"/>
            <w:tcBorders>
              <w:top w:val="single" w:sz="6" w:space="0" w:color="auto"/>
              <w:left w:val="single" w:sz="6" w:space="0" w:color="auto"/>
              <w:bottom w:val="nil"/>
              <w:right w:val="single" w:sz="4" w:space="0" w:color="auto"/>
            </w:tcBorders>
            <w:vAlign w:val="center"/>
            <w:hideMark/>
          </w:tcPr>
          <w:p w:rsidR="00A2225C" w:rsidRDefault="00A2225C" w:rsidP="00A2225C">
            <w:pPr>
              <w:jc w:val="center"/>
              <w:rPr>
                <w:sz w:val="20"/>
                <w:szCs w:val="20"/>
              </w:rPr>
            </w:pPr>
            <w:r>
              <w:rPr>
                <w:sz w:val="20"/>
                <w:szCs w:val="20"/>
              </w:rPr>
              <w:t>Годы реализации программы</w:t>
            </w:r>
          </w:p>
        </w:tc>
      </w:tr>
      <w:tr w:rsidR="00A2225C" w:rsidTr="00A2225C">
        <w:trPr>
          <w:trHeight w:val="251"/>
          <w:tblHeader/>
        </w:trPr>
        <w:tc>
          <w:tcPr>
            <w:tcW w:w="568" w:type="dxa"/>
            <w:vMerge/>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rPr>
                <w:sz w:val="20"/>
                <w:szCs w:val="20"/>
              </w:rPr>
            </w:pPr>
          </w:p>
        </w:tc>
        <w:tc>
          <w:tcPr>
            <w:tcW w:w="5243" w:type="dxa"/>
            <w:vMerge/>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rPr>
                <w:sz w:val="20"/>
                <w:szCs w:val="20"/>
              </w:rPr>
            </w:pPr>
          </w:p>
        </w:tc>
        <w:tc>
          <w:tcPr>
            <w:tcW w:w="1134" w:type="dxa"/>
            <w:vMerge/>
            <w:tcBorders>
              <w:top w:val="single" w:sz="6" w:space="0" w:color="auto"/>
              <w:left w:val="single" w:sz="6" w:space="0" w:color="auto"/>
              <w:bottom w:val="nil"/>
              <w:right w:val="single" w:sz="6" w:space="0" w:color="auto"/>
            </w:tcBorders>
            <w:vAlign w:val="center"/>
            <w:hideMark/>
          </w:tcPr>
          <w:p w:rsidR="00A2225C" w:rsidRDefault="00A2225C" w:rsidP="00A2225C">
            <w:pPr>
              <w:rPr>
                <w:sz w:val="20"/>
                <w:szCs w:val="20"/>
              </w:rPr>
            </w:pPr>
          </w:p>
        </w:tc>
        <w:tc>
          <w:tcPr>
            <w:tcW w:w="1983" w:type="dxa"/>
            <w:vMerge/>
            <w:tcBorders>
              <w:top w:val="single" w:sz="6" w:space="0" w:color="auto"/>
              <w:left w:val="single" w:sz="6" w:space="0" w:color="auto"/>
              <w:bottom w:val="nil"/>
              <w:right w:val="single" w:sz="6" w:space="0" w:color="auto"/>
            </w:tcBorders>
            <w:vAlign w:val="center"/>
            <w:hideMark/>
          </w:tcPr>
          <w:p w:rsidR="00A2225C" w:rsidRDefault="00A2225C" w:rsidP="00A2225C">
            <w:pPr>
              <w:rPr>
                <w:sz w:val="20"/>
                <w:szCs w:val="20"/>
              </w:rPr>
            </w:pPr>
          </w:p>
        </w:tc>
        <w:tc>
          <w:tcPr>
            <w:tcW w:w="1700" w:type="dxa"/>
            <w:vMerge w:val="restart"/>
            <w:tcBorders>
              <w:top w:val="single" w:sz="4" w:space="0" w:color="auto"/>
              <w:left w:val="single" w:sz="6"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2020 год</w:t>
            </w:r>
          </w:p>
        </w:tc>
        <w:tc>
          <w:tcPr>
            <w:tcW w:w="1558" w:type="dxa"/>
            <w:vMerge w:val="restart"/>
            <w:tcBorders>
              <w:top w:val="single" w:sz="4"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2021 год</w:t>
            </w:r>
          </w:p>
        </w:tc>
        <w:tc>
          <w:tcPr>
            <w:tcW w:w="1848" w:type="dxa"/>
            <w:vMerge w:val="restart"/>
            <w:tcBorders>
              <w:top w:val="single" w:sz="4"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2022 год</w:t>
            </w:r>
          </w:p>
        </w:tc>
        <w:tc>
          <w:tcPr>
            <w:tcW w:w="1559" w:type="dxa"/>
            <w:vMerge w:val="restart"/>
            <w:tcBorders>
              <w:top w:val="single" w:sz="4"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2023 год</w:t>
            </w:r>
          </w:p>
        </w:tc>
      </w:tr>
      <w:tr w:rsidR="00A2225C" w:rsidTr="00A2225C">
        <w:trPr>
          <w:trHeight w:val="294"/>
        </w:trPr>
        <w:tc>
          <w:tcPr>
            <w:tcW w:w="568" w:type="dxa"/>
            <w:vMerge/>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rPr>
                <w:sz w:val="20"/>
                <w:szCs w:val="20"/>
              </w:rPr>
            </w:pPr>
          </w:p>
        </w:tc>
        <w:tc>
          <w:tcPr>
            <w:tcW w:w="5243" w:type="dxa"/>
            <w:vMerge/>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rPr>
                <w:sz w:val="20"/>
                <w:szCs w:val="20"/>
              </w:rPr>
            </w:pPr>
          </w:p>
        </w:tc>
        <w:tc>
          <w:tcPr>
            <w:tcW w:w="1134" w:type="dxa"/>
            <w:tcBorders>
              <w:top w:val="nil"/>
              <w:left w:val="single" w:sz="6" w:space="0" w:color="auto"/>
              <w:bottom w:val="single" w:sz="6" w:space="0" w:color="auto"/>
              <w:right w:val="single" w:sz="6" w:space="0" w:color="auto"/>
            </w:tcBorders>
            <w:vAlign w:val="center"/>
          </w:tcPr>
          <w:p w:rsidR="00A2225C" w:rsidRDefault="00A2225C" w:rsidP="00A2225C">
            <w:pPr>
              <w:jc w:val="center"/>
              <w:rPr>
                <w:sz w:val="20"/>
                <w:szCs w:val="20"/>
              </w:rPr>
            </w:pPr>
          </w:p>
        </w:tc>
        <w:tc>
          <w:tcPr>
            <w:tcW w:w="1983" w:type="dxa"/>
            <w:tcBorders>
              <w:top w:val="nil"/>
              <w:left w:val="single" w:sz="6" w:space="0" w:color="auto"/>
              <w:bottom w:val="single" w:sz="6" w:space="0" w:color="auto"/>
              <w:right w:val="single" w:sz="6" w:space="0" w:color="auto"/>
            </w:tcBorders>
            <w:vAlign w:val="center"/>
          </w:tcPr>
          <w:p w:rsidR="00A2225C" w:rsidRDefault="00A2225C" w:rsidP="00A2225C">
            <w:pPr>
              <w:jc w:val="center"/>
              <w:rPr>
                <w:sz w:val="20"/>
                <w:szCs w:val="20"/>
              </w:rPr>
            </w:pPr>
          </w:p>
        </w:tc>
        <w:tc>
          <w:tcPr>
            <w:tcW w:w="1700" w:type="dxa"/>
            <w:vMerge/>
            <w:tcBorders>
              <w:top w:val="single" w:sz="4" w:space="0" w:color="auto"/>
              <w:left w:val="single" w:sz="6" w:space="0" w:color="auto"/>
              <w:bottom w:val="single" w:sz="6" w:space="0" w:color="auto"/>
              <w:right w:val="single" w:sz="4" w:space="0" w:color="auto"/>
            </w:tcBorders>
            <w:vAlign w:val="center"/>
            <w:hideMark/>
          </w:tcPr>
          <w:p w:rsidR="00A2225C" w:rsidRDefault="00A2225C" w:rsidP="00A2225C">
            <w:pPr>
              <w:rPr>
                <w:sz w:val="20"/>
                <w:szCs w:val="20"/>
              </w:rPr>
            </w:pPr>
          </w:p>
        </w:tc>
        <w:tc>
          <w:tcPr>
            <w:tcW w:w="1558" w:type="dxa"/>
            <w:vMerge/>
            <w:tcBorders>
              <w:top w:val="single" w:sz="4" w:space="0" w:color="auto"/>
              <w:left w:val="single" w:sz="4" w:space="0" w:color="auto"/>
              <w:bottom w:val="single" w:sz="6" w:space="0" w:color="auto"/>
              <w:right w:val="single" w:sz="4" w:space="0" w:color="auto"/>
            </w:tcBorders>
            <w:vAlign w:val="center"/>
            <w:hideMark/>
          </w:tcPr>
          <w:p w:rsidR="00A2225C" w:rsidRDefault="00A2225C" w:rsidP="00A2225C">
            <w:pPr>
              <w:rPr>
                <w:sz w:val="20"/>
                <w:szCs w:val="20"/>
              </w:rPr>
            </w:pPr>
          </w:p>
        </w:tc>
        <w:tc>
          <w:tcPr>
            <w:tcW w:w="1848" w:type="dxa"/>
            <w:vMerge/>
            <w:tcBorders>
              <w:top w:val="single" w:sz="4" w:space="0" w:color="auto"/>
              <w:left w:val="single" w:sz="4" w:space="0" w:color="auto"/>
              <w:bottom w:val="single" w:sz="6" w:space="0" w:color="auto"/>
              <w:right w:val="single" w:sz="4" w:space="0" w:color="auto"/>
            </w:tcBorders>
            <w:vAlign w:val="center"/>
            <w:hideMark/>
          </w:tcPr>
          <w:p w:rsidR="00A2225C" w:rsidRDefault="00A2225C" w:rsidP="00A2225C">
            <w:pPr>
              <w:rPr>
                <w:sz w:val="20"/>
                <w:szCs w:val="20"/>
              </w:rPr>
            </w:pPr>
          </w:p>
        </w:tc>
        <w:tc>
          <w:tcPr>
            <w:tcW w:w="1559" w:type="dxa"/>
            <w:vMerge/>
            <w:tcBorders>
              <w:top w:val="single" w:sz="4" w:space="0" w:color="auto"/>
              <w:left w:val="single" w:sz="4" w:space="0" w:color="auto"/>
              <w:bottom w:val="single" w:sz="6" w:space="0" w:color="auto"/>
              <w:right w:val="single" w:sz="4" w:space="0" w:color="auto"/>
            </w:tcBorders>
            <w:vAlign w:val="center"/>
            <w:hideMark/>
          </w:tcPr>
          <w:p w:rsidR="00A2225C" w:rsidRDefault="00A2225C" w:rsidP="00A2225C">
            <w:pPr>
              <w:rPr>
                <w:sz w:val="20"/>
                <w:szCs w:val="20"/>
              </w:rPr>
            </w:pPr>
          </w:p>
        </w:tc>
      </w:tr>
      <w:tr w:rsidR="00A2225C" w:rsidTr="00A2225C">
        <w:trPr>
          <w:trHeight w:val="360"/>
        </w:trPr>
        <w:tc>
          <w:tcPr>
            <w:tcW w:w="568"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1</w:t>
            </w:r>
          </w:p>
        </w:tc>
        <w:tc>
          <w:tcPr>
            <w:tcW w:w="5243"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2</w:t>
            </w:r>
          </w:p>
        </w:tc>
        <w:tc>
          <w:tcPr>
            <w:tcW w:w="1134" w:type="dxa"/>
            <w:tcBorders>
              <w:top w:val="nil"/>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3</w:t>
            </w:r>
          </w:p>
        </w:tc>
        <w:tc>
          <w:tcPr>
            <w:tcW w:w="1983" w:type="dxa"/>
            <w:tcBorders>
              <w:top w:val="nil"/>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4</w:t>
            </w:r>
          </w:p>
        </w:tc>
        <w:tc>
          <w:tcPr>
            <w:tcW w:w="1700" w:type="dxa"/>
            <w:tcBorders>
              <w:top w:val="nil"/>
              <w:left w:val="single" w:sz="6" w:space="0" w:color="auto"/>
              <w:bottom w:val="single" w:sz="6" w:space="0" w:color="auto"/>
              <w:right w:val="single" w:sz="4" w:space="0" w:color="auto"/>
            </w:tcBorders>
            <w:hideMark/>
          </w:tcPr>
          <w:p w:rsidR="00A2225C" w:rsidRDefault="00A2225C" w:rsidP="00A2225C">
            <w:pPr>
              <w:jc w:val="center"/>
              <w:rPr>
                <w:sz w:val="20"/>
                <w:szCs w:val="20"/>
              </w:rPr>
            </w:pPr>
            <w:r>
              <w:rPr>
                <w:sz w:val="20"/>
                <w:szCs w:val="20"/>
              </w:rPr>
              <w:t>5</w:t>
            </w:r>
          </w:p>
        </w:tc>
        <w:tc>
          <w:tcPr>
            <w:tcW w:w="1558" w:type="dxa"/>
            <w:tcBorders>
              <w:top w:val="nil"/>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6</w:t>
            </w:r>
          </w:p>
        </w:tc>
        <w:tc>
          <w:tcPr>
            <w:tcW w:w="1848" w:type="dxa"/>
            <w:tcBorders>
              <w:top w:val="nil"/>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7</w:t>
            </w:r>
          </w:p>
        </w:tc>
        <w:tc>
          <w:tcPr>
            <w:tcW w:w="1559" w:type="dxa"/>
            <w:tcBorders>
              <w:top w:val="nil"/>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8</w:t>
            </w:r>
          </w:p>
        </w:tc>
      </w:tr>
      <w:tr w:rsidR="00A2225C" w:rsidTr="00A2225C">
        <w:trPr>
          <w:trHeight w:val="722"/>
        </w:trPr>
        <w:tc>
          <w:tcPr>
            <w:tcW w:w="568" w:type="dxa"/>
            <w:tcBorders>
              <w:top w:val="single" w:sz="6" w:space="0" w:color="auto"/>
              <w:left w:val="single" w:sz="6" w:space="0" w:color="auto"/>
              <w:bottom w:val="single" w:sz="6" w:space="0" w:color="auto"/>
              <w:right w:val="single" w:sz="6" w:space="0" w:color="auto"/>
            </w:tcBorders>
          </w:tcPr>
          <w:p w:rsidR="00A2225C" w:rsidRDefault="00A2225C" w:rsidP="00A2225C">
            <w:pPr>
              <w:autoSpaceDE w:val="0"/>
              <w:autoSpaceDN w:val="0"/>
              <w:adjustRightInd w:val="0"/>
              <w:jc w:val="both"/>
              <w:rPr>
                <w:sz w:val="20"/>
                <w:szCs w:val="20"/>
              </w:rPr>
            </w:pPr>
          </w:p>
        </w:tc>
        <w:tc>
          <w:tcPr>
            <w:tcW w:w="15025" w:type="dxa"/>
            <w:gridSpan w:val="7"/>
            <w:tcBorders>
              <w:top w:val="single" w:sz="4" w:space="0" w:color="auto"/>
              <w:left w:val="single" w:sz="6" w:space="0" w:color="auto"/>
              <w:bottom w:val="single" w:sz="6" w:space="0" w:color="auto"/>
              <w:right w:val="single" w:sz="4" w:space="0" w:color="auto"/>
            </w:tcBorders>
            <w:vAlign w:val="center"/>
            <w:hideMark/>
          </w:tcPr>
          <w:p w:rsidR="00A2225C" w:rsidRDefault="00A2225C" w:rsidP="00A2225C">
            <w:pPr>
              <w:autoSpaceDE w:val="0"/>
              <w:autoSpaceDN w:val="0"/>
              <w:adjustRightInd w:val="0"/>
              <w:jc w:val="both"/>
              <w:rPr>
                <w:b/>
                <w:sz w:val="20"/>
                <w:szCs w:val="20"/>
              </w:rPr>
            </w:pPr>
            <w:r>
              <w:rPr>
                <w:sz w:val="20"/>
                <w:szCs w:val="20"/>
              </w:rPr>
              <w:t>Цель подпрограммы</w:t>
            </w:r>
            <w:r>
              <w:rPr>
                <w:rFonts w:ascii="Arial" w:hAnsi="Arial" w:cs="Arial"/>
                <w:sz w:val="20"/>
                <w:szCs w:val="20"/>
              </w:rPr>
              <w:t xml:space="preserve"> «</w:t>
            </w:r>
            <w:r>
              <w:rPr>
                <w:sz w:val="20"/>
                <w:szCs w:val="20"/>
              </w:rPr>
              <w:t>Создание в системе дошкольного, общего и дополнительного образования равных возможностей для современного качественного образования»</w:t>
            </w:r>
          </w:p>
        </w:tc>
      </w:tr>
      <w:tr w:rsidR="00A2225C" w:rsidTr="00A2225C">
        <w:trPr>
          <w:trHeight w:val="266"/>
        </w:trPr>
        <w:tc>
          <w:tcPr>
            <w:tcW w:w="15593" w:type="dxa"/>
            <w:gridSpan w:val="8"/>
            <w:tcBorders>
              <w:top w:val="single" w:sz="6" w:space="0" w:color="auto"/>
              <w:left w:val="single" w:sz="6" w:space="0" w:color="auto"/>
              <w:bottom w:val="single" w:sz="4" w:space="0" w:color="auto"/>
              <w:right w:val="single" w:sz="4" w:space="0" w:color="auto"/>
            </w:tcBorders>
            <w:hideMark/>
          </w:tcPr>
          <w:p w:rsidR="00A2225C" w:rsidRDefault="00A2225C" w:rsidP="00A2225C">
            <w:pPr>
              <w:jc w:val="both"/>
              <w:rPr>
                <w:bCs/>
                <w:sz w:val="20"/>
                <w:szCs w:val="20"/>
              </w:rPr>
            </w:pPr>
            <w:r>
              <w:rPr>
                <w:bCs/>
                <w:sz w:val="20"/>
                <w:szCs w:val="20"/>
              </w:rPr>
              <w:t>Задача 1. «</w:t>
            </w:r>
            <w:r>
              <w:rPr>
                <w:sz w:val="20"/>
                <w:szCs w:val="20"/>
              </w:rPr>
              <w:t>Обеспечение доступности дошкольного образования, соответствующего единому стандарту качества дошкольного образования</w:t>
            </w:r>
            <w:r>
              <w:rPr>
                <w:bCs/>
                <w:sz w:val="20"/>
                <w:szCs w:val="20"/>
              </w:rPr>
              <w:t>»</w:t>
            </w:r>
          </w:p>
        </w:tc>
      </w:tr>
      <w:tr w:rsidR="00A2225C" w:rsidTr="00A2225C">
        <w:trPr>
          <w:trHeight w:val="480"/>
        </w:trPr>
        <w:tc>
          <w:tcPr>
            <w:tcW w:w="568" w:type="dxa"/>
            <w:tcBorders>
              <w:top w:val="single" w:sz="6" w:space="0" w:color="auto"/>
              <w:left w:val="single" w:sz="6" w:space="0" w:color="auto"/>
              <w:bottom w:val="single" w:sz="6" w:space="0" w:color="auto"/>
              <w:right w:val="single" w:sz="6" w:space="0" w:color="auto"/>
            </w:tcBorders>
            <w:hideMark/>
          </w:tcPr>
          <w:p w:rsidR="00A2225C" w:rsidRDefault="00A2225C" w:rsidP="00A2225C">
            <w:pPr>
              <w:jc w:val="right"/>
              <w:rPr>
                <w:sz w:val="20"/>
                <w:szCs w:val="20"/>
              </w:rPr>
            </w:pPr>
            <w:r>
              <w:rPr>
                <w:sz w:val="20"/>
                <w:szCs w:val="20"/>
              </w:rPr>
              <w:t>1.1</w:t>
            </w:r>
          </w:p>
        </w:tc>
        <w:tc>
          <w:tcPr>
            <w:tcW w:w="5243" w:type="dxa"/>
            <w:tcBorders>
              <w:top w:val="single" w:sz="6" w:space="0" w:color="auto"/>
              <w:left w:val="single" w:sz="6" w:space="0" w:color="auto"/>
              <w:bottom w:val="single" w:sz="6" w:space="0" w:color="auto"/>
              <w:right w:val="single" w:sz="6" w:space="0" w:color="auto"/>
            </w:tcBorders>
            <w:hideMark/>
          </w:tcPr>
          <w:p w:rsidR="00A2225C" w:rsidRDefault="00A2225C" w:rsidP="00A2225C">
            <w:pPr>
              <w:jc w:val="both"/>
              <w:rPr>
                <w:sz w:val="20"/>
                <w:szCs w:val="20"/>
              </w:rPr>
            </w:pPr>
            <w:r>
              <w:rPr>
                <w:sz w:val="20"/>
                <w:szCs w:val="20"/>
              </w:rPr>
              <w:t xml:space="preserve">Доля детей в возрасте от 1,5 до 3 лет, которым предоставлена возможность получать услуги дошкольного образования, в общей численности детей в возрасте от 1,5 до 3 лет </w:t>
            </w:r>
            <w:proofErr w:type="gramStart"/>
            <w:r>
              <w:rPr>
                <w:sz w:val="20"/>
                <w:szCs w:val="20"/>
              </w:rPr>
              <w:t xml:space="preserve">( </w:t>
            </w:r>
            <w:proofErr w:type="gramEnd"/>
            <w:r>
              <w:rPr>
                <w:sz w:val="20"/>
                <w:szCs w:val="20"/>
              </w:rPr>
              <w:t xml:space="preserve">с учетом групп </w:t>
            </w:r>
            <w:proofErr w:type="spellStart"/>
            <w:r>
              <w:rPr>
                <w:sz w:val="20"/>
                <w:szCs w:val="20"/>
              </w:rPr>
              <w:t>кратковременногопребывания</w:t>
            </w:r>
            <w:proofErr w:type="spellEnd"/>
            <w:r>
              <w:rPr>
                <w:sz w:val="20"/>
                <w:szCs w:val="20"/>
              </w:rPr>
              <w:t xml:space="preserve"> )</w:t>
            </w:r>
          </w:p>
        </w:tc>
        <w:tc>
          <w:tcPr>
            <w:tcW w:w="1134"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Статистическая отчетность</w:t>
            </w:r>
          </w:p>
        </w:tc>
        <w:tc>
          <w:tcPr>
            <w:tcW w:w="1700"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100</w:t>
            </w:r>
          </w:p>
        </w:tc>
        <w:tc>
          <w:tcPr>
            <w:tcW w:w="1558" w:type="dxa"/>
            <w:tcBorders>
              <w:top w:val="single" w:sz="6" w:space="0" w:color="auto"/>
              <w:left w:val="single" w:sz="6"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c>
          <w:tcPr>
            <w:tcW w:w="1848"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c>
          <w:tcPr>
            <w:tcW w:w="1559"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r>
      <w:tr w:rsidR="00A2225C" w:rsidTr="00A2225C">
        <w:trPr>
          <w:trHeight w:val="480"/>
        </w:trPr>
        <w:tc>
          <w:tcPr>
            <w:tcW w:w="568" w:type="dxa"/>
            <w:tcBorders>
              <w:top w:val="single" w:sz="6" w:space="0" w:color="auto"/>
              <w:left w:val="single" w:sz="6" w:space="0" w:color="auto"/>
              <w:bottom w:val="single" w:sz="6" w:space="0" w:color="auto"/>
              <w:right w:val="single" w:sz="6" w:space="0" w:color="auto"/>
            </w:tcBorders>
            <w:hideMark/>
          </w:tcPr>
          <w:p w:rsidR="00A2225C" w:rsidRDefault="00A2225C" w:rsidP="00A2225C">
            <w:pPr>
              <w:jc w:val="right"/>
              <w:rPr>
                <w:sz w:val="20"/>
                <w:szCs w:val="20"/>
              </w:rPr>
            </w:pPr>
            <w:r>
              <w:rPr>
                <w:sz w:val="20"/>
                <w:szCs w:val="20"/>
              </w:rPr>
              <w:t>1.2</w:t>
            </w:r>
          </w:p>
        </w:tc>
        <w:tc>
          <w:tcPr>
            <w:tcW w:w="5243" w:type="dxa"/>
            <w:tcBorders>
              <w:top w:val="single" w:sz="6" w:space="0" w:color="auto"/>
              <w:left w:val="single" w:sz="6" w:space="0" w:color="auto"/>
              <w:bottom w:val="single" w:sz="6" w:space="0" w:color="auto"/>
              <w:right w:val="single" w:sz="6" w:space="0" w:color="auto"/>
            </w:tcBorders>
            <w:hideMark/>
          </w:tcPr>
          <w:p w:rsidR="00A2225C" w:rsidRDefault="00A2225C" w:rsidP="00A2225C">
            <w:pPr>
              <w:jc w:val="both"/>
              <w:rPr>
                <w:sz w:val="20"/>
                <w:szCs w:val="20"/>
              </w:rPr>
            </w:pPr>
            <w:r>
              <w:rPr>
                <w:sz w:val="20"/>
                <w:szCs w:val="20"/>
              </w:rPr>
              <w:t>Доля детей в возрасте от 3 до 7 лет, которым предоставлена возможность получать услуги дошкольного образования, в общей численности детей в возрасте от 3 до 7 лет (с учетом групп кратковременного пребывания)</w:t>
            </w:r>
          </w:p>
        </w:tc>
        <w:tc>
          <w:tcPr>
            <w:tcW w:w="1134"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Статистическая отчетность</w:t>
            </w:r>
          </w:p>
        </w:tc>
        <w:tc>
          <w:tcPr>
            <w:tcW w:w="1700"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100</w:t>
            </w:r>
          </w:p>
        </w:tc>
        <w:tc>
          <w:tcPr>
            <w:tcW w:w="1558" w:type="dxa"/>
            <w:tcBorders>
              <w:top w:val="single" w:sz="6" w:space="0" w:color="auto"/>
              <w:left w:val="single" w:sz="6"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c>
          <w:tcPr>
            <w:tcW w:w="1848"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c>
          <w:tcPr>
            <w:tcW w:w="1559"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r>
      <w:tr w:rsidR="00A2225C" w:rsidTr="00A2225C">
        <w:trPr>
          <w:trHeight w:val="266"/>
        </w:trPr>
        <w:tc>
          <w:tcPr>
            <w:tcW w:w="15593" w:type="dxa"/>
            <w:gridSpan w:val="8"/>
            <w:tcBorders>
              <w:top w:val="single" w:sz="6" w:space="0" w:color="auto"/>
              <w:left w:val="single" w:sz="6" w:space="0" w:color="auto"/>
              <w:bottom w:val="single" w:sz="4" w:space="0" w:color="auto"/>
              <w:right w:val="single" w:sz="4" w:space="0" w:color="auto"/>
            </w:tcBorders>
            <w:hideMark/>
          </w:tcPr>
          <w:p w:rsidR="00A2225C" w:rsidRDefault="00A2225C" w:rsidP="00A2225C">
            <w:pPr>
              <w:jc w:val="both"/>
              <w:rPr>
                <w:bCs/>
                <w:sz w:val="20"/>
                <w:szCs w:val="20"/>
              </w:rPr>
            </w:pPr>
            <w:r>
              <w:rPr>
                <w:bCs/>
                <w:sz w:val="20"/>
                <w:szCs w:val="20"/>
              </w:rPr>
              <w:t>Задача 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tc>
      </w:tr>
      <w:tr w:rsidR="00A2225C" w:rsidTr="00A2225C">
        <w:trPr>
          <w:trHeight w:val="480"/>
        </w:trPr>
        <w:tc>
          <w:tcPr>
            <w:tcW w:w="568" w:type="dxa"/>
            <w:tcBorders>
              <w:top w:val="single" w:sz="6" w:space="0" w:color="auto"/>
              <w:left w:val="single" w:sz="6" w:space="0" w:color="auto"/>
              <w:bottom w:val="single" w:sz="6" w:space="0" w:color="auto"/>
              <w:right w:val="single" w:sz="6" w:space="0" w:color="auto"/>
            </w:tcBorders>
            <w:hideMark/>
          </w:tcPr>
          <w:p w:rsidR="00A2225C" w:rsidRDefault="00A2225C" w:rsidP="00A2225C">
            <w:pPr>
              <w:jc w:val="right"/>
              <w:rPr>
                <w:sz w:val="20"/>
                <w:szCs w:val="20"/>
              </w:rPr>
            </w:pPr>
            <w:r>
              <w:rPr>
                <w:sz w:val="20"/>
                <w:szCs w:val="20"/>
              </w:rPr>
              <w:t>2.1</w:t>
            </w:r>
          </w:p>
        </w:tc>
        <w:tc>
          <w:tcPr>
            <w:tcW w:w="5243" w:type="dxa"/>
            <w:tcBorders>
              <w:top w:val="single" w:sz="6" w:space="0" w:color="auto"/>
              <w:left w:val="single" w:sz="6" w:space="0" w:color="auto"/>
              <w:bottom w:val="single" w:sz="6" w:space="0" w:color="auto"/>
              <w:right w:val="single" w:sz="6" w:space="0" w:color="auto"/>
            </w:tcBorders>
            <w:hideMark/>
          </w:tcPr>
          <w:p w:rsidR="00A2225C" w:rsidRDefault="00A2225C" w:rsidP="00A2225C">
            <w:pPr>
              <w:autoSpaceDE w:val="0"/>
              <w:autoSpaceDN w:val="0"/>
              <w:adjustRightInd w:val="0"/>
              <w:jc w:val="both"/>
              <w:rPr>
                <w:sz w:val="20"/>
                <w:szCs w:val="20"/>
              </w:rPr>
            </w:pPr>
            <w:r>
              <w:rPr>
                <w:sz w:val="20"/>
                <w:szCs w:val="20"/>
              </w:rPr>
              <w:t xml:space="preserve">Доля выпускников, сдавших </w:t>
            </w:r>
            <w:r>
              <w:rPr>
                <w:sz w:val="20"/>
                <w:szCs w:val="20"/>
              </w:rPr>
              <w:br/>
              <w:t xml:space="preserve">ЕГЭ по русскому языку и математике, в общей численности </w:t>
            </w:r>
            <w:r>
              <w:rPr>
                <w:sz w:val="20"/>
                <w:szCs w:val="20"/>
              </w:rPr>
              <w:br/>
              <w:t>выпускников, сдавших ЕГЭ по данным предметам</w:t>
            </w:r>
          </w:p>
        </w:tc>
        <w:tc>
          <w:tcPr>
            <w:tcW w:w="1134"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Статистическая отчетность</w:t>
            </w:r>
          </w:p>
        </w:tc>
        <w:tc>
          <w:tcPr>
            <w:tcW w:w="1700"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97,40</w:t>
            </w:r>
          </w:p>
        </w:tc>
        <w:tc>
          <w:tcPr>
            <w:tcW w:w="1558" w:type="dxa"/>
            <w:tcBorders>
              <w:top w:val="single" w:sz="6" w:space="0" w:color="auto"/>
              <w:left w:val="single" w:sz="6"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c>
          <w:tcPr>
            <w:tcW w:w="1848"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c>
          <w:tcPr>
            <w:tcW w:w="1559"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r>
      <w:tr w:rsidR="00A2225C" w:rsidTr="00A2225C">
        <w:trPr>
          <w:trHeight w:val="480"/>
        </w:trPr>
        <w:tc>
          <w:tcPr>
            <w:tcW w:w="568" w:type="dxa"/>
            <w:tcBorders>
              <w:top w:val="single" w:sz="6" w:space="0" w:color="auto"/>
              <w:left w:val="single" w:sz="6" w:space="0" w:color="auto"/>
              <w:bottom w:val="single" w:sz="6" w:space="0" w:color="auto"/>
              <w:right w:val="single" w:sz="6" w:space="0" w:color="auto"/>
            </w:tcBorders>
            <w:hideMark/>
          </w:tcPr>
          <w:p w:rsidR="00A2225C" w:rsidRDefault="00A2225C" w:rsidP="00A2225C">
            <w:pPr>
              <w:jc w:val="right"/>
              <w:rPr>
                <w:sz w:val="20"/>
                <w:szCs w:val="20"/>
              </w:rPr>
            </w:pPr>
            <w:r>
              <w:rPr>
                <w:sz w:val="20"/>
                <w:szCs w:val="20"/>
              </w:rPr>
              <w:t>2.2</w:t>
            </w:r>
          </w:p>
        </w:tc>
        <w:tc>
          <w:tcPr>
            <w:tcW w:w="5243" w:type="dxa"/>
            <w:tcBorders>
              <w:top w:val="single" w:sz="6" w:space="0" w:color="auto"/>
              <w:left w:val="single" w:sz="6" w:space="0" w:color="auto"/>
              <w:bottom w:val="single" w:sz="6" w:space="0" w:color="auto"/>
              <w:right w:val="single" w:sz="6" w:space="0" w:color="auto"/>
            </w:tcBorders>
            <w:hideMark/>
          </w:tcPr>
          <w:p w:rsidR="00A2225C" w:rsidRDefault="00A2225C" w:rsidP="00A2225C">
            <w:pPr>
              <w:autoSpaceDE w:val="0"/>
              <w:autoSpaceDN w:val="0"/>
              <w:adjustRightInd w:val="0"/>
              <w:jc w:val="both"/>
              <w:rPr>
                <w:sz w:val="20"/>
                <w:szCs w:val="20"/>
              </w:rPr>
            </w:pPr>
            <w:r>
              <w:rPr>
                <w:sz w:val="20"/>
                <w:szCs w:val="20"/>
              </w:rPr>
              <w:t>Доля выпускников, набравших более 50 баллов по результатам ЕГЭ (в расчете на 1 предмет) в общей численности выпускников, сдавших ЕГЭ</w:t>
            </w:r>
          </w:p>
        </w:tc>
        <w:tc>
          <w:tcPr>
            <w:tcW w:w="1134"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ind w:left="-63" w:right="-72"/>
              <w:jc w:val="center"/>
              <w:rPr>
                <w:sz w:val="20"/>
                <w:szCs w:val="20"/>
              </w:rPr>
            </w:pPr>
            <w:r>
              <w:rPr>
                <w:sz w:val="20"/>
                <w:szCs w:val="20"/>
              </w:rPr>
              <w:t>Анализ результатов (протоколов) сдачи ЕГЭ</w:t>
            </w:r>
          </w:p>
        </w:tc>
        <w:tc>
          <w:tcPr>
            <w:tcW w:w="1700"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70,0</w:t>
            </w:r>
          </w:p>
        </w:tc>
        <w:tc>
          <w:tcPr>
            <w:tcW w:w="1558" w:type="dxa"/>
            <w:tcBorders>
              <w:top w:val="single" w:sz="6" w:space="0" w:color="auto"/>
              <w:left w:val="single" w:sz="6" w:space="0" w:color="auto"/>
              <w:bottom w:val="single" w:sz="6" w:space="0" w:color="auto"/>
              <w:right w:val="single" w:sz="4" w:space="0" w:color="auto"/>
            </w:tcBorders>
            <w:vAlign w:val="center"/>
            <w:hideMark/>
          </w:tcPr>
          <w:p w:rsidR="00A2225C" w:rsidRDefault="00A2225C" w:rsidP="00A2225C">
            <w:pPr>
              <w:jc w:val="center"/>
              <w:rPr>
                <w:sz w:val="20"/>
                <w:szCs w:val="20"/>
              </w:rPr>
            </w:pPr>
            <w:r w:rsidRPr="00DE324A">
              <w:rPr>
                <w:sz w:val="20"/>
                <w:szCs w:val="20"/>
              </w:rPr>
              <w:t>71,0</w:t>
            </w:r>
          </w:p>
        </w:tc>
        <w:tc>
          <w:tcPr>
            <w:tcW w:w="1848"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71,0</w:t>
            </w:r>
          </w:p>
        </w:tc>
        <w:tc>
          <w:tcPr>
            <w:tcW w:w="1559"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71,0</w:t>
            </w:r>
          </w:p>
        </w:tc>
      </w:tr>
      <w:tr w:rsidR="00A2225C" w:rsidTr="00A2225C">
        <w:trPr>
          <w:trHeight w:val="480"/>
        </w:trPr>
        <w:tc>
          <w:tcPr>
            <w:tcW w:w="568" w:type="dxa"/>
            <w:tcBorders>
              <w:top w:val="single" w:sz="6" w:space="0" w:color="auto"/>
              <w:left w:val="single" w:sz="6" w:space="0" w:color="auto"/>
              <w:bottom w:val="single" w:sz="6" w:space="0" w:color="auto"/>
              <w:right w:val="single" w:sz="6" w:space="0" w:color="auto"/>
            </w:tcBorders>
            <w:hideMark/>
          </w:tcPr>
          <w:p w:rsidR="00A2225C" w:rsidRDefault="00A2225C" w:rsidP="00A2225C">
            <w:pPr>
              <w:jc w:val="right"/>
              <w:rPr>
                <w:sz w:val="20"/>
                <w:szCs w:val="20"/>
              </w:rPr>
            </w:pPr>
            <w:r>
              <w:rPr>
                <w:sz w:val="20"/>
                <w:szCs w:val="20"/>
              </w:rPr>
              <w:t>2.3</w:t>
            </w:r>
          </w:p>
        </w:tc>
        <w:tc>
          <w:tcPr>
            <w:tcW w:w="5243" w:type="dxa"/>
            <w:tcBorders>
              <w:top w:val="single" w:sz="6" w:space="0" w:color="auto"/>
              <w:left w:val="single" w:sz="6" w:space="0" w:color="auto"/>
              <w:bottom w:val="single" w:sz="6" w:space="0" w:color="auto"/>
              <w:right w:val="single" w:sz="6" w:space="0" w:color="auto"/>
            </w:tcBorders>
            <w:hideMark/>
          </w:tcPr>
          <w:p w:rsidR="00A2225C" w:rsidRDefault="00A2225C" w:rsidP="00A2225C">
            <w:pPr>
              <w:autoSpaceDE w:val="0"/>
              <w:autoSpaceDN w:val="0"/>
              <w:adjustRightInd w:val="0"/>
              <w:jc w:val="both"/>
              <w:rPr>
                <w:sz w:val="20"/>
                <w:szCs w:val="20"/>
              </w:rPr>
            </w:pPr>
            <w:r>
              <w:rPr>
                <w:sz w:val="20"/>
                <w:szCs w:val="20"/>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34"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Статистическая отчетность</w:t>
            </w:r>
          </w:p>
        </w:tc>
        <w:tc>
          <w:tcPr>
            <w:tcW w:w="1700"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84,69</w:t>
            </w:r>
          </w:p>
        </w:tc>
        <w:tc>
          <w:tcPr>
            <w:tcW w:w="1558" w:type="dxa"/>
            <w:tcBorders>
              <w:top w:val="single" w:sz="6" w:space="0" w:color="auto"/>
              <w:left w:val="single" w:sz="6"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84,69</w:t>
            </w:r>
          </w:p>
        </w:tc>
        <w:tc>
          <w:tcPr>
            <w:tcW w:w="1848"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84,69</w:t>
            </w:r>
          </w:p>
        </w:tc>
        <w:tc>
          <w:tcPr>
            <w:tcW w:w="1559"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84,69</w:t>
            </w:r>
          </w:p>
        </w:tc>
      </w:tr>
      <w:tr w:rsidR="00A2225C" w:rsidTr="00A2225C">
        <w:trPr>
          <w:trHeight w:val="480"/>
        </w:trPr>
        <w:tc>
          <w:tcPr>
            <w:tcW w:w="568" w:type="dxa"/>
            <w:tcBorders>
              <w:top w:val="single" w:sz="6" w:space="0" w:color="auto"/>
              <w:left w:val="single" w:sz="6" w:space="0" w:color="auto"/>
              <w:bottom w:val="single" w:sz="6" w:space="0" w:color="auto"/>
              <w:right w:val="single" w:sz="6" w:space="0" w:color="auto"/>
            </w:tcBorders>
            <w:hideMark/>
          </w:tcPr>
          <w:p w:rsidR="00A2225C" w:rsidRDefault="00A2225C" w:rsidP="00A2225C">
            <w:pPr>
              <w:jc w:val="right"/>
              <w:rPr>
                <w:sz w:val="20"/>
                <w:szCs w:val="20"/>
              </w:rPr>
            </w:pPr>
            <w:r>
              <w:rPr>
                <w:sz w:val="20"/>
                <w:szCs w:val="20"/>
              </w:rPr>
              <w:t>2.4</w:t>
            </w:r>
          </w:p>
        </w:tc>
        <w:tc>
          <w:tcPr>
            <w:tcW w:w="5243" w:type="dxa"/>
            <w:tcBorders>
              <w:top w:val="single" w:sz="6" w:space="0" w:color="auto"/>
              <w:left w:val="single" w:sz="6" w:space="0" w:color="auto"/>
              <w:bottom w:val="single" w:sz="6" w:space="0" w:color="auto"/>
              <w:right w:val="single" w:sz="6" w:space="0" w:color="auto"/>
            </w:tcBorders>
            <w:hideMark/>
          </w:tcPr>
          <w:p w:rsidR="00A2225C" w:rsidRDefault="00A2225C" w:rsidP="00A2225C">
            <w:pPr>
              <w:jc w:val="both"/>
              <w:rPr>
                <w:sz w:val="20"/>
                <w:szCs w:val="20"/>
              </w:rPr>
            </w:pPr>
            <w:r>
              <w:rPr>
                <w:sz w:val="20"/>
                <w:szCs w:val="20"/>
              </w:rPr>
              <w:t xml:space="preserve">Доля общеобразовательных учреждений (с числом обучающихся более 50), в которых действуют </w:t>
            </w:r>
            <w:r>
              <w:rPr>
                <w:sz w:val="20"/>
                <w:szCs w:val="20"/>
              </w:rPr>
              <w:lastRenderedPageBreak/>
              <w:t>управляющие советы</w:t>
            </w:r>
          </w:p>
        </w:tc>
        <w:tc>
          <w:tcPr>
            <w:tcW w:w="1134"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lastRenderedPageBreak/>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Статистическая отчетность</w:t>
            </w:r>
          </w:p>
        </w:tc>
        <w:tc>
          <w:tcPr>
            <w:tcW w:w="1700"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100</w:t>
            </w:r>
          </w:p>
        </w:tc>
        <w:tc>
          <w:tcPr>
            <w:tcW w:w="1558" w:type="dxa"/>
            <w:tcBorders>
              <w:top w:val="single" w:sz="6" w:space="0" w:color="auto"/>
              <w:left w:val="single" w:sz="6"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c>
          <w:tcPr>
            <w:tcW w:w="1848"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c>
          <w:tcPr>
            <w:tcW w:w="1559"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r>
      <w:tr w:rsidR="00A2225C" w:rsidTr="00A2225C">
        <w:trPr>
          <w:trHeight w:val="480"/>
        </w:trPr>
        <w:tc>
          <w:tcPr>
            <w:tcW w:w="568" w:type="dxa"/>
            <w:tcBorders>
              <w:top w:val="single" w:sz="6" w:space="0" w:color="auto"/>
              <w:left w:val="single" w:sz="6" w:space="0" w:color="auto"/>
              <w:bottom w:val="single" w:sz="6" w:space="0" w:color="auto"/>
              <w:right w:val="single" w:sz="6" w:space="0" w:color="auto"/>
            </w:tcBorders>
            <w:hideMark/>
          </w:tcPr>
          <w:p w:rsidR="00A2225C" w:rsidRDefault="00A2225C" w:rsidP="00A2225C">
            <w:pPr>
              <w:jc w:val="right"/>
              <w:rPr>
                <w:sz w:val="20"/>
                <w:szCs w:val="20"/>
              </w:rPr>
            </w:pPr>
            <w:r>
              <w:rPr>
                <w:sz w:val="20"/>
                <w:szCs w:val="20"/>
              </w:rPr>
              <w:lastRenderedPageBreak/>
              <w:t>2.5</w:t>
            </w:r>
          </w:p>
        </w:tc>
        <w:tc>
          <w:tcPr>
            <w:tcW w:w="5243" w:type="dxa"/>
            <w:tcBorders>
              <w:top w:val="single" w:sz="6" w:space="0" w:color="auto"/>
              <w:left w:val="single" w:sz="6" w:space="0" w:color="auto"/>
              <w:bottom w:val="single" w:sz="6" w:space="0" w:color="auto"/>
              <w:right w:val="single" w:sz="6" w:space="0" w:color="auto"/>
            </w:tcBorders>
            <w:hideMark/>
          </w:tcPr>
          <w:p w:rsidR="00A2225C" w:rsidRDefault="00A2225C" w:rsidP="00A2225C">
            <w:pPr>
              <w:jc w:val="both"/>
              <w:rPr>
                <w:sz w:val="20"/>
                <w:szCs w:val="20"/>
              </w:rPr>
            </w:pPr>
            <w:r>
              <w:rPr>
                <w:sz w:val="20"/>
                <w:szCs w:val="20"/>
              </w:rPr>
              <w:t>Доля детей с ограниченными возможностями здоровья, обучающихся в общеобразовательных учреждениях, имеющих лицензию и аккредитованных по программам специальных (коррекционных) образовательных учреждений, от количества детей данной категории, обучающихся в общеобразовательных учреждениях</w:t>
            </w:r>
          </w:p>
        </w:tc>
        <w:tc>
          <w:tcPr>
            <w:tcW w:w="1134"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w:t>
            </w:r>
          </w:p>
        </w:tc>
        <w:tc>
          <w:tcPr>
            <w:tcW w:w="1983"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Статистическая отчетность</w:t>
            </w:r>
          </w:p>
        </w:tc>
        <w:tc>
          <w:tcPr>
            <w:tcW w:w="1700"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100</w:t>
            </w:r>
          </w:p>
        </w:tc>
        <w:tc>
          <w:tcPr>
            <w:tcW w:w="1558" w:type="dxa"/>
            <w:tcBorders>
              <w:top w:val="single" w:sz="6" w:space="0" w:color="auto"/>
              <w:left w:val="single" w:sz="6"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c>
          <w:tcPr>
            <w:tcW w:w="1848"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c>
          <w:tcPr>
            <w:tcW w:w="1559"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100</w:t>
            </w:r>
          </w:p>
        </w:tc>
      </w:tr>
      <w:tr w:rsidR="00A2225C" w:rsidTr="00A2225C">
        <w:trPr>
          <w:trHeight w:val="266"/>
        </w:trPr>
        <w:tc>
          <w:tcPr>
            <w:tcW w:w="15593" w:type="dxa"/>
            <w:gridSpan w:val="8"/>
            <w:tcBorders>
              <w:top w:val="single" w:sz="6" w:space="0" w:color="auto"/>
              <w:left w:val="single" w:sz="6" w:space="0" w:color="auto"/>
              <w:bottom w:val="single" w:sz="4" w:space="0" w:color="auto"/>
              <w:right w:val="single" w:sz="4" w:space="0" w:color="auto"/>
            </w:tcBorders>
            <w:hideMark/>
          </w:tcPr>
          <w:p w:rsidR="00A2225C" w:rsidRDefault="00A2225C" w:rsidP="00A2225C">
            <w:pPr>
              <w:jc w:val="both"/>
              <w:rPr>
                <w:bCs/>
                <w:sz w:val="20"/>
                <w:szCs w:val="20"/>
              </w:rPr>
            </w:pPr>
            <w:r>
              <w:rPr>
                <w:bCs/>
                <w:sz w:val="20"/>
                <w:szCs w:val="20"/>
              </w:rPr>
              <w:t>Задача 3. «Обеспечение развития системы дополнительного образования»</w:t>
            </w:r>
          </w:p>
        </w:tc>
      </w:tr>
      <w:tr w:rsidR="00A2225C" w:rsidTr="00A2225C">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225C" w:rsidRDefault="00A2225C" w:rsidP="00A2225C">
            <w:pPr>
              <w:ind w:right="-108"/>
              <w:jc w:val="right"/>
              <w:rPr>
                <w:sz w:val="20"/>
                <w:szCs w:val="20"/>
              </w:rPr>
            </w:pPr>
            <w:r>
              <w:rPr>
                <w:sz w:val="20"/>
                <w:szCs w:val="20"/>
              </w:rPr>
              <w:t xml:space="preserve">3.1 </w:t>
            </w:r>
          </w:p>
        </w:tc>
        <w:tc>
          <w:tcPr>
            <w:tcW w:w="52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225C" w:rsidRPr="002F53AB" w:rsidRDefault="00A2225C" w:rsidP="00A2225C">
            <w:pPr>
              <w:jc w:val="both"/>
              <w:rPr>
                <w:sz w:val="20"/>
                <w:szCs w:val="20"/>
              </w:rPr>
            </w:pPr>
            <w:r w:rsidRPr="002F53AB">
              <w:rPr>
                <w:sz w:val="20"/>
                <w:szCs w:val="20"/>
              </w:rPr>
              <w:t>Охват детей, занимающихся в системе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25C" w:rsidRDefault="00A2225C" w:rsidP="00A2225C">
            <w:pPr>
              <w:jc w:val="center"/>
              <w:rPr>
                <w:sz w:val="20"/>
                <w:szCs w:val="20"/>
              </w:rPr>
            </w:pPr>
            <w:r>
              <w:rPr>
                <w:sz w:val="20"/>
                <w:szCs w:val="20"/>
              </w:rPr>
              <w:t>%</w:t>
            </w:r>
          </w:p>
        </w:tc>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25C" w:rsidRDefault="00A2225C" w:rsidP="00A2225C">
            <w:pPr>
              <w:jc w:val="center"/>
              <w:rPr>
                <w:sz w:val="20"/>
                <w:szCs w:val="20"/>
              </w:rPr>
            </w:pPr>
            <w:r>
              <w:rPr>
                <w:sz w:val="20"/>
                <w:szCs w:val="20"/>
              </w:rPr>
              <w:t>Статистическая отчетность</w:t>
            </w:r>
          </w:p>
        </w:tc>
        <w:tc>
          <w:tcPr>
            <w:tcW w:w="1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225C" w:rsidRPr="00C500CA" w:rsidRDefault="00A2225C" w:rsidP="00A2225C">
            <w:pPr>
              <w:autoSpaceDE w:val="0"/>
              <w:autoSpaceDN w:val="0"/>
              <w:adjustRightInd w:val="0"/>
              <w:jc w:val="center"/>
              <w:rPr>
                <w:sz w:val="20"/>
                <w:szCs w:val="20"/>
              </w:rPr>
            </w:pPr>
            <w:r>
              <w:rPr>
                <w:sz w:val="20"/>
                <w:szCs w:val="20"/>
              </w:rPr>
              <w:t>85</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225C" w:rsidRPr="00C500CA" w:rsidRDefault="00A2225C" w:rsidP="00A2225C">
            <w:pPr>
              <w:jc w:val="center"/>
              <w:rPr>
                <w:sz w:val="20"/>
                <w:szCs w:val="20"/>
              </w:rPr>
            </w:pPr>
            <w:r w:rsidRPr="00C500CA">
              <w:rPr>
                <w:sz w:val="20"/>
                <w:szCs w:val="20"/>
              </w:rPr>
              <w:t>8</w:t>
            </w:r>
            <w:r>
              <w:rPr>
                <w:sz w:val="20"/>
                <w:szCs w:val="20"/>
              </w:rPr>
              <w:t>5</w:t>
            </w:r>
          </w:p>
        </w:tc>
        <w:tc>
          <w:tcPr>
            <w:tcW w:w="1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225C" w:rsidRPr="00C500CA" w:rsidRDefault="00A2225C" w:rsidP="00A2225C">
            <w:pPr>
              <w:jc w:val="center"/>
              <w:rPr>
                <w:sz w:val="20"/>
                <w:szCs w:val="20"/>
              </w:rPr>
            </w:pPr>
            <w:r w:rsidRPr="00C500CA">
              <w:rPr>
                <w:sz w:val="20"/>
                <w:szCs w:val="20"/>
              </w:rPr>
              <w:t>8</w:t>
            </w:r>
            <w:r>
              <w:rPr>
                <w:sz w:val="20"/>
                <w:szCs w:val="20"/>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225C" w:rsidRPr="00C500CA" w:rsidRDefault="00A2225C" w:rsidP="00A2225C">
            <w:pPr>
              <w:jc w:val="center"/>
              <w:rPr>
                <w:sz w:val="20"/>
                <w:szCs w:val="20"/>
              </w:rPr>
            </w:pPr>
            <w:r w:rsidRPr="00C500CA">
              <w:rPr>
                <w:sz w:val="20"/>
                <w:szCs w:val="20"/>
              </w:rPr>
              <w:t>8</w:t>
            </w:r>
            <w:r>
              <w:rPr>
                <w:sz w:val="20"/>
                <w:szCs w:val="20"/>
              </w:rPr>
              <w:t>7</w:t>
            </w:r>
          </w:p>
        </w:tc>
      </w:tr>
      <w:tr w:rsidR="00A2225C" w:rsidTr="00A2225C">
        <w:trPr>
          <w:trHeight w:val="266"/>
        </w:trPr>
        <w:tc>
          <w:tcPr>
            <w:tcW w:w="15593" w:type="dxa"/>
            <w:gridSpan w:val="8"/>
            <w:tcBorders>
              <w:top w:val="single" w:sz="6" w:space="0" w:color="auto"/>
              <w:left w:val="single" w:sz="6" w:space="0" w:color="auto"/>
              <w:bottom w:val="single" w:sz="4" w:space="0" w:color="auto"/>
              <w:right w:val="single" w:sz="4" w:space="0" w:color="auto"/>
            </w:tcBorders>
            <w:hideMark/>
          </w:tcPr>
          <w:p w:rsidR="00A2225C" w:rsidRDefault="00A2225C" w:rsidP="00A2225C">
            <w:pPr>
              <w:jc w:val="both"/>
              <w:rPr>
                <w:bCs/>
                <w:sz w:val="20"/>
                <w:szCs w:val="20"/>
              </w:rPr>
            </w:pPr>
            <w:r>
              <w:rPr>
                <w:bCs/>
                <w:sz w:val="20"/>
                <w:szCs w:val="20"/>
              </w:rPr>
              <w:t>Задача 4. «Развитие кадрового потенциала»</w:t>
            </w:r>
          </w:p>
        </w:tc>
      </w:tr>
      <w:tr w:rsidR="00A2225C" w:rsidTr="00A2225C">
        <w:tc>
          <w:tcPr>
            <w:tcW w:w="56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A2225C" w:rsidRDefault="00A2225C" w:rsidP="00A2225C">
            <w:pPr>
              <w:suppressAutoHyphens/>
              <w:autoSpaceDE w:val="0"/>
              <w:snapToGrid w:val="0"/>
              <w:ind w:right="-108"/>
              <w:jc w:val="right"/>
              <w:rPr>
                <w:sz w:val="20"/>
                <w:szCs w:val="20"/>
                <w:lang w:eastAsia="ar-SA"/>
              </w:rPr>
            </w:pPr>
            <w:r>
              <w:rPr>
                <w:sz w:val="20"/>
                <w:szCs w:val="20"/>
                <w:lang w:eastAsia="ar-SA"/>
              </w:rPr>
              <w:t>4.1</w:t>
            </w:r>
          </w:p>
        </w:tc>
        <w:tc>
          <w:tcPr>
            <w:tcW w:w="524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A2225C" w:rsidRDefault="00A2225C" w:rsidP="00A2225C">
            <w:pPr>
              <w:snapToGrid w:val="0"/>
              <w:jc w:val="both"/>
              <w:rPr>
                <w:sz w:val="20"/>
                <w:szCs w:val="20"/>
              </w:rPr>
            </w:pPr>
            <w:r>
              <w:rPr>
                <w:sz w:val="20"/>
                <w:szCs w:val="20"/>
              </w:rPr>
              <w:t>Доля образовательных учреждений, в которых оценка деятельности, их руководителей и основных категорий работников осуществляется на основе показателей эффективности деятельности</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225C" w:rsidRDefault="00A2225C" w:rsidP="00A2225C">
            <w:pPr>
              <w:jc w:val="center"/>
              <w:rPr>
                <w:sz w:val="20"/>
                <w:szCs w:val="20"/>
              </w:rPr>
            </w:pPr>
            <w:r>
              <w:rPr>
                <w:sz w:val="20"/>
                <w:szCs w:val="20"/>
              </w:rPr>
              <w:t>%</w:t>
            </w:r>
          </w:p>
        </w:tc>
        <w:tc>
          <w:tcPr>
            <w:tcW w:w="19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A2225C" w:rsidRDefault="00A2225C" w:rsidP="00A2225C">
            <w:pPr>
              <w:jc w:val="center"/>
              <w:rPr>
                <w:sz w:val="20"/>
                <w:szCs w:val="20"/>
              </w:rPr>
            </w:pPr>
            <w:r>
              <w:rPr>
                <w:sz w:val="20"/>
                <w:szCs w:val="20"/>
              </w:rPr>
              <w:t>Статистическая отчетность</w:t>
            </w:r>
          </w:p>
        </w:tc>
        <w:tc>
          <w:tcPr>
            <w:tcW w:w="170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A2225C" w:rsidRDefault="00A2225C" w:rsidP="00A2225C">
            <w:pPr>
              <w:snapToGrid w:val="0"/>
              <w:jc w:val="center"/>
              <w:rPr>
                <w:sz w:val="20"/>
                <w:szCs w:val="20"/>
              </w:rPr>
            </w:pPr>
            <w:r>
              <w:rPr>
                <w:sz w:val="20"/>
                <w:szCs w:val="20"/>
              </w:rPr>
              <w:t>100</w:t>
            </w:r>
          </w:p>
        </w:tc>
        <w:tc>
          <w:tcPr>
            <w:tcW w:w="1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25C" w:rsidRDefault="00A2225C" w:rsidP="00A2225C">
            <w:pPr>
              <w:snapToGrid w:val="0"/>
              <w:jc w:val="center"/>
              <w:rPr>
                <w:sz w:val="20"/>
                <w:szCs w:val="20"/>
              </w:rPr>
            </w:pPr>
            <w:r>
              <w:rPr>
                <w:sz w:val="20"/>
                <w:szCs w:val="20"/>
              </w:rPr>
              <w:t>100</w:t>
            </w:r>
          </w:p>
        </w:tc>
        <w:tc>
          <w:tcPr>
            <w:tcW w:w="18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25C" w:rsidRDefault="00A2225C" w:rsidP="00A2225C">
            <w:pPr>
              <w:snapToGrid w:val="0"/>
              <w:jc w:val="center"/>
              <w:rPr>
                <w:sz w:val="20"/>
                <w:szCs w:val="20"/>
              </w:rPr>
            </w:pPr>
            <w:r>
              <w:rPr>
                <w:sz w:val="20"/>
                <w:szCs w:val="20"/>
              </w:rPr>
              <w:t>100</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2225C" w:rsidRDefault="00A2225C" w:rsidP="00A2225C">
            <w:pPr>
              <w:snapToGrid w:val="0"/>
              <w:jc w:val="center"/>
              <w:rPr>
                <w:sz w:val="20"/>
                <w:szCs w:val="20"/>
              </w:rPr>
            </w:pPr>
            <w:r>
              <w:rPr>
                <w:sz w:val="20"/>
                <w:szCs w:val="20"/>
              </w:rPr>
              <w:t>100</w:t>
            </w:r>
          </w:p>
        </w:tc>
      </w:tr>
      <w:tr w:rsidR="00A2225C" w:rsidTr="00A2225C">
        <w:trPr>
          <w:trHeight w:val="720"/>
        </w:trPr>
        <w:tc>
          <w:tcPr>
            <w:tcW w:w="568" w:type="dxa"/>
            <w:tcBorders>
              <w:top w:val="single" w:sz="6" w:space="0" w:color="auto"/>
              <w:left w:val="single" w:sz="6" w:space="0" w:color="auto"/>
              <w:bottom w:val="single" w:sz="6" w:space="0" w:color="auto"/>
              <w:right w:val="single" w:sz="6" w:space="0" w:color="auto"/>
            </w:tcBorders>
            <w:hideMark/>
          </w:tcPr>
          <w:p w:rsidR="00A2225C" w:rsidRDefault="00A2225C" w:rsidP="00A2225C">
            <w:pPr>
              <w:autoSpaceDE w:val="0"/>
              <w:autoSpaceDN w:val="0"/>
              <w:adjustRightInd w:val="0"/>
              <w:jc w:val="right"/>
              <w:rPr>
                <w:sz w:val="20"/>
                <w:szCs w:val="20"/>
              </w:rPr>
            </w:pPr>
            <w:r>
              <w:rPr>
                <w:sz w:val="20"/>
                <w:szCs w:val="20"/>
              </w:rPr>
              <w:t>4.2</w:t>
            </w:r>
          </w:p>
        </w:tc>
        <w:tc>
          <w:tcPr>
            <w:tcW w:w="5243" w:type="dxa"/>
            <w:tcBorders>
              <w:top w:val="single" w:sz="6" w:space="0" w:color="auto"/>
              <w:left w:val="single" w:sz="6" w:space="0" w:color="auto"/>
              <w:bottom w:val="single" w:sz="6" w:space="0" w:color="auto"/>
              <w:right w:val="single" w:sz="6" w:space="0" w:color="auto"/>
            </w:tcBorders>
            <w:hideMark/>
          </w:tcPr>
          <w:p w:rsidR="00A2225C" w:rsidRDefault="00A2225C" w:rsidP="00A2225C">
            <w:pPr>
              <w:autoSpaceDE w:val="0"/>
              <w:autoSpaceDN w:val="0"/>
              <w:adjustRightInd w:val="0"/>
              <w:jc w:val="both"/>
              <w:rPr>
                <w:sz w:val="20"/>
                <w:szCs w:val="20"/>
              </w:rPr>
            </w:pPr>
            <w:r w:rsidRPr="002F53AB">
              <w:rPr>
                <w:sz w:val="20"/>
                <w:szCs w:val="20"/>
              </w:rPr>
              <w:t>Количество педагогических работников муниципальных образовательных учреждений, прошедших повышение квалификации за год</w:t>
            </w:r>
          </w:p>
        </w:tc>
        <w:tc>
          <w:tcPr>
            <w:tcW w:w="1134"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чел</w:t>
            </w:r>
          </w:p>
        </w:tc>
        <w:tc>
          <w:tcPr>
            <w:tcW w:w="1983"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Итоги деятельности</w:t>
            </w:r>
          </w:p>
        </w:tc>
        <w:tc>
          <w:tcPr>
            <w:tcW w:w="1700"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82</w:t>
            </w:r>
          </w:p>
        </w:tc>
        <w:tc>
          <w:tcPr>
            <w:tcW w:w="1558" w:type="dxa"/>
            <w:tcBorders>
              <w:top w:val="single" w:sz="6" w:space="0" w:color="auto"/>
              <w:left w:val="single" w:sz="6"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82</w:t>
            </w:r>
          </w:p>
        </w:tc>
        <w:tc>
          <w:tcPr>
            <w:tcW w:w="1848"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82</w:t>
            </w:r>
          </w:p>
        </w:tc>
        <w:tc>
          <w:tcPr>
            <w:tcW w:w="1559"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82</w:t>
            </w:r>
          </w:p>
        </w:tc>
      </w:tr>
      <w:tr w:rsidR="00A2225C" w:rsidTr="00A2225C">
        <w:trPr>
          <w:trHeight w:val="840"/>
        </w:trPr>
        <w:tc>
          <w:tcPr>
            <w:tcW w:w="568" w:type="dxa"/>
            <w:tcBorders>
              <w:top w:val="single" w:sz="6" w:space="0" w:color="auto"/>
              <w:left w:val="single" w:sz="6" w:space="0" w:color="auto"/>
              <w:bottom w:val="single" w:sz="6" w:space="0" w:color="auto"/>
              <w:right w:val="single" w:sz="6" w:space="0" w:color="auto"/>
            </w:tcBorders>
            <w:hideMark/>
          </w:tcPr>
          <w:p w:rsidR="00A2225C" w:rsidRDefault="00A2225C" w:rsidP="00A2225C">
            <w:pPr>
              <w:autoSpaceDE w:val="0"/>
              <w:autoSpaceDN w:val="0"/>
              <w:adjustRightInd w:val="0"/>
              <w:jc w:val="right"/>
              <w:rPr>
                <w:sz w:val="20"/>
                <w:szCs w:val="20"/>
              </w:rPr>
            </w:pPr>
            <w:r>
              <w:rPr>
                <w:sz w:val="20"/>
                <w:szCs w:val="20"/>
              </w:rPr>
              <w:t>4.3</w:t>
            </w:r>
          </w:p>
        </w:tc>
        <w:tc>
          <w:tcPr>
            <w:tcW w:w="5243" w:type="dxa"/>
            <w:tcBorders>
              <w:top w:val="single" w:sz="6" w:space="0" w:color="auto"/>
              <w:left w:val="single" w:sz="6" w:space="0" w:color="auto"/>
              <w:bottom w:val="single" w:sz="6" w:space="0" w:color="auto"/>
              <w:right w:val="single" w:sz="6" w:space="0" w:color="auto"/>
            </w:tcBorders>
            <w:hideMark/>
          </w:tcPr>
          <w:p w:rsidR="00A2225C" w:rsidRDefault="00A2225C" w:rsidP="00A2225C">
            <w:pPr>
              <w:autoSpaceDE w:val="0"/>
              <w:autoSpaceDN w:val="0"/>
              <w:adjustRightInd w:val="0"/>
              <w:jc w:val="both"/>
              <w:rPr>
                <w:sz w:val="20"/>
                <w:szCs w:val="20"/>
              </w:rPr>
            </w:pPr>
            <w:r>
              <w:rPr>
                <w:sz w:val="20"/>
                <w:szCs w:val="20"/>
              </w:rPr>
              <w:t>Количество муниципальных мероприятий, проводимых с целью развития творческого потенциала педагогических работников</w:t>
            </w:r>
          </w:p>
        </w:tc>
        <w:tc>
          <w:tcPr>
            <w:tcW w:w="1134"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proofErr w:type="spellStart"/>
            <w:proofErr w:type="gramStart"/>
            <w:r>
              <w:rPr>
                <w:sz w:val="20"/>
                <w:szCs w:val="20"/>
              </w:rPr>
              <w:t>шт</w:t>
            </w:r>
            <w:proofErr w:type="spellEnd"/>
            <w:proofErr w:type="gramEnd"/>
          </w:p>
        </w:tc>
        <w:tc>
          <w:tcPr>
            <w:tcW w:w="1983"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Итоги деятельности</w:t>
            </w:r>
          </w:p>
        </w:tc>
        <w:tc>
          <w:tcPr>
            <w:tcW w:w="1700" w:type="dxa"/>
            <w:tcBorders>
              <w:top w:val="single" w:sz="6" w:space="0" w:color="auto"/>
              <w:left w:val="single" w:sz="6" w:space="0" w:color="auto"/>
              <w:bottom w:val="single" w:sz="6" w:space="0" w:color="auto"/>
              <w:right w:val="single" w:sz="6" w:space="0" w:color="auto"/>
            </w:tcBorders>
            <w:vAlign w:val="center"/>
            <w:hideMark/>
          </w:tcPr>
          <w:p w:rsidR="00A2225C" w:rsidRDefault="00A2225C" w:rsidP="00A2225C">
            <w:pPr>
              <w:jc w:val="center"/>
              <w:rPr>
                <w:sz w:val="20"/>
                <w:szCs w:val="20"/>
              </w:rPr>
            </w:pPr>
            <w:r>
              <w:rPr>
                <w:sz w:val="20"/>
                <w:szCs w:val="20"/>
              </w:rPr>
              <w:t>8</w:t>
            </w:r>
          </w:p>
        </w:tc>
        <w:tc>
          <w:tcPr>
            <w:tcW w:w="1558" w:type="dxa"/>
            <w:tcBorders>
              <w:top w:val="single" w:sz="6" w:space="0" w:color="auto"/>
              <w:left w:val="single" w:sz="6"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8</w:t>
            </w:r>
          </w:p>
        </w:tc>
        <w:tc>
          <w:tcPr>
            <w:tcW w:w="1848"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8</w:t>
            </w:r>
          </w:p>
        </w:tc>
        <w:tc>
          <w:tcPr>
            <w:tcW w:w="1559" w:type="dxa"/>
            <w:tcBorders>
              <w:top w:val="single" w:sz="6" w:space="0" w:color="auto"/>
              <w:left w:val="single" w:sz="4" w:space="0" w:color="auto"/>
              <w:bottom w:val="single" w:sz="6" w:space="0" w:color="auto"/>
              <w:right w:val="single" w:sz="4" w:space="0" w:color="auto"/>
            </w:tcBorders>
            <w:vAlign w:val="center"/>
            <w:hideMark/>
          </w:tcPr>
          <w:p w:rsidR="00A2225C" w:rsidRDefault="00A2225C" w:rsidP="00A2225C">
            <w:pPr>
              <w:jc w:val="center"/>
              <w:rPr>
                <w:sz w:val="20"/>
                <w:szCs w:val="20"/>
              </w:rPr>
            </w:pPr>
            <w:r>
              <w:rPr>
                <w:sz w:val="20"/>
                <w:szCs w:val="20"/>
              </w:rPr>
              <w:t>8</w:t>
            </w:r>
          </w:p>
        </w:tc>
      </w:tr>
    </w:tbl>
    <w:p w:rsidR="00A2225C" w:rsidRDefault="00A2225C" w:rsidP="00A2225C">
      <w:pPr>
        <w:suppressAutoHyphens/>
        <w:autoSpaceDE w:val="0"/>
        <w:rPr>
          <w:sz w:val="28"/>
          <w:szCs w:val="28"/>
          <w:lang w:eastAsia="ar-SA"/>
        </w:rPr>
      </w:pPr>
    </w:p>
    <w:p w:rsidR="00056FE4" w:rsidRDefault="00056FE4" w:rsidP="00056FE4">
      <w:pPr>
        <w:rPr>
          <w:sz w:val="28"/>
          <w:szCs w:val="28"/>
          <w:lang w:eastAsia="ar-SA"/>
        </w:rPr>
        <w:sectPr w:rsidR="00056FE4" w:rsidSect="004D1CE9">
          <w:pgSz w:w="16838" w:h="11905" w:orient="landscape"/>
          <w:pgMar w:top="567" w:right="395" w:bottom="567" w:left="1134" w:header="720" w:footer="720" w:gutter="0"/>
          <w:cols w:space="720"/>
        </w:sectPr>
      </w:pPr>
    </w:p>
    <w:p w:rsidR="00056FE4" w:rsidRDefault="00056FE4" w:rsidP="00056FE4">
      <w:pPr>
        <w:ind w:firstLine="708"/>
        <w:jc w:val="right"/>
        <w:rPr>
          <w:sz w:val="28"/>
          <w:szCs w:val="20"/>
        </w:rPr>
      </w:pPr>
      <w:r>
        <w:rPr>
          <w:sz w:val="28"/>
          <w:szCs w:val="20"/>
        </w:rPr>
        <w:lastRenderedPageBreak/>
        <w:t>Приложение № 2</w:t>
      </w:r>
    </w:p>
    <w:p w:rsidR="00056FE4" w:rsidRDefault="00056FE4" w:rsidP="00056FE4">
      <w:pPr>
        <w:ind w:firstLine="708"/>
        <w:jc w:val="right"/>
        <w:rPr>
          <w:sz w:val="28"/>
          <w:szCs w:val="20"/>
        </w:rPr>
      </w:pPr>
      <w:r>
        <w:rPr>
          <w:sz w:val="28"/>
          <w:szCs w:val="20"/>
        </w:rPr>
        <w:t>к подпрограмме «Развитие</w:t>
      </w:r>
      <w:r w:rsidR="00E94F68">
        <w:rPr>
          <w:sz w:val="28"/>
          <w:szCs w:val="20"/>
        </w:rPr>
        <w:t xml:space="preserve"> </w:t>
      </w:r>
      <w:proofErr w:type="gramStart"/>
      <w:r>
        <w:rPr>
          <w:sz w:val="28"/>
          <w:szCs w:val="20"/>
        </w:rPr>
        <w:t>дошкольного</w:t>
      </w:r>
      <w:proofErr w:type="gramEnd"/>
      <w:r>
        <w:rPr>
          <w:sz w:val="28"/>
          <w:szCs w:val="20"/>
        </w:rPr>
        <w:t>,</w:t>
      </w:r>
    </w:p>
    <w:p w:rsidR="00056FE4" w:rsidRDefault="00056FE4" w:rsidP="00056FE4">
      <w:pPr>
        <w:ind w:firstLine="708"/>
        <w:jc w:val="right"/>
        <w:rPr>
          <w:sz w:val="28"/>
          <w:szCs w:val="20"/>
        </w:rPr>
      </w:pPr>
      <w:r>
        <w:rPr>
          <w:sz w:val="28"/>
          <w:szCs w:val="20"/>
        </w:rPr>
        <w:t>общего и дополнительного образования»</w:t>
      </w:r>
    </w:p>
    <w:p w:rsidR="00186A17" w:rsidRPr="000878D1" w:rsidRDefault="00186A17" w:rsidP="00186A17">
      <w:pPr>
        <w:ind w:firstLine="708"/>
        <w:jc w:val="right"/>
        <w:rPr>
          <w:i/>
          <w:color w:val="FF0000"/>
          <w:sz w:val="20"/>
          <w:szCs w:val="20"/>
          <w:lang w:eastAsia="en-US"/>
        </w:rPr>
      </w:pPr>
      <w:proofErr w:type="gramStart"/>
      <w:r>
        <w:rPr>
          <w:i/>
          <w:color w:val="FF0000"/>
          <w:sz w:val="20"/>
          <w:szCs w:val="20"/>
          <w:lang w:eastAsia="en-US"/>
        </w:rPr>
        <w:t>(в новой редакции постановления администрации</w:t>
      </w:r>
      <w:proofErr w:type="gramEnd"/>
    </w:p>
    <w:p w:rsidR="00186A17" w:rsidRPr="000878D1" w:rsidRDefault="00186A17" w:rsidP="00186A17">
      <w:pPr>
        <w:ind w:firstLine="708"/>
        <w:jc w:val="right"/>
        <w:rPr>
          <w:i/>
          <w:color w:val="FF0000"/>
          <w:sz w:val="20"/>
          <w:szCs w:val="20"/>
          <w:lang w:eastAsia="en-US"/>
        </w:rPr>
      </w:pPr>
      <w:r w:rsidRPr="000878D1">
        <w:rPr>
          <w:i/>
          <w:color w:val="FF0000"/>
          <w:sz w:val="20"/>
          <w:szCs w:val="20"/>
          <w:lang w:eastAsia="en-US"/>
        </w:rPr>
        <w:t>Северо-Енисейского района</w:t>
      </w:r>
    </w:p>
    <w:p w:rsidR="00186A17" w:rsidRDefault="005324E5" w:rsidP="003945CE">
      <w:pPr>
        <w:ind w:firstLine="708"/>
        <w:jc w:val="right"/>
        <w:rPr>
          <w:sz w:val="28"/>
          <w:szCs w:val="28"/>
        </w:rPr>
      </w:pPr>
      <w:r>
        <w:rPr>
          <w:i/>
          <w:color w:val="FF0000"/>
          <w:sz w:val="20"/>
          <w:szCs w:val="20"/>
        </w:rPr>
        <w:t>От 28.01</w:t>
      </w:r>
      <w:r w:rsidR="00186A17">
        <w:rPr>
          <w:i/>
          <w:color w:val="FF0000"/>
          <w:sz w:val="20"/>
          <w:szCs w:val="20"/>
        </w:rPr>
        <w:t>.2020г.  №</w:t>
      </w:r>
      <w:r>
        <w:rPr>
          <w:i/>
          <w:color w:val="FF0000"/>
          <w:sz w:val="20"/>
          <w:szCs w:val="20"/>
        </w:rPr>
        <w:t>29-</w:t>
      </w:r>
      <w:r w:rsidR="00186A17">
        <w:rPr>
          <w:i/>
          <w:color w:val="FF0000"/>
          <w:sz w:val="20"/>
          <w:szCs w:val="20"/>
        </w:rPr>
        <w:t>п</w:t>
      </w:r>
      <w:r w:rsidR="0065497B">
        <w:rPr>
          <w:i/>
          <w:color w:val="FF0000"/>
          <w:sz w:val="20"/>
          <w:szCs w:val="20"/>
        </w:rPr>
        <w:t xml:space="preserve">, </w:t>
      </w:r>
      <w:r w:rsidR="00AF768D">
        <w:rPr>
          <w:i/>
          <w:color w:val="FF0000"/>
          <w:sz w:val="20"/>
          <w:szCs w:val="28"/>
        </w:rPr>
        <w:t>от 05.03.2020 № 80-п</w:t>
      </w:r>
      <w:r w:rsidR="007F3D62">
        <w:rPr>
          <w:i/>
          <w:color w:val="FF0000"/>
          <w:sz w:val="20"/>
          <w:szCs w:val="28"/>
        </w:rPr>
        <w:t>,</w:t>
      </w:r>
    </w:p>
    <w:p w:rsidR="00056FE4" w:rsidRDefault="007F3D62" w:rsidP="00266475">
      <w:pPr>
        <w:ind w:firstLine="708"/>
        <w:jc w:val="right"/>
        <w:rPr>
          <w:sz w:val="28"/>
          <w:szCs w:val="28"/>
        </w:rPr>
      </w:pPr>
      <w:r>
        <w:rPr>
          <w:i/>
          <w:color w:val="FF0000"/>
          <w:sz w:val="20"/>
          <w:szCs w:val="28"/>
        </w:rPr>
        <w:t>от 11.03.2020 № 95-п</w:t>
      </w:r>
      <w:proofErr w:type="gramStart"/>
      <w:r w:rsidR="00DC03F3">
        <w:rPr>
          <w:i/>
          <w:color w:val="FF0000"/>
          <w:sz w:val="20"/>
          <w:szCs w:val="28"/>
        </w:rPr>
        <w:t>,о</w:t>
      </w:r>
      <w:proofErr w:type="gramEnd"/>
      <w:r w:rsidR="00DC03F3">
        <w:rPr>
          <w:i/>
          <w:color w:val="FF0000"/>
          <w:sz w:val="20"/>
          <w:szCs w:val="28"/>
        </w:rPr>
        <w:t xml:space="preserve">т </w:t>
      </w:r>
      <w:r w:rsidR="00083527">
        <w:rPr>
          <w:i/>
          <w:color w:val="FF0000"/>
          <w:sz w:val="20"/>
          <w:szCs w:val="28"/>
        </w:rPr>
        <w:t>27.</w:t>
      </w:r>
      <w:r w:rsidR="00DC03F3">
        <w:rPr>
          <w:i/>
          <w:color w:val="FF0000"/>
          <w:sz w:val="20"/>
          <w:szCs w:val="28"/>
        </w:rPr>
        <w:t xml:space="preserve">03.2020 № </w:t>
      </w:r>
      <w:r w:rsidR="00083527">
        <w:rPr>
          <w:i/>
          <w:color w:val="FF0000"/>
          <w:sz w:val="20"/>
          <w:szCs w:val="28"/>
        </w:rPr>
        <w:t>109-п</w:t>
      </w:r>
      <w:r w:rsidR="00D73521">
        <w:rPr>
          <w:i/>
          <w:color w:val="FF0000"/>
          <w:sz w:val="20"/>
          <w:szCs w:val="28"/>
        </w:rPr>
        <w:t xml:space="preserve">, </w:t>
      </w:r>
      <w:r w:rsidR="00323363">
        <w:rPr>
          <w:i/>
          <w:color w:val="FF0000"/>
          <w:sz w:val="20"/>
          <w:szCs w:val="28"/>
        </w:rPr>
        <w:t>от 22.04.2020 № 150-п</w:t>
      </w:r>
      <w:r w:rsidR="009D14B0">
        <w:rPr>
          <w:i/>
          <w:color w:val="FF0000"/>
          <w:sz w:val="20"/>
          <w:szCs w:val="28"/>
        </w:rPr>
        <w:t xml:space="preserve">, </w:t>
      </w:r>
      <w:r w:rsidR="00951FAC">
        <w:rPr>
          <w:i/>
          <w:color w:val="FF0000"/>
          <w:sz w:val="20"/>
          <w:szCs w:val="28"/>
        </w:rPr>
        <w:t>от  06.05.2020 № 162-п</w:t>
      </w:r>
      <w:r w:rsidR="00A444E5">
        <w:rPr>
          <w:i/>
          <w:color w:val="FF0000"/>
          <w:sz w:val="20"/>
          <w:szCs w:val="28"/>
        </w:rPr>
        <w:t>,</w:t>
      </w:r>
      <w:r w:rsidR="00261472">
        <w:rPr>
          <w:i/>
          <w:color w:val="FF0000"/>
          <w:sz w:val="20"/>
          <w:szCs w:val="28"/>
        </w:rPr>
        <w:t xml:space="preserve"> от  05.06.2020 № 246-п</w:t>
      </w:r>
      <w:r w:rsidR="00681B70">
        <w:rPr>
          <w:i/>
          <w:color w:val="FF0000"/>
          <w:sz w:val="20"/>
          <w:szCs w:val="28"/>
        </w:rPr>
        <w:t xml:space="preserve">, </w:t>
      </w:r>
      <w:r w:rsidR="00266475">
        <w:rPr>
          <w:i/>
          <w:color w:val="FF0000"/>
          <w:sz w:val="20"/>
          <w:szCs w:val="28"/>
        </w:rPr>
        <w:t>от 02.07.2020 № 282-п</w:t>
      </w:r>
      <w:r w:rsidR="00336052">
        <w:rPr>
          <w:i/>
          <w:color w:val="FF0000"/>
          <w:sz w:val="20"/>
          <w:szCs w:val="28"/>
        </w:rPr>
        <w:t>,  от  22.</w:t>
      </w:r>
      <w:r w:rsidR="00FE73E4">
        <w:rPr>
          <w:i/>
          <w:color w:val="FF0000"/>
          <w:sz w:val="20"/>
          <w:szCs w:val="28"/>
        </w:rPr>
        <w:t xml:space="preserve"> 07.2020 № </w:t>
      </w:r>
      <w:r w:rsidR="00336052">
        <w:rPr>
          <w:i/>
          <w:color w:val="FF0000"/>
          <w:sz w:val="20"/>
          <w:szCs w:val="28"/>
        </w:rPr>
        <w:t>295-п</w:t>
      </w:r>
      <w:r w:rsidR="004D1CE9">
        <w:rPr>
          <w:i/>
          <w:color w:val="FF0000"/>
          <w:sz w:val="20"/>
          <w:szCs w:val="28"/>
        </w:rPr>
        <w:t xml:space="preserve">, </w:t>
      </w:r>
      <w:r w:rsidR="00CA1228">
        <w:rPr>
          <w:i/>
          <w:color w:val="FF0000"/>
          <w:sz w:val="20"/>
          <w:szCs w:val="28"/>
        </w:rPr>
        <w:t>от 25.08.2020 № 331-п</w:t>
      </w:r>
      <w:r w:rsidR="00886244">
        <w:rPr>
          <w:i/>
          <w:color w:val="FF0000"/>
          <w:sz w:val="20"/>
          <w:szCs w:val="28"/>
        </w:rPr>
        <w:t xml:space="preserve">, </w:t>
      </w:r>
      <w:r w:rsidR="0061648C">
        <w:rPr>
          <w:i/>
          <w:color w:val="FF0000"/>
          <w:sz w:val="20"/>
          <w:szCs w:val="28"/>
        </w:rPr>
        <w:t>от 07.09.2020 № 338-п</w:t>
      </w:r>
      <w:r w:rsidR="00F32021">
        <w:rPr>
          <w:i/>
          <w:color w:val="FF0000"/>
          <w:sz w:val="20"/>
          <w:szCs w:val="28"/>
        </w:rPr>
        <w:t xml:space="preserve">, </w:t>
      </w:r>
      <w:r w:rsidR="00135877">
        <w:rPr>
          <w:i/>
          <w:color w:val="FF0000"/>
          <w:sz w:val="20"/>
          <w:szCs w:val="28"/>
        </w:rPr>
        <w:t>от 08.09.2020 № 344-п</w:t>
      </w:r>
      <w:r w:rsidR="00AC7C0F">
        <w:rPr>
          <w:i/>
          <w:color w:val="FF0000"/>
          <w:sz w:val="20"/>
          <w:szCs w:val="28"/>
        </w:rPr>
        <w:t xml:space="preserve">,  </w:t>
      </w:r>
      <w:r w:rsidR="003F5C02">
        <w:rPr>
          <w:i/>
          <w:color w:val="FF0000"/>
          <w:sz w:val="20"/>
          <w:szCs w:val="28"/>
        </w:rPr>
        <w:t>от 25.09.2020 №  376-п</w:t>
      </w:r>
      <w:r w:rsidR="006B7BAA">
        <w:rPr>
          <w:i/>
          <w:color w:val="FF0000"/>
          <w:sz w:val="20"/>
          <w:szCs w:val="28"/>
        </w:rPr>
        <w:t>,</w:t>
      </w:r>
      <w:r w:rsidR="008208FC">
        <w:rPr>
          <w:i/>
          <w:color w:val="FF0000"/>
          <w:sz w:val="20"/>
          <w:szCs w:val="28"/>
        </w:rPr>
        <w:t xml:space="preserve"> от  05.10.2020 №  388-п</w:t>
      </w:r>
      <w:r w:rsidR="00894181">
        <w:rPr>
          <w:i/>
          <w:color w:val="FF0000"/>
          <w:sz w:val="20"/>
          <w:szCs w:val="28"/>
        </w:rPr>
        <w:t xml:space="preserve">, </w:t>
      </w:r>
      <w:r w:rsidR="00C01DAD">
        <w:rPr>
          <w:i/>
          <w:color w:val="FF0000"/>
          <w:sz w:val="20"/>
          <w:szCs w:val="28"/>
        </w:rPr>
        <w:t>от 16.11..2020 № 513-п</w:t>
      </w:r>
      <w:r w:rsidR="00661EF6">
        <w:rPr>
          <w:i/>
          <w:color w:val="FF0000"/>
          <w:sz w:val="20"/>
          <w:szCs w:val="28"/>
        </w:rPr>
        <w:t>,</w:t>
      </w:r>
      <w:r w:rsidR="00282AC2">
        <w:rPr>
          <w:i/>
          <w:color w:val="FF0000"/>
          <w:sz w:val="20"/>
          <w:szCs w:val="28"/>
        </w:rPr>
        <w:t xml:space="preserve">от 27.11.2020 №531-п, </w:t>
      </w:r>
      <w:r w:rsidR="00661EF6">
        <w:rPr>
          <w:i/>
          <w:color w:val="FF0000"/>
          <w:sz w:val="20"/>
          <w:szCs w:val="28"/>
        </w:rPr>
        <w:t xml:space="preserve"> </w:t>
      </w:r>
      <w:r w:rsidR="003B4E8F">
        <w:rPr>
          <w:i/>
          <w:color w:val="FF0000"/>
          <w:sz w:val="20"/>
          <w:szCs w:val="28"/>
        </w:rPr>
        <w:t>от 07.12.2020 № 53</w:t>
      </w:r>
      <w:r w:rsidR="009C7005">
        <w:rPr>
          <w:i/>
          <w:color w:val="FF0000"/>
          <w:sz w:val="20"/>
          <w:szCs w:val="28"/>
        </w:rPr>
        <w:t>9</w:t>
      </w:r>
      <w:r w:rsidR="003B4E8F">
        <w:rPr>
          <w:i/>
          <w:color w:val="FF0000"/>
          <w:sz w:val="20"/>
          <w:szCs w:val="28"/>
        </w:rPr>
        <w:t>-п</w:t>
      </w:r>
      <w:r w:rsidR="003D358C">
        <w:rPr>
          <w:i/>
          <w:color w:val="FF0000"/>
          <w:sz w:val="20"/>
          <w:szCs w:val="28"/>
        </w:rPr>
        <w:t xml:space="preserve">, </w:t>
      </w:r>
      <w:r w:rsidR="004262E0">
        <w:rPr>
          <w:i/>
          <w:color w:val="FF0000"/>
          <w:sz w:val="20"/>
          <w:szCs w:val="28"/>
        </w:rPr>
        <w:t>от 11.12.2020 № 544-п</w:t>
      </w:r>
      <w:r w:rsidR="00373D18">
        <w:rPr>
          <w:i/>
          <w:color w:val="FF0000"/>
          <w:sz w:val="20"/>
          <w:szCs w:val="28"/>
        </w:rPr>
        <w:t xml:space="preserve">, </w:t>
      </w:r>
      <w:r w:rsidR="008C7A18">
        <w:rPr>
          <w:i/>
          <w:color w:val="FF0000"/>
          <w:sz w:val="20"/>
          <w:szCs w:val="28"/>
        </w:rPr>
        <w:t>от 22.12.2020 № 582-п</w:t>
      </w:r>
      <w:r w:rsidR="00266475" w:rsidRPr="00DA0470">
        <w:rPr>
          <w:i/>
          <w:color w:val="FF0000"/>
          <w:sz w:val="20"/>
          <w:szCs w:val="20"/>
        </w:rPr>
        <w:t>)</w:t>
      </w:r>
    </w:p>
    <w:p w:rsidR="00F32021" w:rsidRDefault="00F32021" w:rsidP="00F32021">
      <w:pPr>
        <w:ind w:firstLine="708"/>
        <w:jc w:val="center"/>
        <w:rPr>
          <w:sz w:val="28"/>
          <w:szCs w:val="28"/>
        </w:rPr>
      </w:pPr>
    </w:p>
    <w:p w:rsidR="00373D18" w:rsidRDefault="00373D18" w:rsidP="00373D18">
      <w:pPr>
        <w:ind w:firstLine="708"/>
        <w:jc w:val="center"/>
        <w:rPr>
          <w:sz w:val="28"/>
          <w:szCs w:val="28"/>
        </w:rPr>
      </w:pPr>
      <w:r>
        <w:rPr>
          <w:sz w:val="28"/>
          <w:szCs w:val="28"/>
        </w:rPr>
        <w:t>Перечень мероприятий подпрограммы «Развитие дошкольного, общего и дополнительного образования» с указанием объема средств на их реализацию и ожидаемых результатов</w:t>
      </w:r>
    </w:p>
    <w:p w:rsidR="00373D18" w:rsidRDefault="00373D18" w:rsidP="00373D18">
      <w:pPr>
        <w:ind w:firstLine="708"/>
        <w:jc w:val="center"/>
        <w:rPr>
          <w:sz w:val="28"/>
          <w:szCs w:val="28"/>
        </w:rPr>
      </w:pPr>
    </w:p>
    <w:tbl>
      <w:tblPr>
        <w:tblW w:w="15870" w:type="dxa"/>
        <w:tblInd w:w="-601" w:type="dxa"/>
        <w:tblLayout w:type="fixed"/>
        <w:tblLook w:val="04A0"/>
      </w:tblPr>
      <w:tblGrid>
        <w:gridCol w:w="3117"/>
        <w:gridCol w:w="1414"/>
        <w:gridCol w:w="567"/>
        <w:gridCol w:w="740"/>
        <w:gridCol w:w="1527"/>
        <w:gridCol w:w="567"/>
        <w:gridCol w:w="1563"/>
        <w:gridCol w:w="1699"/>
        <w:gridCol w:w="1559"/>
        <w:gridCol w:w="1841"/>
        <w:gridCol w:w="7"/>
        <w:gridCol w:w="1269"/>
      </w:tblGrid>
      <w:tr w:rsidR="00373D18" w:rsidTr="00373D18">
        <w:trPr>
          <w:trHeight w:val="1245"/>
        </w:trPr>
        <w:tc>
          <w:tcPr>
            <w:tcW w:w="3117" w:type="dxa"/>
            <w:vMerge w:val="restart"/>
            <w:tcBorders>
              <w:top w:val="single" w:sz="4" w:space="0" w:color="auto"/>
              <w:left w:val="single" w:sz="4" w:space="0" w:color="auto"/>
              <w:bottom w:val="single" w:sz="4" w:space="0" w:color="000000"/>
              <w:right w:val="single" w:sz="4" w:space="0" w:color="auto"/>
            </w:tcBorders>
            <w:hideMark/>
          </w:tcPr>
          <w:p w:rsidR="00373D18" w:rsidRDefault="00373D18" w:rsidP="00373D18">
            <w:pPr>
              <w:jc w:val="center"/>
              <w:rPr>
                <w:color w:val="000000"/>
                <w:sz w:val="20"/>
                <w:szCs w:val="20"/>
              </w:rPr>
            </w:pPr>
            <w:r>
              <w:rPr>
                <w:color w:val="000000"/>
                <w:sz w:val="20"/>
                <w:szCs w:val="20"/>
              </w:rPr>
              <w:t>Наименование программы, подпрограммы</w:t>
            </w:r>
          </w:p>
        </w:tc>
        <w:tc>
          <w:tcPr>
            <w:tcW w:w="1414" w:type="dxa"/>
            <w:vMerge w:val="restart"/>
            <w:tcBorders>
              <w:top w:val="single" w:sz="4" w:space="0" w:color="auto"/>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Наименование ГРБС</w:t>
            </w:r>
          </w:p>
        </w:tc>
        <w:tc>
          <w:tcPr>
            <w:tcW w:w="3401" w:type="dxa"/>
            <w:gridSpan w:val="4"/>
            <w:tcBorders>
              <w:top w:val="single" w:sz="4" w:space="0" w:color="auto"/>
              <w:left w:val="nil"/>
              <w:bottom w:val="single" w:sz="4" w:space="0" w:color="auto"/>
              <w:right w:val="single" w:sz="4" w:space="0" w:color="000000"/>
            </w:tcBorders>
            <w:vAlign w:val="center"/>
            <w:hideMark/>
          </w:tcPr>
          <w:p w:rsidR="00373D18" w:rsidRDefault="00373D18" w:rsidP="00373D18">
            <w:pPr>
              <w:jc w:val="center"/>
              <w:rPr>
                <w:color w:val="000000"/>
                <w:sz w:val="20"/>
                <w:szCs w:val="20"/>
              </w:rPr>
            </w:pPr>
            <w:r>
              <w:rPr>
                <w:color w:val="000000"/>
                <w:sz w:val="20"/>
                <w:szCs w:val="20"/>
              </w:rPr>
              <w:t>Код бюджетной классификации</w:t>
            </w:r>
          </w:p>
        </w:tc>
        <w:tc>
          <w:tcPr>
            <w:tcW w:w="6662" w:type="dxa"/>
            <w:gridSpan w:val="4"/>
            <w:tcBorders>
              <w:top w:val="single" w:sz="4" w:space="0" w:color="auto"/>
              <w:left w:val="nil"/>
              <w:bottom w:val="single" w:sz="4" w:space="0" w:color="auto"/>
              <w:right w:val="single" w:sz="4" w:space="0" w:color="000000"/>
            </w:tcBorders>
            <w:vAlign w:val="center"/>
            <w:hideMark/>
          </w:tcPr>
          <w:p w:rsidR="00373D18" w:rsidRDefault="00373D18" w:rsidP="00373D18">
            <w:pPr>
              <w:jc w:val="center"/>
              <w:rPr>
                <w:color w:val="000000"/>
                <w:sz w:val="20"/>
                <w:szCs w:val="20"/>
              </w:rPr>
            </w:pPr>
            <w:r>
              <w:rPr>
                <w:color w:val="000000"/>
                <w:sz w:val="20"/>
                <w:szCs w:val="20"/>
              </w:rPr>
              <w:t> </w:t>
            </w:r>
          </w:p>
        </w:tc>
        <w:tc>
          <w:tcPr>
            <w:tcW w:w="1276" w:type="dxa"/>
            <w:gridSpan w:val="2"/>
            <w:tcBorders>
              <w:top w:val="single" w:sz="4" w:space="0" w:color="auto"/>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Ожидаемый результат от реализации подпрограммного мероприятия (в натуральном выражении)</w:t>
            </w:r>
          </w:p>
        </w:tc>
      </w:tr>
      <w:tr w:rsidR="00373D18" w:rsidTr="00373D18">
        <w:trPr>
          <w:trHeight w:val="555"/>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ГРБС</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proofErr w:type="spellStart"/>
            <w:r>
              <w:rPr>
                <w:color w:val="000000"/>
                <w:sz w:val="20"/>
                <w:szCs w:val="20"/>
              </w:rPr>
              <w:t>РзПр</w:t>
            </w:r>
            <w:proofErr w:type="spellEnd"/>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ЦСР</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ВР</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right"/>
              <w:rPr>
                <w:color w:val="000000"/>
                <w:sz w:val="20"/>
                <w:szCs w:val="20"/>
              </w:rPr>
            </w:pPr>
            <w:r>
              <w:rPr>
                <w:color w:val="000000"/>
                <w:sz w:val="20"/>
                <w:szCs w:val="20"/>
              </w:rPr>
              <w:t>2020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right"/>
              <w:rPr>
                <w:rFonts w:ascii="Calibri" w:hAnsi="Calibri" w:cs="Calibri"/>
                <w:color w:val="000000"/>
                <w:sz w:val="22"/>
                <w:szCs w:val="22"/>
              </w:rPr>
            </w:pPr>
            <w:r>
              <w:rPr>
                <w:rFonts w:ascii="Calibri" w:hAnsi="Calibri" w:cs="Calibri"/>
                <w:color w:val="000000"/>
                <w:sz w:val="22"/>
                <w:szCs w:val="22"/>
              </w:rPr>
              <w:t>2021</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right"/>
              <w:rPr>
                <w:rFonts w:ascii="Calibri" w:hAnsi="Calibri" w:cs="Calibri"/>
                <w:color w:val="000000"/>
                <w:sz w:val="22"/>
                <w:szCs w:val="22"/>
              </w:rPr>
            </w:pPr>
            <w:r>
              <w:rPr>
                <w:rFonts w:ascii="Calibri" w:hAnsi="Calibri" w:cs="Calibri"/>
                <w:color w:val="000000"/>
                <w:sz w:val="22"/>
                <w:szCs w:val="22"/>
              </w:rPr>
              <w:t>2022</w:t>
            </w:r>
          </w:p>
        </w:tc>
        <w:tc>
          <w:tcPr>
            <w:tcW w:w="1841"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Итого на период</w:t>
            </w:r>
          </w:p>
        </w:tc>
        <w:tc>
          <w:tcPr>
            <w:tcW w:w="1276" w:type="dxa"/>
            <w:gridSpan w:val="2"/>
            <w:tcBorders>
              <w:top w:val="single" w:sz="4" w:space="0" w:color="auto"/>
              <w:left w:val="single" w:sz="4" w:space="0" w:color="auto"/>
              <w:bottom w:val="single" w:sz="4" w:space="0" w:color="000000"/>
              <w:right w:val="single" w:sz="4" w:space="0" w:color="auto"/>
            </w:tcBorders>
            <w:vAlign w:val="center"/>
            <w:hideMark/>
          </w:tcPr>
          <w:p w:rsidR="00373D18" w:rsidRDefault="00373D18" w:rsidP="00373D18">
            <w:pPr>
              <w:rPr>
                <w:sz w:val="20"/>
                <w:szCs w:val="20"/>
              </w:rPr>
            </w:pPr>
          </w:p>
        </w:tc>
      </w:tr>
      <w:tr w:rsidR="00373D18" w:rsidTr="00373D18">
        <w:trPr>
          <w:trHeight w:val="555"/>
        </w:trPr>
        <w:tc>
          <w:tcPr>
            <w:tcW w:w="15870" w:type="dxa"/>
            <w:gridSpan w:val="12"/>
            <w:tcBorders>
              <w:top w:val="single" w:sz="4" w:space="0" w:color="auto"/>
              <w:left w:val="single" w:sz="4" w:space="0" w:color="auto"/>
              <w:bottom w:val="single" w:sz="4" w:space="0" w:color="auto"/>
              <w:right w:val="nil"/>
            </w:tcBorders>
            <w:vAlign w:val="bottom"/>
            <w:hideMark/>
          </w:tcPr>
          <w:p w:rsidR="00373D18" w:rsidRDefault="00373D18" w:rsidP="00373D18">
            <w:pPr>
              <w:rPr>
                <w:color w:val="000000"/>
                <w:sz w:val="20"/>
                <w:szCs w:val="20"/>
              </w:rPr>
            </w:pPr>
            <w:r>
              <w:rPr>
                <w:color w:val="000000"/>
                <w:sz w:val="20"/>
                <w:szCs w:val="20"/>
              </w:rP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w:t>
            </w:r>
          </w:p>
        </w:tc>
      </w:tr>
      <w:tr w:rsidR="00373D18" w:rsidTr="00373D18">
        <w:trPr>
          <w:trHeight w:val="1830"/>
        </w:trPr>
        <w:tc>
          <w:tcPr>
            <w:tcW w:w="3117" w:type="dxa"/>
            <w:tcBorders>
              <w:top w:val="nil"/>
              <w:left w:val="single" w:sz="4" w:space="0" w:color="auto"/>
              <w:bottom w:val="single" w:sz="4" w:space="0" w:color="auto"/>
              <w:right w:val="single" w:sz="4" w:space="0" w:color="auto"/>
            </w:tcBorders>
            <w:hideMark/>
          </w:tcPr>
          <w:p w:rsidR="00373D18" w:rsidRDefault="00373D18" w:rsidP="00373D18">
            <w:pPr>
              <w:rPr>
                <w:b/>
                <w:bCs/>
                <w:color w:val="000000"/>
                <w:sz w:val="20"/>
                <w:szCs w:val="20"/>
              </w:rPr>
            </w:pPr>
            <w:r>
              <w:rPr>
                <w:b/>
                <w:bCs/>
                <w:color w:val="000000"/>
                <w:sz w:val="20"/>
                <w:szCs w:val="20"/>
              </w:rPr>
              <w:t>Задача 1. «Обеспечение доступности дошкольного образования, соответствующего единому стандарту качества дошкольного образования»</w:t>
            </w:r>
          </w:p>
        </w:tc>
        <w:tc>
          <w:tcPr>
            <w:tcW w:w="1414" w:type="dxa"/>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b/>
                <w:bCs/>
                <w:color w:val="000000"/>
                <w:sz w:val="20"/>
                <w:szCs w:val="20"/>
              </w:rPr>
            </w:pPr>
            <w:r>
              <w:rPr>
                <w:b/>
                <w:bCs/>
                <w:color w:val="000000"/>
                <w:sz w:val="20"/>
                <w:szCs w:val="20"/>
              </w:rPr>
              <w:t> </w:t>
            </w:r>
          </w:p>
        </w:tc>
        <w:tc>
          <w:tcPr>
            <w:tcW w:w="740" w:type="dxa"/>
            <w:tcBorders>
              <w:top w:val="nil"/>
              <w:left w:val="nil"/>
              <w:bottom w:val="single" w:sz="4" w:space="0" w:color="auto"/>
              <w:right w:val="single" w:sz="4" w:space="0" w:color="auto"/>
            </w:tcBorders>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 </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3D18" w:rsidRDefault="00373D18" w:rsidP="00373D18">
            <w:pPr>
              <w:rPr>
                <w:b/>
                <w:bCs/>
                <w:color w:val="000000"/>
                <w:sz w:val="20"/>
                <w:szCs w:val="20"/>
              </w:rPr>
            </w:pPr>
            <w:r>
              <w:rPr>
                <w:b/>
                <w:bCs/>
                <w:color w:val="000000"/>
                <w:sz w:val="20"/>
                <w:szCs w:val="20"/>
              </w:rPr>
              <w:t>163 214 220,57</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373D18" w:rsidRDefault="00373D18" w:rsidP="00373D18">
            <w:pPr>
              <w:jc w:val="center"/>
              <w:rPr>
                <w:b/>
                <w:bCs/>
                <w:color w:val="000000"/>
                <w:sz w:val="20"/>
                <w:szCs w:val="20"/>
              </w:rPr>
            </w:pPr>
            <w:r>
              <w:rPr>
                <w:b/>
                <w:bCs/>
                <w:color w:val="000000"/>
                <w:sz w:val="20"/>
                <w:szCs w:val="20"/>
              </w:rPr>
              <w:t>165 836 034,61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73D18" w:rsidRDefault="00373D18" w:rsidP="00373D18">
            <w:pPr>
              <w:rPr>
                <w:b/>
                <w:bCs/>
                <w:color w:val="000000"/>
                <w:sz w:val="20"/>
                <w:szCs w:val="20"/>
              </w:rPr>
            </w:pPr>
            <w:r>
              <w:rPr>
                <w:b/>
                <w:bCs/>
                <w:color w:val="000000"/>
                <w:sz w:val="20"/>
                <w:szCs w:val="20"/>
              </w:rPr>
              <w:t>165 836 034,61</w:t>
            </w:r>
          </w:p>
        </w:tc>
        <w:tc>
          <w:tcPr>
            <w:tcW w:w="1848" w:type="dxa"/>
            <w:gridSpan w:val="2"/>
            <w:tcBorders>
              <w:top w:val="single" w:sz="4" w:space="0" w:color="auto"/>
              <w:left w:val="nil"/>
              <w:bottom w:val="single" w:sz="4" w:space="0" w:color="auto"/>
              <w:right w:val="single" w:sz="4" w:space="0" w:color="auto"/>
            </w:tcBorders>
            <w:shd w:val="clear" w:color="auto" w:fill="FFFFFF"/>
            <w:vAlign w:val="center"/>
            <w:hideMark/>
          </w:tcPr>
          <w:p w:rsidR="00373D18" w:rsidRDefault="00373D18" w:rsidP="00373D18">
            <w:pPr>
              <w:jc w:val="center"/>
              <w:rPr>
                <w:b/>
                <w:bCs/>
                <w:color w:val="000000"/>
                <w:sz w:val="20"/>
                <w:szCs w:val="20"/>
              </w:rPr>
            </w:pPr>
            <w:r>
              <w:rPr>
                <w:b/>
                <w:bCs/>
                <w:color w:val="000000"/>
                <w:sz w:val="20"/>
                <w:szCs w:val="20"/>
              </w:rPr>
              <w:t>494 886 289,79</w:t>
            </w:r>
            <w:r w:rsidRPr="000B765E">
              <w:rPr>
                <w:b/>
                <w:bCs/>
                <w:color w:val="000000"/>
                <w:sz w:val="20"/>
                <w:szCs w:val="20"/>
              </w:rPr>
              <w:t xml:space="preserve">   </w:t>
            </w:r>
          </w:p>
        </w:tc>
        <w:tc>
          <w:tcPr>
            <w:tcW w:w="1269" w:type="dxa"/>
            <w:tcBorders>
              <w:top w:val="nil"/>
              <w:left w:val="nil"/>
              <w:bottom w:val="single" w:sz="4" w:space="0" w:color="auto"/>
              <w:right w:val="single" w:sz="4" w:space="0" w:color="auto"/>
            </w:tcBorders>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r>
      <w:tr w:rsidR="00373D18" w:rsidTr="00373D18">
        <w:trPr>
          <w:trHeight w:val="2280"/>
        </w:trPr>
        <w:tc>
          <w:tcPr>
            <w:tcW w:w="3117" w:type="dxa"/>
            <w:vMerge w:val="restart"/>
            <w:tcBorders>
              <w:top w:val="nil"/>
              <w:left w:val="single" w:sz="4" w:space="0" w:color="auto"/>
              <w:bottom w:val="single" w:sz="4" w:space="0" w:color="000000"/>
              <w:right w:val="single" w:sz="4" w:space="0" w:color="auto"/>
            </w:tcBorders>
            <w:hideMark/>
          </w:tcPr>
          <w:p w:rsidR="00373D18" w:rsidRDefault="00373D18" w:rsidP="00373D18">
            <w:pPr>
              <w:rPr>
                <w:color w:val="000000"/>
                <w:sz w:val="20"/>
                <w:szCs w:val="20"/>
              </w:rPr>
            </w:pPr>
            <w:proofErr w:type="gramStart"/>
            <w:r>
              <w:rPr>
                <w:color w:val="000000"/>
                <w:sz w:val="20"/>
                <w:szCs w:val="20"/>
              </w:rPr>
              <w:lastRenderedPageBreak/>
              <w:t>1.1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414" w:type="dxa"/>
            <w:vMerge w:val="restart"/>
            <w:tcBorders>
              <w:top w:val="nil"/>
              <w:left w:val="single" w:sz="4" w:space="0" w:color="auto"/>
              <w:bottom w:val="single" w:sz="4" w:space="0" w:color="000000"/>
              <w:right w:val="single" w:sz="4" w:space="0" w:color="auto"/>
            </w:tcBorders>
            <w:noWrap/>
            <w:vAlign w:val="bottom"/>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c>
          <w:tcPr>
            <w:tcW w:w="56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0701</w:t>
            </w:r>
          </w:p>
        </w:tc>
        <w:tc>
          <w:tcPr>
            <w:tcW w:w="152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0240075880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55 731 060,00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52 968 500,00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52 968 500,00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161 668 060,00</w:t>
            </w:r>
          </w:p>
        </w:tc>
        <w:tc>
          <w:tcPr>
            <w:tcW w:w="1269" w:type="dxa"/>
            <w:vMerge w:val="restart"/>
            <w:tcBorders>
              <w:top w:val="nil"/>
              <w:left w:val="single" w:sz="4" w:space="0" w:color="auto"/>
              <w:bottom w:val="single" w:sz="4" w:space="0" w:color="000000"/>
              <w:right w:val="single" w:sz="4" w:space="0" w:color="auto"/>
            </w:tcBorders>
            <w:vAlign w:val="center"/>
          </w:tcPr>
          <w:p w:rsidR="00373D18" w:rsidRDefault="00373D18" w:rsidP="00373D18">
            <w:pPr>
              <w:spacing w:after="240"/>
              <w:jc w:val="center"/>
              <w:rPr>
                <w:color w:val="000000"/>
                <w:sz w:val="20"/>
                <w:szCs w:val="20"/>
              </w:rPr>
            </w:pPr>
            <w:r>
              <w:rPr>
                <w:color w:val="000000"/>
                <w:sz w:val="20"/>
                <w:szCs w:val="20"/>
              </w:rPr>
              <w:t>услуги дошкольного образования получат 659воспитанника ежегодно</w:t>
            </w:r>
          </w:p>
          <w:p w:rsidR="00373D18" w:rsidRDefault="00373D18" w:rsidP="00373D18">
            <w:pPr>
              <w:spacing w:after="240"/>
              <w:jc w:val="center"/>
              <w:rPr>
                <w:color w:val="000000"/>
                <w:sz w:val="20"/>
                <w:szCs w:val="20"/>
              </w:rPr>
            </w:pPr>
          </w:p>
          <w:p w:rsidR="00373D18" w:rsidRDefault="00373D18" w:rsidP="00373D18">
            <w:pPr>
              <w:spacing w:after="240"/>
              <w:jc w:val="center"/>
              <w:rPr>
                <w:color w:val="000000"/>
                <w:sz w:val="20"/>
                <w:szCs w:val="20"/>
              </w:rPr>
            </w:pPr>
          </w:p>
          <w:p w:rsidR="00373D18" w:rsidRDefault="00373D18" w:rsidP="00373D18">
            <w:pPr>
              <w:spacing w:after="240"/>
              <w:jc w:val="center"/>
              <w:rPr>
                <w:color w:val="000000"/>
                <w:sz w:val="20"/>
                <w:szCs w:val="20"/>
              </w:rPr>
            </w:pPr>
          </w:p>
        </w:tc>
      </w:tr>
      <w:tr w:rsidR="00373D18" w:rsidTr="00373D18">
        <w:trPr>
          <w:trHeight w:val="1860"/>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rFonts w:ascii="Calibri" w:hAnsi="Calibri" w:cs="Calibri"/>
                <w:color w:val="00000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55 473 960,00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52 711 400,00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52 711 400,00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160 896 760,00</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r>
      <w:tr w:rsidR="00373D18" w:rsidTr="00373D18">
        <w:trPr>
          <w:trHeight w:val="840"/>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rFonts w:ascii="Calibri" w:hAnsi="Calibri" w:cs="Calibri"/>
                <w:color w:val="00000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257 100,00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257 100,00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257 100,00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771 300,00</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r>
      <w:tr w:rsidR="00373D18" w:rsidTr="00373D18">
        <w:trPr>
          <w:trHeight w:val="2940"/>
        </w:trPr>
        <w:tc>
          <w:tcPr>
            <w:tcW w:w="3117" w:type="dxa"/>
            <w:vMerge w:val="restart"/>
            <w:tcBorders>
              <w:top w:val="nil"/>
              <w:left w:val="single" w:sz="4" w:space="0" w:color="auto"/>
              <w:bottom w:val="single" w:sz="4" w:space="0" w:color="000000"/>
              <w:right w:val="single" w:sz="4" w:space="0" w:color="auto"/>
            </w:tcBorders>
            <w:hideMark/>
          </w:tcPr>
          <w:p w:rsidR="00373D18" w:rsidRDefault="00373D18" w:rsidP="00373D18">
            <w:pPr>
              <w:rPr>
                <w:color w:val="000000"/>
                <w:sz w:val="20"/>
                <w:szCs w:val="20"/>
              </w:rPr>
            </w:pPr>
            <w:proofErr w:type="gramStart"/>
            <w:r>
              <w:rPr>
                <w:color w:val="000000"/>
                <w:sz w:val="20"/>
                <w:szCs w:val="20"/>
              </w:rPr>
              <w:t xml:space="preserve">1.2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w:t>
            </w:r>
            <w:r>
              <w:rPr>
                <w:color w:val="000000"/>
                <w:sz w:val="20"/>
                <w:szCs w:val="20"/>
              </w:rPr>
              <w:lastRenderedPageBreak/>
              <w:t>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414"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0701</w:t>
            </w:r>
          </w:p>
        </w:tc>
        <w:tc>
          <w:tcPr>
            <w:tcW w:w="152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0240074080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vAlign w:val="center"/>
            <w:hideMark/>
          </w:tcPr>
          <w:p w:rsidR="00373D18" w:rsidRPr="00FB3D40" w:rsidRDefault="00373D18" w:rsidP="00373D18">
            <w:pPr>
              <w:jc w:val="center"/>
              <w:rPr>
                <w:sz w:val="20"/>
              </w:rPr>
            </w:pPr>
            <w:r w:rsidRPr="00FB3D40">
              <w:rPr>
                <w:sz w:val="20"/>
              </w:rPr>
              <w:t>35 324 239,40</w:t>
            </w:r>
          </w:p>
        </w:tc>
        <w:tc>
          <w:tcPr>
            <w:tcW w:w="1699" w:type="dxa"/>
            <w:tcBorders>
              <w:top w:val="nil"/>
              <w:left w:val="nil"/>
              <w:bottom w:val="single" w:sz="4" w:space="0" w:color="auto"/>
              <w:right w:val="single" w:sz="4" w:space="0" w:color="auto"/>
            </w:tcBorders>
            <w:vAlign w:val="center"/>
            <w:hideMark/>
          </w:tcPr>
          <w:p w:rsidR="00373D18" w:rsidRPr="00FB3D40" w:rsidRDefault="00373D18" w:rsidP="00373D18">
            <w:pPr>
              <w:jc w:val="center"/>
              <w:rPr>
                <w:sz w:val="20"/>
              </w:rPr>
            </w:pPr>
            <w:r w:rsidRPr="00FB3D40">
              <w:rPr>
                <w:sz w:val="20"/>
              </w:rPr>
              <w:t>34 753 500,00</w:t>
            </w:r>
          </w:p>
        </w:tc>
        <w:tc>
          <w:tcPr>
            <w:tcW w:w="1559" w:type="dxa"/>
            <w:tcBorders>
              <w:top w:val="nil"/>
              <w:left w:val="nil"/>
              <w:bottom w:val="single" w:sz="4" w:space="0" w:color="auto"/>
              <w:right w:val="single" w:sz="4" w:space="0" w:color="auto"/>
            </w:tcBorders>
            <w:vAlign w:val="center"/>
            <w:hideMark/>
          </w:tcPr>
          <w:p w:rsidR="00373D18" w:rsidRPr="00FB3D40" w:rsidRDefault="00373D18" w:rsidP="00373D18">
            <w:pPr>
              <w:jc w:val="center"/>
              <w:rPr>
                <w:sz w:val="20"/>
              </w:rPr>
            </w:pPr>
            <w:r w:rsidRPr="00FB3D40">
              <w:rPr>
                <w:sz w:val="20"/>
              </w:rPr>
              <w:t>34 753 500,00</w:t>
            </w:r>
          </w:p>
        </w:tc>
        <w:tc>
          <w:tcPr>
            <w:tcW w:w="1848" w:type="dxa"/>
            <w:gridSpan w:val="2"/>
            <w:tcBorders>
              <w:top w:val="nil"/>
              <w:left w:val="nil"/>
              <w:bottom w:val="single" w:sz="4" w:space="0" w:color="auto"/>
              <w:right w:val="single" w:sz="4" w:space="0" w:color="auto"/>
            </w:tcBorders>
            <w:vAlign w:val="center"/>
            <w:hideMark/>
          </w:tcPr>
          <w:p w:rsidR="00373D18" w:rsidRPr="00FB3D40" w:rsidRDefault="00373D18" w:rsidP="00373D18">
            <w:pPr>
              <w:jc w:val="center"/>
              <w:rPr>
                <w:sz w:val="20"/>
              </w:rPr>
            </w:pPr>
            <w:r w:rsidRPr="00FB3D40">
              <w:rPr>
                <w:sz w:val="20"/>
              </w:rPr>
              <w:t>104 831 239,40</w:t>
            </w:r>
          </w:p>
        </w:tc>
        <w:tc>
          <w:tcPr>
            <w:tcW w:w="1269" w:type="dxa"/>
            <w:vMerge w:val="restart"/>
            <w:tcBorders>
              <w:top w:val="nil"/>
              <w:left w:val="single" w:sz="4" w:space="0" w:color="auto"/>
              <w:bottom w:val="single" w:sz="4" w:space="0" w:color="000000"/>
              <w:right w:val="single" w:sz="4" w:space="0" w:color="auto"/>
            </w:tcBorders>
            <w:vAlign w:val="center"/>
          </w:tcPr>
          <w:p w:rsidR="00373D18" w:rsidRDefault="00373D18" w:rsidP="00373D18">
            <w:pPr>
              <w:spacing w:after="240"/>
              <w:jc w:val="center"/>
              <w:rPr>
                <w:color w:val="000000"/>
                <w:sz w:val="20"/>
                <w:szCs w:val="20"/>
              </w:rPr>
            </w:pPr>
            <w:r>
              <w:rPr>
                <w:color w:val="000000"/>
                <w:sz w:val="20"/>
                <w:szCs w:val="20"/>
              </w:rPr>
              <w:t>услуги дошкольного образования получат 659воспитанника ежегодно</w:t>
            </w:r>
          </w:p>
          <w:p w:rsidR="00373D18" w:rsidRDefault="00373D18" w:rsidP="00373D18">
            <w:pPr>
              <w:spacing w:after="240"/>
              <w:jc w:val="center"/>
              <w:rPr>
                <w:color w:val="000000"/>
                <w:sz w:val="20"/>
                <w:szCs w:val="20"/>
              </w:rPr>
            </w:pPr>
          </w:p>
          <w:p w:rsidR="00373D18" w:rsidRDefault="00373D18" w:rsidP="00373D18">
            <w:pPr>
              <w:spacing w:after="240"/>
              <w:jc w:val="center"/>
              <w:rPr>
                <w:color w:val="000000"/>
                <w:sz w:val="20"/>
                <w:szCs w:val="20"/>
              </w:rPr>
            </w:pPr>
          </w:p>
          <w:p w:rsidR="00373D18" w:rsidRDefault="00373D18" w:rsidP="00373D18">
            <w:pPr>
              <w:spacing w:after="240"/>
              <w:jc w:val="center"/>
              <w:rPr>
                <w:color w:val="000000"/>
                <w:sz w:val="20"/>
                <w:szCs w:val="20"/>
              </w:rPr>
            </w:pPr>
          </w:p>
        </w:tc>
      </w:tr>
      <w:tr w:rsidR="00373D18" w:rsidTr="00373D18">
        <w:trPr>
          <w:trHeight w:val="750"/>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373D18" w:rsidRPr="00FB3D40" w:rsidRDefault="00373D18" w:rsidP="00373D18">
            <w:pPr>
              <w:jc w:val="center"/>
              <w:rPr>
                <w:sz w:val="20"/>
              </w:rPr>
            </w:pPr>
            <w:r>
              <w:rPr>
                <w:sz w:val="20"/>
              </w:rPr>
              <w:t>32 850 910,40</w:t>
            </w:r>
          </w:p>
        </w:tc>
        <w:tc>
          <w:tcPr>
            <w:tcW w:w="1699" w:type="dxa"/>
            <w:tcBorders>
              <w:top w:val="nil"/>
              <w:left w:val="nil"/>
              <w:bottom w:val="single" w:sz="4" w:space="0" w:color="auto"/>
              <w:right w:val="single" w:sz="4" w:space="0" w:color="auto"/>
            </w:tcBorders>
            <w:vAlign w:val="center"/>
            <w:hideMark/>
          </w:tcPr>
          <w:p w:rsidR="00373D18" w:rsidRPr="00FB3D40" w:rsidRDefault="00373D18" w:rsidP="00373D18">
            <w:pPr>
              <w:jc w:val="center"/>
              <w:rPr>
                <w:sz w:val="20"/>
              </w:rPr>
            </w:pPr>
            <w:r w:rsidRPr="00FB3D40">
              <w:rPr>
                <w:sz w:val="20"/>
              </w:rPr>
              <w:t>31 287 500,00</w:t>
            </w:r>
          </w:p>
        </w:tc>
        <w:tc>
          <w:tcPr>
            <w:tcW w:w="1559" w:type="dxa"/>
            <w:tcBorders>
              <w:top w:val="nil"/>
              <w:left w:val="nil"/>
              <w:bottom w:val="single" w:sz="4" w:space="0" w:color="auto"/>
              <w:right w:val="single" w:sz="4" w:space="0" w:color="auto"/>
            </w:tcBorders>
            <w:vAlign w:val="center"/>
            <w:hideMark/>
          </w:tcPr>
          <w:p w:rsidR="00373D18" w:rsidRPr="00FB3D40" w:rsidRDefault="00373D18" w:rsidP="00373D18">
            <w:pPr>
              <w:jc w:val="center"/>
              <w:rPr>
                <w:sz w:val="20"/>
              </w:rPr>
            </w:pPr>
            <w:r w:rsidRPr="00FB3D40">
              <w:rPr>
                <w:sz w:val="20"/>
              </w:rPr>
              <w:t>31 287 500,00</w:t>
            </w:r>
          </w:p>
        </w:tc>
        <w:tc>
          <w:tcPr>
            <w:tcW w:w="1848" w:type="dxa"/>
            <w:gridSpan w:val="2"/>
            <w:tcBorders>
              <w:top w:val="nil"/>
              <w:left w:val="nil"/>
              <w:bottom w:val="single" w:sz="4" w:space="0" w:color="auto"/>
              <w:right w:val="single" w:sz="4" w:space="0" w:color="auto"/>
            </w:tcBorders>
            <w:vAlign w:val="center"/>
            <w:hideMark/>
          </w:tcPr>
          <w:p w:rsidR="00373D18" w:rsidRPr="00D30F3B" w:rsidRDefault="00373D18" w:rsidP="00373D18">
            <w:pPr>
              <w:jc w:val="center"/>
              <w:rPr>
                <w:sz w:val="20"/>
                <w:highlight w:val="yellow"/>
              </w:rPr>
            </w:pPr>
            <w:r w:rsidRPr="00E71D6A">
              <w:rPr>
                <w:sz w:val="20"/>
              </w:rPr>
              <w:t>95 425 910,40</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r>
      <w:tr w:rsidR="00373D18" w:rsidTr="00373D18">
        <w:trPr>
          <w:trHeight w:val="1260"/>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Pr="00FB3D40" w:rsidRDefault="00373D18" w:rsidP="00373D18">
            <w:pPr>
              <w:jc w:val="center"/>
              <w:rPr>
                <w:color w:val="000000"/>
                <w:sz w:val="20"/>
                <w:szCs w:val="20"/>
              </w:rPr>
            </w:pPr>
            <w:r w:rsidRPr="00FB3D40">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Pr="00FB3D40" w:rsidRDefault="00373D18" w:rsidP="00373D18">
            <w:pPr>
              <w:jc w:val="center"/>
              <w:rPr>
                <w:sz w:val="20"/>
              </w:rPr>
            </w:pPr>
            <w:r>
              <w:rPr>
                <w:sz w:val="20"/>
              </w:rPr>
              <w:t>2 473 329,00</w:t>
            </w:r>
          </w:p>
        </w:tc>
        <w:tc>
          <w:tcPr>
            <w:tcW w:w="1699" w:type="dxa"/>
            <w:tcBorders>
              <w:top w:val="nil"/>
              <w:left w:val="nil"/>
              <w:bottom w:val="single" w:sz="4" w:space="0" w:color="auto"/>
              <w:right w:val="single" w:sz="4" w:space="0" w:color="auto"/>
            </w:tcBorders>
            <w:vAlign w:val="center"/>
            <w:hideMark/>
          </w:tcPr>
          <w:p w:rsidR="00373D18" w:rsidRPr="00FB3D40" w:rsidRDefault="00373D18" w:rsidP="00373D18">
            <w:pPr>
              <w:jc w:val="center"/>
              <w:rPr>
                <w:sz w:val="20"/>
              </w:rPr>
            </w:pPr>
            <w:r w:rsidRPr="00FB3D40">
              <w:rPr>
                <w:sz w:val="20"/>
              </w:rPr>
              <w:t>3 466 000,00</w:t>
            </w:r>
          </w:p>
        </w:tc>
        <w:tc>
          <w:tcPr>
            <w:tcW w:w="1559" w:type="dxa"/>
            <w:tcBorders>
              <w:top w:val="nil"/>
              <w:left w:val="nil"/>
              <w:bottom w:val="single" w:sz="4" w:space="0" w:color="auto"/>
              <w:right w:val="single" w:sz="4" w:space="0" w:color="auto"/>
            </w:tcBorders>
            <w:vAlign w:val="center"/>
            <w:hideMark/>
          </w:tcPr>
          <w:p w:rsidR="00373D18" w:rsidRPr="00FB3D40" w:rsidRDefault="00373D18" w:rsidP="00373D18">
            <w:pPr>
              <w:jc w:val="center"/>
              <w:rPr>
                <w:sz w:val="20"/>
              </w:rPr>
            </w:pPr>
            <w:r w:rsidRPr="00FB3D40">
              <w:rPr>
                <w:sz w:val="20"/>
              </w:rPr>
              <w:t>3 466 000,00</w:t>
            </w:r>
          </w:p>
        </w:tc>
        <w:tc>
          <w:tcPr>
            <w:tcW w:w="1848" w:type="dxa"/>
            <w:gridSpan w:val="2"/>
            <w:tcBorders>
              <w:top w:val="nil"/>
              <w:left w:val="nil"/>
              <w:bottom w:val="single" w:sz="4" w:space="0" w:color="auto"/>
              <w:right w:val="single" w:sz="4" w:space="0" w:color="auto"/>
            </w:tcBorders>
            <w:vAlign w:val="center"/>
            <w:hideMark/>
          </w:tcPr>
          <w:p w:rsidR="00373D18" w:rsidRPr="00D30F3B" w:rsidRDefault="00373D18" w:rsidP="00373D18">
            <w:pPr>
              <w:jc w:val="center"/>
              <w:rPr>
                <w:sz w:val="20"/>
                <w:highlight w:val="yellow"/>
              </w:rPr>
            </w:pPr>
            <w:r w:rsidRPr="00E71D6A">
              <w:rPr>
                <w:sz w:val="20"/>
              </w:rPr>
              <w:t>9 405 329,00</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r>
      <w:tr w:rsidR="00373D18" w:rsidTr="00373D18">
        <w:trPr>
          <w:trHeight w:val="990"/>
        </w:trPr>
        <w:tc>
          <w:tcPr>
            <w:tcW w:w="3117" w:type="dxa"/>
            <w:vMerge w:val="restart"/>
            <w:tcBorders>
              <w:top w:val="nil"/>
              <w:left w:val="single" w:sz="4" w:space="0" w:color="auto"/>
              <w:bottom w:val="single" w:sz="4" w:space="0" w:color="000000"/>
              <w:right w:val="single" w:sz="4" w:space="0" w:color="auto"/>
            </w:tcBorders>
            <w:hideMark/>
          </w:tcPr>
          <w:p w:rsidR="00373D18" w:rsidRDefault="00373D18" w:rsidP="00373D18">
            <w:pPr>
              <w:rPr>
                <w:color w:val="000000"/>
                <w:sz w:val="20"/>
                <w:szCs w:val="20"/>
              </w:rPr>
            </w:pPr>
            <w:r>
              <w:rPr>
                <w:color w:val="000000"/>
                <w:sz w:val="20"/>
                <w:szCs w:val="20"/>
              </w:rPr>
              <w:lastRenderedPageBreak/>
              <w:t>1.3 Обеспечение деятельности (оказание услуг) дошкольных образовательных учреждений</w:t>
            </w:r>
          </w:p>
        </w:tc>
        <w:tc>
          <w:tcPr>
            <w:tcW w:w="1414"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0701</w:t>
            </w:r>
          </w:p>
        </w:tc>
        <w:tc>
          <w:tcPr>
            <w:tcW w:w="152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0240188000</w:t>
            </w:r>
            <w:r>
              <w:rPr>
                <w:color w:val="000000"/>
                <w:sz w:val="20"/>
                <w:szCs w:val="20"/>
              </w:rPr>
              <w:br/>
              <w:t>0240188001</w:t>
            </w:r>
            <w:r>
              <w:rPr>
                <w:color w:val="000000"/>
                <w:sz w:val="20"/>
                <w:szCs w:val="20"/>
              </w:rPr>
              <w:br/>
              <w:t xml:space="preserve">0240188010 0240188020 0240188030 0240188040 0240188050 0240188070 0240188080 0240188090  </w:t>
            </w:r>
            <w:r>
              <w:rPr>
                <w:color w:val="000000"/>
                <w:sz w:val="20"/>
                <w:szCs w:val="20"/>
              </w:rPr>
              <w:br/>
              <w:t>0240188061</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 </w:t>
            </w:r>
          </w:p>
        </w:tc>
        <w:tc>
          <w:tcPr>
            <w:tcW w:w="1563" w:type="dxa"/>
            <w:tcBorders>
              <w:top w:val="single" w:sz="4" w:space="0" w:color="auto"/>
              <w:left w:val="single" w:sz="4" w:space="0" w:color="auto"/>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56 912 623,29</w:t>
            </w:r>
          </w:p>
        </w:tc>
        <w:tc>
          <w:tcPr>
            <w:tcW w:w="169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xml:space="preserve">    69 144 773,56   </w:t>
            </w:r>
          </w:p>
        </w:tc>
        <w:tc>
          <w:tcPr>
            <w:tcW w:w="155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xml:space="preserve">  69 144 773,56   </w:t>
            </w:r>
          </w:p>
        </w:tc>
        <w:tc>
          <w:tcPr>
            <w:tcW w:w="1848" w:type="dxa"/>
            <w:gridSpan w:val="2"/>
            <w:tcBorders>
              <w:top w:val="single" w:sz="4" w:space="0" w:color="auto"/>
              <w:left w:val="nil"/>
              <w:bottom w:val="single" w:sz="4" w:space="0" w:color="auto"/>
              <w:right w:val="single" w:sz="4" w:space="0" w:color="auto"/>
            </w:tcBorders>
            <w:vAlign w:val="center"/>
            <w:hideMark/>
          </w:tcPr>
          <w:p w:rsidR="00373D18" w:rsidRDefault="00373D18" w:rsidP="00373D18">
            <w:pPr>
              <w:rPr>
                <w:b/>
                <w:bCs/>
                <w:color w:val="000000"/>
                <w:sz w:val="20"/>
                <w:szCs w:val="20"/>
              </w:rPr>
            </w:pPr>
            <w:r>
              <w:rPr>
                <w:b/>
                <w:bCs/>
                <w:color w:val="000000"/>
                <w:sz w:val="20"/>
                <w:szCs w:val="20"/>
              </w:rPr>
              <w:t>195 202 170,41</w:t>
            </w:r>
            <w:r w:rsidRPr="000B765E">
              <w:rPr>
                <w:b/>
                <w:bCs/>
                <w:color w:val="000000"/>
                <w:sz w:val="20"/>
                <w:szCs w:val="20"/>
              </w:rPr>
              <w:t xml:space="preserve">   </w:t>
            </w:r>
          </w:p>
        </w:tc>
        <w:tc>
          <w:tcPr>
            <w:tcW w:w="1269" w:type="dxa"/>
            <w:vMerge w:val="restart"/>
            <w:tcBorders>
              <w:top w:val="nil"/>
              <w:left w:val="single" w:sz="4" w:space="0" w:color="auto"/>
              <w:bottom w:val="single" w:sz="4" w:space="0" w:color="000000"/>
              <w:right w:val="single" w:sz="4" w:space="0" w:color="auto"/>
            </w:tcBorders>
            <w:vAlign w:val="center"/>
          </w:tcPr>
          <w:p w:rsidR="00373D18" w:rsidRDefault="00373D18" w:rsidP="00373D18">
            <w:pPr>
              <w:spacing w:after="240"/>
              <w:jc w:val="center"/>
              <w:rPr>
                <w:color w:val="000000"/>
                <w:sz w:val="20"/>
                <w:szCs w:val="20"/>
              </w:rPr>
            </w:pPr>
            <w:r>
              <w:rPr>
                <w:color w:val="000000"/>
                <w:sz w:val="20"/>
                <w:szCs w:val="20"/>
              </w:rPr>
              <w:t>услуги дошкольного образования получат 659 воспитанника ежегодно</w:t>
            </w:r>
          </w:p>
          <w:p w:rsidR="00373D18" w:rsidRDefault="00373D18" w:rsidP="00373D18">
            <w:pPr>
              <w:spacing w:after="240"/>
              <w:jc w:val="center"/>
              <w:rPr>
                <w:color w:val="000000"/>
                <w:sz w:val="20"/>
                <w:szCs w:val="20"/>
              </w:rPr>
            </w:pPr>
          </w:p>
          <w:p w:rsidR="00373D18" w:rsidRDefault="00373D18" w:rsidP="00373D18">
            <w:pPr>
              <w:spacing w:after="240"/>
              <w:jc w:val="center"/>
              <w:rPr>
                <w:color w:val="000000"/>
                <w:sz w:val="20"/>
                <w:szCs w:val="20"/>
              </w:rPr>
            </w:pPr>
          </w:p>
          <w:p w:rsidR="00373D18" w:rsidRDefault="00373D18" w:rsidP="00373D18">
            <w:pPr>
              <w:spacing w:after="240"/>
              <w:jc w:val="center"/>
              <w:rPr>
                <w:color w:val="000000"/>
                <w:sz w:val="20"/>
                <w:szCs w:val="20"/>
              </w:rPr>
            </w:pPr>
          </w:p>
        </w:tc>
      </w:tr>
      <w:tr w:rsidR="00373D18" w:rsidTr="00373D18">
        <w:trPr>
          <w:trHeight w:val="1245"/>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611</w:t>
            </w:r>
          </w:p>
        </w:tc>
        <w:tc>
          <w:tcPr>
            <w:tcW w:w="1563" w:type="dxa"/>
            <w:tcBorders>
              <w:top w:val="nil"/>
              <w:left w:val="single" w:sz="4" w:space="0" w:color="auto"/>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55 143 599,66</w:t>
            </w:r>
            <w:r w:rsidRPr="000B765E">
              <w:rPr>
                <w:color w:val="000000"/>
                <w:sz w:val="20"/>
                <w:szCs w:val="20"/>
              </w:rPr>
              <w:t xml:space="preserve"> </w:t>
            </w:r>
          </w:p>
        </w:tc>
        <w:tc>
          <w:tcPr>
            <w:tcW w:w="1699"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xml:space="preserve">   68 155 173,56   </w:t>
            </w:r>
          </w:p>
        </w:tc>
        <w:tc>
          <w:tcPr>
            <w:tcW w:w="1559" w:type="dxa"/>
            <w:tcBorders>
              <w:top w:val="nil"/>
              <w:left w:val="nil"/>
              <w:bottom w:val="single" w:sz="4" w:space="0" w:color="auto"/>
              <w:right w:val="single" w:sz="4" w:space="0" w:color="auto"/>
            </w:tcBorders>
            <w:vAlign w:val="center"/>
            <w:hideMark/>
          </w:tcPr>
          <w:p w:rsidR="00373D18" w:rsidRPr="00751E33" w:rsidRDefault="00373D18" w:rsidP="00373D18">
            <w:pPr>
              <w:rPr>
                <w:color w:val="000000"/>
                <w:sz w:val="20"/>
                <w:szCs w:val="20"/>
              </w:rPr>
            </w:pPr>
            <w:r w:rsidRPr="00751E33">
              <w:rPr>
                <w:color w:val="000000"/>
                <w:sz w:val="20"/>
                <w:szCs w:val="20"/>
              </w:rPr>
              <w:t xml:space="preserve">   68 155 173,56   </w:t>
            </w:r>
          </w:p>
        </w:tc>
        <w:tc>
          <w:tcPr>
            <w:tcW w:w="1848" w:type="dxa"/>
            <w:gridSpan w:val="2"/>
            <w:tcBorders>
              <w:top w:val="nil"/>
              <w:left w:val="nil"/>
              <w:bottom w:val="single" w:sz="4" w:space="0" w:color="auto"/>
              <w:right w:val="single" w:sz="4" w:space="0" w:color="auto"/>
            </w:tcBorders>
            <w:vAlign w:val="center"/>
            <w:hideMark/>
          </w:tcPr>
          <w:p w:rsidR="00373D18" w:rsidRPr="004B6097" w:rsidRDefault="00373D18" w:rsidP="00373D18">
            <w:pPr>
              <w:rPr>
                <w:b/>
                <w:bCs/>
                <w:color w:val="000000"/>
                <w:sz w:val="20"/>
                <w:szCs w:val="20"/>
              </w:rPr>
            </w:pPr>
            <w:r w:rsidRPr="004B6097">
              <w:rPr>
                <w:b/>
                <w:bCs/>
                <w:color w:val="000000"/>
                <w:sz w:val="20"/>
                <w:szCs w:val="20"/>
              </w:rPr>
              <w:t xml:space="preserve">191 453 946,78   </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r>
      <w:tr w:rsidR="00373D18" w:rsidTr="00373D18">
        <w:trPr>
          <w:trHeight w:val="997"/>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single" w:sz="4" w:space="0" w:color="auto"/>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1 769 023,63</w:t>
            </w:r>
          </w:p>
        </w:tc>
        <w:tc>
          <w:tcPr>
            <w:tcW w:w="1699"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xml:space="preserve">  989 600,00   </w:t>
            </w:r>
          </w:p>
        </w:tc>
        <w:tc>
          <w:tcPr>
            <w:tcW w:w="1559" w:type="dxa"/>
            <w:tcBorders>
              <w:top w:val="nil"/>
              <w:left w:val="nil"/>
              <w:bottom w:val="single" w:sz="4" w:space="0" w:color="auto"/>
              <w:right w:val="single" w:sz="4" w:space="0" w:color="auto"/>
            </w:tcBorders>
            <w:vAlign w:val="center"/>
            <w:hideMark/>
          </w:tcPr>
          <w:p w:rsidR="00373D18" w:rsidRPr="00751E33" w:rsidRDefault="00373D18" w:rsidP="00373D18">
            <w:pPr>
              <w:rPr>
                <w:color w:val="000000"/>
                <w:sz w:val="20"/>
                <w:szCs w:val="20"/>
              </w:rPr>
            </w:pPr>
            <w:r w:rsidRPr="00751E33">
              <w:rPr>
                <w:color w:val="000000"/>
                <w:sz w:val="20"/>
                <w:szCs w:val="20"/>
              </w:rPr>
              <w:t xml:space="preserve"> 989 600,00   </w:t>
            </w:r>
          </w:p>
        </w:tc>
        <w:tc>
          <w:tcPr>
            <w:tcW w:w="1848" w:type="dxa"/>
            <w:gridSpan w:val="2"/>
            <w:tcBorders>
              <w:top w:val="nil"/>
              <w:left w:val="nil"/>
              <w:bottom w:val="single" w:sz="4" w:space="0" w:color="auto"/>
              <w:right w:val="single" w:sz="4" w:space="0" w:color="auto"/>
            </w:tcBorders>
            <w:vAlign w:val="center"/>
            <w:hideMark/>
          </w:tcPr>
          <w:p w:rsidR="00373D18" w:rsidRPr="004B6097" w:rsidRDefault="00373D18" w:rsidP="00373D18">
            <w:pPr>
              <w:rPr>
                <w:b/>
                <w:bCs/>
                <w:color w:val="000000"/>
                <w:sz w:val="20"/>
                <w:szCs w:val="20"/>
              </w:rPr>
            </w:pPr>
            <w:r w:rsidRPr="004B6097">
              <w:rPr>
                <w:b/>
                <w:bCs/>
                <w:color w:val="000000"/>
                <w:sz w:val="20"/>
                <w:szCs w:val="20"/>
              </w:rPr>
              <w:t>3 748 223,63</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r>
      <w:tr w:rsidR="00373D18" w:rsidTr="00373D18">
        <w:trPr>
          <w:trHeight w:val="2825"/>
        </w:trPr>
        <w:tc>
          <w:tcPr>
            <w:tcW w:w="3117" w:type="dxa"/>
            <w:tcBorders>
              <w:top w:val="nil"/>
              <w:left w:val="single" w:sz="4" w:space="0" w:color="auto"/>
              <w:bottom w:val="nil"/>
              <w:right w:val="single" w:sz="4" w:space="0" w:color="auto"/>
            </w:tcBorders>
            <w:hideMark/>
          </w:tcPr>
          <w:p w:rsidR="00373D18" w:rsidRDefault="00373D18" w:rsidP="00373D18">
            <w:pPr>
              <w:rPr>
                <w:sz w:val="20"/>
                <w:szCs w:val="16"/>
              </w:rPr>
            </w:pPr>
            <w:r>
              <w:rPr>
                <w:color w:val="000000"/>
                <w:sz w:val="20"/>
                <w:szCs w:val="20"/>
              </w:rPr>
              <w:t xml:space="preserve">1.4. </w:t>
            </w:r>
            <w:proofErr w:type="gramStart"/>
            <w:r>
              <w:rPr>
                <w:sz w:val="20"/>
                <w:szCs w:val="16"/>
              </w:rPr>
              <w:t>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в рамках подпрограммы «Развитие дошкольного, общего и</w:t>
            </w:r>
            <w:proofErr w:type="gramEnd"/>
            <w:r>
              <w:rPr>
                <w:sz w:val="20"/>
                <w:szCs w:val="16"/>
              </w:rPr>
              <w:t xml:space="preserve"> дополнительного образования» </w:t>
            </w:r>
            <w:r>
              <w:rPr>
                <w:sz w:val="20"/>
                <w:szCs w:val="16"/>
              </w:rPr>
              <w:lastRenderedPageBreak/>
              <w:t>государственной программы Красноярского края «Развитие образования»</w:t>
            </w:r>
          </w:p>
        </w:tc>
        <w:tc>
          <w:tcPr>
            <w:tcW w:w="1414" w:type="dxa"/>
            <w:tcBorders>
              <w:top w:val="nil"/>
              <w:left w:val="nil"/>
              <w:bottom w:val="nil"/>
              <w:right w:val="single" w:sz="4" w:space="0" w:color="auto"/>
            </w:tcBorders>
            <w:vAlign w:val="center"/>
            <w:hideMark/>
          </w:tcPr>
          <w:p w:rsidR="00373D18" w:rsidRDefault="00373D18" w:rsidP="00373D18">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0701</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0240075540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65 800,00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165 800,00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165 800,00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397 400,00</w:t>
            </w:r>
          </w:p>
        </w:tc>
        <w:tc>
          <w:tcPr>
            <w:tcW w:w="1269"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осуществление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w:t>
            </w:r>
            <w:r>
              <w:rPr>
                <w:color w:val="000000"/>
                <w:sz w:val="20"/>
                <w:szCs w:val="20"/>
              </w:rPr>
              <w:lastRenderedPageBreak/>
              <w:t xml:space="preserve">ися в муниципальных </w:t>
            </w:r>
            <w:proofErr w:type="spellStart"/>
            <w:r>
              <w:rPr>
                <w:color w:val="000000"/>
                <w:sz w:val="20"/>
                <w:szCs w:val="20"/>
              </w:rPr>
              <w:t>бразовательных</w:t>
            </w:r>
            <w:proofErr w:type="spellEnd"/>
            <w:r>
              <w:rPr>
                <w:color w:val="000000"/>
                <w:sz w:val="20"/>
                <w:szCs w:val="20"/>
              </w:rPr>
              <w:t xml:space="preserve"> организациях, реализующих образовательную программу дошкольного образования - ежегодно 8 детей</w:t>
            </w:r>
          </w:p>
        </w:tc>
      </w:tr>
      <w:tr w:rsidR="00373D18" w:rsidTr="00373D18">
        <w:trPr>
          <w:trHeight w:val="3090"/>
        </w:trPr>
        <w:tc>
          <w:tcPr>
            <w:tcW w:w="3117" w:type="dxa"/>
            <w:tcBorders>
              <w:top w:val="single" w:sz="4" w:space="0" w:color="auto"/>
              <w:left w:val="single" w:sz="4" w:space="0" w:color="auto"/>
              <w:bottom w:val="nil"/>
              <w:right w:val="single" w:sz="4" w:space="0" w:color="auto"/>
            </w:tcBorders>
            <w:hideMark/>
          </w:tcPr>
          <w:p w:rsidR="00373D18" w:rsidRDefault="00373D18" w:rsidP="00373D18">
            <w:pPr>
              <w:rPr>
                <w:sz w:val="20"/>
                <w:szCs w:val="16"/>
              </w:rPr>
            </w:pPr>
            <w:r>
              <w:rPr>
                <w:color w:val="000000"/>
                <w:sz w:val="20"/>
                <w:szCs w:val="20"/>
              </w:rPr>
              <w:lastRenderedPageBreak/>
              <w:t xml:space="preserve">1.5. </w:t>
            </w:r>
            <w:proofErr w:type="gramStart"/>
            <w:r>
              <w:rPr>
                <w:sz w:val="20"/>
                <w:szCs w:val="16"/>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414" w:type="dxa"/>
            <w:tcBorders>
              <w:top w:val="single" w:sz="4" w:space="0" w:color="auto"/>
              <w:left w:val="nil"/>
              <w:bottom w:val="nil"/>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1004</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0240075560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974 600,00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3 212 100,00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3 212 100,00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7 398 800,00</w:t>
            </w:r>
          </w:p>
        </w:tc>
        <w:tc>
          <w:tcPr>
            <w:tcW w:w="1269" w:type="dxa"/>
            <w:tcBorders>
              <w:top w:val="nil"/>
              <w:left w:val="nil"/>
              <w:bottom w:val="nil"/>
              <w:right w:val="single" w:sz="4" w:space="0" w:color="auto"/>
            </w:tcBorders>
            <w:vAlign w:val="center"/>
            <w:hideMark/>
          </w:tcPr>
          <w:p w:rsidR="00373D18" w:rsidRDefault="00373D18" w:rsidP="00373D18">
            <w:pPr>
              <w:rPr>
                <w:color w:val="000000"/>
                <w:sz w:val="20"/>
                <w:szCs w:val="20"/>
              </w:rPr>
            </w:pPr>
            <w:r>
              <w:rPr>
                <w:color w:val="000000"/>
                <w:sz w:val="20"/>
                <w:szCs w:val="20"/>
              </w:rPr>
              <w:t xml:space="preserve">компенсацию части родительской платы за содержание ребенка в государственных, муниципальных, негосударственных учреждениях, реализующих основную общеобразовательную программу дошкольного образования </w:t>
            </w:r>
          </w:p>
        </w:tc>
      </w:tr>
      <w:tr w:rsidR="00373D18" w:rsidTr="00373D18">
        <w:trPr>
          <w:trHeight w:val="2700"/>
        </w:trPr>
        <w:tc>
          <w:tcPr>
            <w:tcW w:w="3117" w:type="dxa"/>
            <w:tcBorders>
              <w:top w:val="single" w:sz="4" w:space="0" w:color="auto"/>
              <w:left w:val="single" w:sz="4" w:space="0" w:color="auto"/>
              <w:bottom w:val="nil"/>
              <w:right w:val="single" w:sz="4" w:space="0" w:color="auto"/>
            </w:tcBorders>
            <w:hideMark/>
          </w:tcPr>
          <w:p w:rsidR="00373D18" w:rsidRDefault="00373D18" w:rsidP="00373D18">
            <w:pPr>
              <w:rPr>
                <w:sz w:val="20"/>
                <w:szCs w:val="20"/>
              </w:rPr>
            </w:pPr>
            <w:r>
              <w:rPr>
                <w:color w:val="000000"/>
                <w:sz w:val="20"/>
                <w:szCs w:val="20"/>
              </w:rPr>
              <w:lastRenderedPageBreak/>
              <w:t xml:space="preserve">1.6. </w:t>
            </w:r>
            <w:proofErr w:type="gramStart"/>
            <w:r>
              <w:rPr>
                <w:sz w:val="20"/>
                <w:szCs w:val="20"/>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Pr>
                <w:sz w:val="20"/>
                <w:szCs w:val="20"/>
              </w:rPr>
              <w:t>непрограммных</w:t>
            </w:r>
            <w:proofErr w:type="spellEnd"/>
            <w:r>
              <w:rPr>
                <w:sz w:val="20"/>
                <w:szCs w:val="20"/>
              </w:rPr>
              <w:t xml:space="preserve"> расходов отдельных органов исполнительной власти</w:t>
            </w:r>
            <w:proofErr w:type="gramEnd"/>
          </w:p>
        </w:tc>
        <w:tc>
          <w:tcPr>
            <w:tcW w:w="1414" w:type="dxa"/>
            <w:tcBorders>
              <w:top w:val="single" w:sz="4" w:space="0" w:color="auto"/>
              <w:left w:val="nil"/>
              <w:bottom w:val="nil"/>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0701</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0240010490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1 291 833,30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1 291 833,30</w:t>
            </w:r>
          </w:p>
        </w:tc>
        <w:tc>
          <w:tcPr>
            <w:tcW w:w="1269" w:type="dxa"/>
            <w:tcBorders>
              <w:top w:val="single" w:sz="4" w:space="0" w:color="auto"/>
              <w:left w:val="nil"/>
              <w:bottom w:val="nil"/>
              <w:right w:val="single" w:sz="4" w:space="0" w:color="auto"/>
            </w:tcBorders>
            <w:vAlign w:val="center"/>
            <w:hideMark/>
          </w:tcPr>
          <w:p w:rsidR="00373D18" w:rsidRDefault="00373D18" w:rsidP="00373D18">
            <w:pPr>
              <w:rPr>
                <w:color w:val="000000"/>
                <w:sz w:val="20"/>
                <w:szCs w:val="20"/>
              </w:rPr>
            </w:pPr>
            <w:r>
              <w:rPr>
                <w:color w:val="000000"/>
                <w:sz w:val="20"/>
                <w:szCs w:val="20"/>
              </w:rPr>
              <w:t> Обеспечение уровня заработной платы не ниже уровня МРОТ</w:t>
            </w:r>
          </w:p>
        </w:tc>
      </w:tr>
      <w:tr w:rsidR="00373D18" w:rsidTr="00373D18">
        <w:trPr>
          <w:trHeight w:val="1590"/>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color w:val="000000"/>
                <w:sz w:val="20"/>
                <w:szCs w:val="20"/>
              </w:rPr>
            </w:pPr>
            <w:r>
              <w:rPr>
                <w:color w:val="000000"/>
                <w:sz w:val="20"/>
                <w:szCs w:val="20"/>
              </w:rPr>
              <w:t xml:space="preserve">1.7.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0701</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0240088980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2 864046,35</w:t>
            </w:r>
          </w:p>
        </w:tc>
        <w:tc>
          <w:tcPr>
            <w:tcW w:w="1699" w:type="dxa"/>
            <w:tcBorders>
              <w:top w:val="nil"/>
              <w:left w:val="nil"/>
              <w:bottom w:val="single" w:sz="4" w:space="0" w:color="auto"/>
              <w:right w:val="single" w:sz="4" w:space="0" w:color="auto"/>
            </w:tcBorders>
            <w:vAlign w:val="center"/>
          </w:tcPr>
          <w:p w:rsidR="00373D18" w:rsidRDefault="00373D18" w:rsidP="00373D18">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tcPr>
          <w:p w:rsidR="00373D18" w:rsidRDefault="00373D18" w:rsidP="00373D18">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2 864 046,35</w:t>
            </w:r>
          </w:p>
        </w:tc>
        <w:tc>
          <w:tcPr>
            <w:tcW w:w="1269" w:type="dxa"/>
            <w:tcBorders>
              <w:top w:val="single" w:sz="4" w:space="0" w:color="auto"/>
              <w:left w:val="nil"/>
              <w:bottom w:val="single" w:sz="4" w:space="0" w:color="auto"/>
              <w:right w:val="single" w:sz="4" w:space="0" w:color="auto"/>
            </w:tcBorders>
            <w:vAlign w:val="center"/>
          </w:tcPr>
          <w:p w:rsidR="00373D18" w:rsidRDefault="00373D18" w:rsidP="00373D18">
            <w:pPr>
              <w:rPr>
                <w:color w:val="000000"/>
                <w:sz w:val="20"/>
                <w:szCs w:val="20"/>
              </w:rPr>
            </w:pPr>
            <w:r>
              <w:rPr>
                <w:color w:val="000000"/>
                <w:sz w:val="20"/>
                <w:szCs w:val="20"/>
              </w:rPr>
              <w:t>Выплата премии в связи с празднованием Дня металлурга в 2020 году работникам  муниципальных учреждений Северо-Енисейского района</w:t>
            </w:r>
          </w:p>
        </w:tc>
      </w:tr>
      <w:tr w:rsidR="00373D18" w:rsidTr="00373D18">
        <w:trPr>
          <w:trHeight w:val="1590"/>
        </w:trPr>
        <w:tc>
          <w:tcPr>
            <w:tcW w:w="3117" w:type="dxa"/>
            <w:tcBorders>
              <w:top w:val="single" w:sz="4" w:space="0" w:color="auto"/>
              <w:left w:val="single" w:sz="4" w:space="0" w:color="auto"/>
              <w:bottom w:val="single" w:sz="4" w:space="0" w:color="auto"/>
              <w:right w:val="single" w:sz="4" w:space="0" w:color="auto"/>
            </w:tcBorders>
          </w:tcPr>
          <w:p w:rsidR="00373D18" w:rsidRDefault="00373D18" w:rsidP="00373D18">
            <w:pPr>
              <w:rPr>
                <w:color w:val="000000"/>
                <w:sz w:val="20"/>
                <w:szCs w:val="20"/>
              </w:rPr>
            </w:pPr>
            <w:r>
              <w:rPr>
                <w:color w:val="000000"/>
                <w:sz w:val="20"/>
                <w:szCs w:val="20"/>
              </w:rPr>
              <w:t xml:space="preserve">1.8. </w:t>
            </w:r>
            <w:r w:rsidRPr="00C36C50">
              <w:rPr>
                <w:color w:val="000000"/>
                <w:sz w:val="20"/>
                <w:szCs w:val="20"/>
              </w:rPr>
              <w:t>«Выплата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Красноярского края»</w:t>
            </w:r>
          </w:p>
        </w:tc>
        <w:tc>
          <w:tcPr>
            <w:tcW w:w="1414" w:type="dxa"/>
            <w:tcBorders>
              <w:top w:val="single" w:sz="4" w:space="0" w:color="auto"/>
              <w:left w:val="nil"/>
              <w:bottom w:val="single" w:sz="4" w:space="0" w:color="auto"/>
              <w:right w:val="single" w:sz="4" w:space="0" w:color="auto"/>
            </w:tcBorders>
            <w:vAlign w:val="center"/>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tcPr>
          <w:p w:rsidR="00373D18" w:rsidRDefault="00373D18" w:rsidP="00373D18">
            <w:pPr>
              <w:rPr>
                <w:color w:val="000000"/>
                <w:sz w:val="20"/>
                <w:szCs w:val="20"/>
              </w:rPr>
            </w:pPr>
            <w:r>
              <w:rPr>
                <w:color w:val="000000"/>
                <w:sz w:val="20"/>
                <w:szCs w:val="20"/>
              </w:rPr>
              <w:t>0701</w:t>
            </w:r>
          </w:p>
        </w:tc>
        <w:tc>
          <w:tcPr>
            <w:tcW w:w="1527" w:type="dxa"/>
            <w:tcBorders>
              <w:top w:val="nil"/>
              <w:left w:val="nil"/>
              <w:bottom w:val="single" w:sz="4" w:space="0" w:color="auto"/>
              <w:right w:val="single" w:sz="4" w:space="0" w:color="auto"/>
            </w:tcBorders>
            <w:vAlign w:val="center"/>
          </w:tcPr>
          <w:p w:rsidR="00373D18" w:rsidRDefault="00373D18" w:rsidP="00373D18">
            <w:pPr>
              <w:rPr>
                <w:color w:val="000000"/>
                <w:sz w:val="20"/>
                <w:szCs w:val="20"/>
              </w:rPr>
            </w:pPr>
            <w:r>
              <w:rPr>
                <w:color w:val="000000"/>
                <w:sz w:val="20"/>
                <w:szCs w:val="20"/>
              </w:rPr>
              <w:t>0240088981</w:t>
            </w:r>
          </w:p>
        </w:tc>
        <w:tc>
          <w:tcPr>
            <w:tcW w:w="567" w:type="dxa"/>
            <w:tcBorders>
              <w:top w:val="nil"/>
              <w:left w:val="nil"/>
              <w:bottom w:val="single" w:sz="4" w:space="0" w:color="auto"/>
              <w:right w:val="single" w:sz="4" w:space="0" w:color="auto"/>
            </w:tcBorders>
            <w:vAlign w:val="center"/>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tcPr>
          <w:p w:rsidR="00373D18" w:rsidRDefault="00373D18" w:rsidP="00373D18">
            <w:pPr>
              <w:jc w:val="center"/>
              <w:rPr>
                <w:color w:val="000000"/>
                <w:sz w:val="20"/>
                <w:szCs w:val="20"/>
              </w:rPr>
            </w:pPr>
            <w:r w:rsidRPr="00D70147">
              <w:rPr>
                <w:color w:val="000000"/>
                <w:sz w:val="20"/>
                <w:szCs w:val="20"/>
              </w:rPr>
              <w:t>6</w:t>
            </w:r>
            <w:r>
              <w:rPr>
                <w:color w:val="000000"/>
                <w:sz w:val="20"/>
                <w:szCs w:val="20"/>
              </w:rPr>
              <w:t> 215 118,03</w:t>
            </w:r>
            <w:r w:rsidRPr="00D70147">
              <w:rPr>
                <w:color w:val="000000"/>
                <w:sz w:val="20"/>
                <w:szCs w:val="20"/>
              </w:rPr>
              <w:t xml:space="preserve">   </w:t>
            </w:r>
          </w:p>
        </w:tc>
        <w:tc>
          <w:tcPr>
            <w:tcW w:w="1699" w:type="dxa"/>
            <w:tcBorders>
              <w:top w:val="nil"/>
              <w:left w:val="nil"/>
              <w:bottom w:val="single" w:sz="4" w:space="0" w:color="auto"/>
              <w:right w:val="single" w:sz="4" w:space="0" w:color="auto"/>
            </w:tcBorders>
            <w:vAlign w:val="center"/>
          </w:tcPr>
          <w:p w:rsidR="00373D18" w:rsidRDefault="00373D18" w:rsidP="00373D18">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tcPr>
          <w:p w:rsidR="00373D18" w:rsidRDefault="00373D18" w:rsidP="00373D18">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tcPr>
          <w:p w:rsidR="00373D18" w:rsidRDefault="00373D18" w:rsidP="00373D18">
            <w:pPr>
              <w:jc w:val="center"/>
              <w:rPr>
                <w:b/>
                <w:bCs/>
                <w:color w:val="000000"/>
                <w:sz w:val="20"/>
                <w:szCs w:val="20"/>
              </w:rPr>
            </w:pPr>
            <w:r>
              <w:rPr>
                <w:b/>
                <w:bCs/>
                <w:color w:val="000000"/>
                <w:sz w:val="20"/>
                <w:szCs w:val="20"/>
              </w:rPr>
              <w:t>6 215 118,03</w:t>
            </w:r>
            <w:r w:rsidRPr="00D70147">
              <w:rPr>
                <w:b/>
                <w:bCs/>
                <w:color w:val="000000"/>
                <w:sz w:val="20"/>
                <w:szCs w:val="20"/>
              </w:rPr>
              <w:t xml:space="preserve">   </w:t>
            </w:r>
          </w:p>
        </w:tc>
        <w:tc>
          <w:tcPr>
            <w:tcW w:w="1269" w:type="dxa"/>
            <w:tcBorders>
              <w:top w:val="single" w:sz="4" w:space="0" w:color="auto"/>
              <w:left w:val="nil"/>
              <w:bottom w:val="single" w:sz="4" w:space="0" w:color="auto"/>
              <w:right w:val="single" w:sz="4" w:space="0" w:color="auto"/>
            </w:tcBorders>
            <w:vAlign w:val="center"/>
          </w:tcPr>
          <w:p w:rsidR="00373D18" w:rsidRDefault="00373D18" w:rsidP="00373D18">
            <w:pPr>
              <w:rPr>
                <w:color w:val="000000"/>
                <w:sz w:val="20"/>
                <w:szCs w:val="20"/>
              </w:rPr>
            </w:pPr>
          </w:p>
        </w:tc>
      </w:tr>
      <w:tr w:rsidR="00373D18" w:rsidTr="00373D18">
        <w:trPr>
          <w:trHeight w:val="1590"/>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color w:val="000000"/>
                <w:sz w:val="20"/>
                <w:szCs w:val="20"/>
              </w:rPr>
            </w:pPr>
            <w:r>
              <w:rPr>
                <w:color w:val="000000"/>
                <w:sz w:val="20"/>
                <w:szCs w:val="20"/>
              </w:rPr>
              <w:lastRenderedPageBreak/>
              <w:t>1.8. Внебюджетные источники</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3 834 900,00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5 591 361,05</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5 591 361,05</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15 017 622,10</w:t>
            </w: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w:t>
            </w:r>
          </w:p>
        </w:tc>
      </w:tr>
      <w:tr w:rsidR="00373D18" w:rsidTr="00373D18">
        <w:trPr>
          <w:trHeight w:val="1860"/>
        </w:trPr>
        <w:tc>
          <w:tcPr>
            <w:tcW w:w="3117" w:type="dxa"/>
            <w:tcBorders>
              <w:top w:val="nil"/>
              <w:left w:val="single" w:sz="4" w:space="0" w:color="auto"/>
              <w:bottom w:val="single" w:sz="4" w:space="0" w:color="auto"/>
              <w:right w:val="single" w:sz="4" w:space="0" w:color="auto"/>
            </w:tcBorders>
            <w:hideMark/>
          </w:tcPr>
          <w:p w:rsidR="00373D18" w:rsidRDefault="00373D18" w:rsidP="00373D18">
            <w:pPr>
              <w:rPr>
                <w:b/>
                <w:bCs/>
                <w:color w:val="000000"/>
                <w:sz w:val="20"/>
                <w:szCs w:val="20"/>
              </w:rPr>
            </w:pPr>
            <w:r>
              <w:rPr>
                <w:b/>
                <w:bCs/>
                <w:color w:val="000000"/>
                <w:sz w:val="20"/>
                <w:szCs w:val="20"/>
              </w:rPr>
              <w:t>Задача 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tc>
        <w:tc>
          <w:tcPr>
            <w:tcW w:w="1414" w:type="dxa"/>
            <w:tcBorders>
              <w:top w:val="nil"/>
              <w:left w:val="nil"/>
              <w:bottom w:val="single" w:sz="4" w:space="0" w:color="auto"/>
              <w:right w:val="single" w:sz="4" w:space="0" w:color="auto"/>
            </w:tcBorders>
            <w:vAlign w:val="center"/>
            <w:hideMark/>
          </w:tcPr>
          <w:p w:rsidR="00373D18" w:rsidRDefault="00373D18" w:rsidP="00373D18">
            <w:pP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b/>
                <w:bCs/>
                <w:color w:val="000000"/>
                <w:sz w:val="20"/>
                <w:szCs w:val="20"/>
              </w:rPr>
            </w:pPr>
            <w:r>
              <w:rPr>
                <w:b/>
                <w:bCs/>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rFonts w:ascii="Calibri" w:hAnsi="Calibri" w:cs="Calibri"/>
                <w:color w:val="000000"/>
                <w:sz w:val="22"/>
                <w:szCs w:val="22"/>
              </w:rPr>
            </w:pPr>
            <w:r>
              <w:rPr>
                <w:rFonts w:ascii="Calibri" w:hAnsi="Calibri" w:cs="Calibri"/>
                <w:color w:val="000000"/>
                <w:sz w:val="22"/>
                <w:szCs w:val="22"/>
              </w:rPr>
              <w:t> </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3D18" w:rsidRDefault="00373D18" w:rsidP="00373D18">
            <w:pPr>
              <w:rPr>
                <w:b/>
                <w:bCs/>
                <w:color w:val="000000"/>
                <w:sz w:val="20"/>
                <w:szCs w:val="20"/>
              </w:rPr>
            </w:pPr>
            <w:r>
              <w:rPr>
                <w:b/>
                <w:bCs/>
                <w:color w:val="000000"/>
                <w:sz w:val="20"/>
                <w:szCs w:val="20"/>
              </w:rPr>
              <w:t>287 899 334,55</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373D18" w:rsidRDefault="00373D18" w:rsidP="00373D18">
            <w:pPr>
              <w:jc w:val="center"/>
              <w:rPr>
                <w:b/>
                <w:bCs/>
                <w:color w:val="000000"/>
                <w:sz w:val="20"/>
                <w:szCs w:val="20"/>
              </w:rPr>
            </w:pPr>
            <w:r>
              <w:rPr>
                <w:b/>
                <w:bCs/>
                <w:color w:val="000000"/>
                <w:sz w:val="20"/>
                <w:szCs w:val="20"/>
              </w:rPr>
              <w:t>292 299 305,01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73D18" w:rsidRDefault="00373D18" w:rsidP="00373D18">
            <w:pPr>
              <w:rPr>
                <w:b/>
                <w:bCs/>
                <w:color w:val="000000"/>
                <w:sz w:val="20"/>
                <w:szCs w:val="20"/>
              </w:rPr>
            </w:pPr>
            <w:r>
              <w:rPr>
                <w:b/>
                <w:bCs/>
                <w:color w:val="000000"/>
                <w:sz w:val="20"/>
                <w:szCs w:val="20"/>
              </w:rPr>
              <w:t>292  299 305,01</w:t>
            </w:r>
          </w:p>
        </w:tc>
        <w:tc>
          <w:tcPr>
            <w:tcW w:w="1848" w:type="dxa"/>
            <w:gridSpan w:val="2"/>
            <w:tcBorders>
              <w:top w:val="single" w:sz="4" w:space="0" w:color="auto"/>
              <w:left w:val="nil"/>
              <w:bottom w:val="single" w:sz="4" w:space="0" w:color="auto"/>
              <w:right w:val="single" w:sz="4" w:space="0" w:color="auto"/>
            </w:tcBorders>
            <w:shd w:val="clear" w:color="auto" w:fill="FFFFFF"/>
            <w:vAlign w:val="center"/>
            <w:hideMark/>
          </w:tcPr>
          <w:p w:rsidR="00373D18" w:rsidRDefault="00373D18" w:rsidP="00373D18">
            <w:pPr>
              <w:jc w:val="center"/>
              <w:rPr>
                <w:b/>
                <w:bCs/>
                <w:color w:val="000000"/>
                <w:sz w:val="20"/>
                <w:szCs w:val="20"/>
              </w:rPr>
            </w:pPr>
            <w:r>
              <w:rPr>
                <w:b/>
                <w:bCs/>
                <w:color w:val="000000"/>
                <w:sz w:val="20"/>
                <w:szCs w:val="20"/>
              </w:rPr>
              <w:t>859 519 157,93</w:t>
            </w:r>
          </w:p>
        </w:tc>
        <w:tc>
          <w:tcPr>
            <w:tcW w:w="1269" w:type="dxa"/>
            <w:tcBorders>
              <w:top w:val="nil"/>
              <w:left w:val="nil"/>
              <w:bottom w:val="single" w:sz="4" w:space="0" w:color="auto"/>
              <w:right w:val="single" w:sz="4" w:space="0" w:color="auto"/>
            </w:tcBorders>
            <w:vAlign w:val="center"/>
            <w:hideMark/>
          </w:tcPr>
          <w:p w:rsidR="00373D18" w:rsidRDefault="00373D18" w:rsidP="00373D18">
            <w:pPr>
              <w:rPr>
                <w:b/>
                <w:bCs/>
                <w:color w:val="000000"/>
                <w:sz w:val="20"/>
                <w:szCs w:val="20"/>
              </w:rPr>
            </w:pPr>
            <w:r>
              <w:rPr>
                <w:b/>
                <w:bCs/>
                <w:color w:val="000000"/>
                <w:sz w:val="20"/>
                <w:szCs w:val="20"/>
              </w:rPr>
              <w:t> </w:t>
            </w:r>
          </w:p>
        </w:tc>
      </w:tr>
      <w:tr w:rsidR="00373D18" w:rsidTr="00373D18">
        <w:trPr>
          <w:trHeight w:val="1095"/>
        </w:trPr>
        <w:tc>
          <w:tcPr>
            <w:tcW w:w="3117" w:type="dxa"/>
            <w:vMerge w:val="restart"/>
            <w:tcBorders>
              <w:top w:val="nil"/>
              <w:left w:val="single" w:sz="4" w:space="0" w:color="auto"/>
              <w:bottom w:val="single" w:sz="4" w:space="0" w:color="000000"/>
              <w:right w:val="single" w:sz="4" w:space="0" w:color="auto"/>
            </w:tcBorders>
            <w:hideMark/>
          </w:tcPr>
          <w:p w:rsidR="00373D18" w:rsidRDefault="00373D18" w:rsidP="00373D18">
            <w:pPr>
              <w:rPr>
                <w:color w:val="000000"/>
                <w:sz w:val="20"/>
                <w:szCs w:val="20"/>
              </w:rPr>
            </w:pPr>
            <w:proofErr w:type="gramStart"/>
            <w:r>
              <w:rPr>
                <w:color w:val="000000"/>
                <w:sz w:val="20"/>
                <w:szCs w:val="20"/>
              </w:rPr>
              <w:t>2.1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414"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0702</w:t>
            </w:r>
          </w:p>
        </w:tc>
        <w:tc>
          <w:tcPr>
            <w:tcW w:w="152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0240075640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119 615 810,00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119 285 840,00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119 285 840,00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358 187 490,00</w:t>
            </w:r>
          </w:p>
        </w:tc>
        <w:tc>
          <w:tcPr>
            <w:tcW w:w="1269"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 xml:space="preserve">услуги общего </w:t>
            </w:r>
            <w:proofErr w:type="spellStart"/>
            <w:r>
              <w:rPr>
                <w:color w:val="000000"/>
                <w:sz w:val="20"/>
                <w:szCs w:val="20"/>
              </w:rPr>
              <w:t>образованияполучат</w:t>
            </w:r>
            <w:proofErr w:type="spellEnd"/>
            <w:r>
              <w:rPr>
                <w:color w:val="000000"/>
                <w:sz w:val="20"/>
                <w:szCs w:val="20"/>
              </w:rPr>
              <w:t xml:space="preserve"> учащиеся2014г – 1353</w:t>
            </w:r>
          </w:p>
          <w:p w:rsidR="00373D18" w:rsidRDefault="00373D18" w:rsidP="00373D18">
            <w:pPr>
              <w:jc w:val="center"/>
              <w:rPr>
                <w:color w:val="000000"/>
                <w:sz w:val="20"/>
                <w:szCs w:val="20"/>
              </w:rPr>
            </w:pPr>
            <w:r>
              <w:rPr>
                <w:color w:val="000000"/>
                <w:sz w:val="20"/>
                <w:szCs w:val="20"/>
              </w:rPr>
              <w:t>2015г – 1362</w:t>
            </w:r>
          </w:p>
          <w:p w:rsidR="00373D18" w:rsidRDefault="00373D18" w:rsidP="00373D18">
            <w:pPr>
              <w:jc w:val="center"/>
              <w:rPr>
                <w:color w:val="000000"/>
                <w:sz w:val="20"/>
                <w:szCs w:val="20"/>
              </w:rPr>
            </w:pPr>
            <w:r>
              <w:rPr>
                <w:color w:val="000000"/>
                <w:sz w:val="20"/>
                <w:szCs w:val="20"/>
              </w:rPr>
              <w:t>2016 – 1398</w:t>
            </w:r>
          </w:p>
          <w:p w:rsidR="00373D18" w:rsidRDefault="00373D18" w:rsidP="00373D18">
            <w:pPr>
              <w:jc w:val="center"/>
              <w:rPr>
                <w:color w:val="000000"/>
                <w:sz w:val="20"/>
                <w:szCs w:val="20"/>
              </w:rPr>
            </w:pPr>
            <w:r>
              <w:rPr>
                <w:color w:val="000000"/>
                <w:sz w:val="20"/>
                <w:szCs w:val="20"/>
              </w:rPr>
              <w:t>2017 – 1428</w:t>
            </w:r>
          </w:p>
          <w:p w:rsidR="00373D18" w:rsidRDefault="00373D18" w:rsidP="00373D18">
            <w:pPr>
              <w:jc w:val="center"/>
              <w:rPr>
                <w:color w:val="000000"/>
                <w:sz w:val="20"/>
                <w:szCs w:val="20"/>
              </w:rPr>
            </w:pPr>
            <w:r>
              <w:rPr>
                <w:color w:val="000000"/>
                <w:sz w:val="20"/>
                <w:szCs w:val="20"/>
              </w:rPr>
              <w:t>2018 – 13772019 -1381</w:t>
            </w:r>
          </w:p>
          <w:p w:rsidR="00373D18" w:rsidRDefault="00373D18" w:rsidP="00373D18">
            <w:pPr>
              <w:jc w:val="center"/>
              <w:rPr>
                <w:color w:val="000000"/>
                <w:sz w:val="20"/>
                <w:szCs w:val="20"/>
              </w:rPr>
            </w:pPr>
            <w:r>
              <w:rPr>
                <w:color w:val="000000"/>
                <w:sz w:val="20"/>
                <w:szCs w:val="20"/>
              </w:rPr>
              <w:t xml:space="preserve">2020 -1322 </w:t>
            </w:r>
          </w:p>
        </w:tc>
      </w:tr>
      <w:tr w:rsidR="00373D18" w:rsidTr="00373D18">
        <w:trPr>
          <w:trHeight w:val="1365"/>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119 084 419,00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118 708 840,00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118 708 840,00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356 502 099,00</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r>
      <w:tr w:rsidR="00373D18" w:rsidTr="00373D18">
        <w:trPr>
          <w:trHeight w:val="2370"/>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531 391,00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577 000,00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577 000,00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1 685 391,00</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r>
      <w:tr w:rsidR="00373D18" w:rsidTr="00373D18">
        <w:trPr>
          <w:trHeight w:val="845"/>
        </w:trPr>
        <w:tc>
          <w:tcPr>
            <w:tcW w:w="3117" w:type="dxa"/>
            <w:vMerge w:val="restart"/>
            <w:tcBorders>
              <w:top w:val="nil"/>
              <w:left w:val="single" w:sz="4" w:space="0" w:color="auto"/>
              <w:bottom w:val="single" w:sz="4" w:space="0" w:color="000000"/>
              <w:right w:val="single" w:sz="4" w:space="0" w:color="auto"/>
            </w:tcBorders>
            <w:hideMark/>
          </w:tcPr>
          <w:p w:rsidR="00373D18" w:rsidRDefault="00373D18" w:rsidP="00373D18">
            <w:pPr>
              <w:rPr>
                <w:color w:val="000000"/>
                <w:sz w:val="20"/>
                <w:szCs w:val="20"/>
              </w:rPr>
            </w:pPr>
            <w:proofErr w:type="gramStart"/>
            <w:r>
              <w:rPr>
                <w:color w:val="000000"/>
                <w:sz w:val="20"/>
                <w:szCs w:val="20"/>
              </w:rPr>
              <w:t xml:space="preserve">2.2 Субвенция бюджетам муниципальных образований на обеспечение государственных </w:t>
            </w:r>
            <w:r>
              <w:rPr>
                <w:color w:val="000000"/>
                <w:sz w:val="20"/>
                <w:szCs w:val="20"/>
              </w:rPr>
              <w:lastRenderedPageBreak/>
              <w:t>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414"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lastRenderedPageBreak/>
              <w:t>Управление образования администрац</w:t>
            </w:r>
            <w:r>
              <w:rPr>
                <w:color w:val="000000"/>
                <w:sz w:val="20"/>
                <w:szCs w:val="20"/>
              </w:rPr>
              <w:lastRenderedPageBreak/>
              <w:t>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lastRenderedPageBreak/>
              <w:t>444</w:t>
            </w:r>
          </w:p>
        </w:tc>
        <w:tc>
          <w:tcPr>
            <w:tcW w:w="740"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0703</w:t>
            </w:r>
          </w:p>
        </w:tc>
        <w:tc>
          <w:tcPr>
            <w:tcW w:w="152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0240075640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hideMark/>
          </w:tcPr>
          <w:p w:rsidR="00373D18" w:rsidRDefault="00373D18" w:rsidP="00373D18">
            <w:pPr>
              <w:rPr>
                <w:sz w:val="20"/>
              </w:rPr>
            </w:pPr>
            <w:r>
              <w:rPr>
                <w:sz w:val="20"/>
              </w:rPr>
              <w:t>7 540 430,00</w:t>
            </w:r>
          </w:p>
        </w:tc>
        <w:tc>
          <w:tcPr>
            <w:tcW w:w="1699" w:type="dxa"/>
            <w:tcBorders>
              <w:top w:val="nil"/>
              <w:left w:val="nil"/>
              <w:bottom w:val="single" w:sz="4" w:space="0" w:color="auto"/>
              <w:right w:val="single" w:sz="4" w:space="0" w:color="auto"/>
            </w:tcBorders>
            <w:hideMark/>
          </w:tcPr>
          <w:p w:rsidR="00373D18" w:rsidRDefault="00373D18" w:rsidP="00373D18">
            <w:pPr>
              <w:rPr>
                <w:sz w:val="20"/>
              </w:rPr>
            </w:pPr>
            <w:r>
              <w:rPr>
                <w:sz w:val="20"/>
              </w:rPr>
              <w:t xml:space="preserve"> 7 618 960,00</w:t>
            </w:r>
          </w:p>
        </w:tc>
        <w:tc>
          <w:tcPr>
            <w:tcW w:w="1559" w:type="dxa"/>
            <w:tcBorders>
              <w:top w:val="nil"/>
              <w:left w:val="nil"/>
              <w:bottom w:val="single" w:sz="4" w:space="0" w:color="auto"/>
              <w:right w:val="single" w:sz="4" w:space="0" w:color="auto"/>
            </w:tcBorders>
            <w:hideMark/>
          </w:tcPr>
          <w:p w:rsidR="00373D18" w:rsidRDefault="00373D18" w:rsidP="00373D18">
            <w:pPr>
              <w:rPr>
                <w:sz w:val="20"/>
              </w:rPr>
            </w:pPr>
            <w:r>
              <w:rPr>
                <w:sz w:val="20"/>
              </w:rPr>
              <w:t xml:space="preserve"> 7 618 960,00</w:t>
            </w:r>
          </w:p>
        </w:tc>
        <w:tc>
          <w:tcPr>
            <w:tcW w:w="1848" w:type="dxa"/>
            <w:gridSpan w:val="2"/>
            <w:tcBorders>
              <w:top w:val="nil"/>
              <w:left w:val="nil"/>
              <w:bottom w:val="single" w:sz="4" w:space="0" w:color="auto"/>
              <w:right w:val="single" w:sz="4" w:space="0" w:color="auto"/>
            </w:tcBorders>
            <w:hideMark/>
          </w:tcPr>
          <w:p w:rsidR="00373D18" w:rsidRDefault="00373D18" w:rsidP="00373D18">
            <w:pPr>
              <w:rPr>
                <w:sz w:val="20"/>
              </w:rPr>
            </w:pPr>
            <w:r>
              <w:rPr>
                <w:sz w:val="20"/>
              </w:rPr>
              <w:t>22 778 350,00</w:t>
            </w:r>
          </w:p>
        </w:tc>
        <w:tc>
          <w:tcPr>
            <w:tcW w:w="1269" w:type="dxa"/>
            <w:tcBorders>
              <w:top w:val="nil"/>
              <w:left w:val="nil"/>
              <w:bottom w:val="nil"/>
              <w:right w:val="single" w:sz="4" w:space="0" w:color="auto"/>
            </w:tcBorders>
            <w:vAlign w:val="center"/>
            <w:hideMark/>
          </w:tcPr>
          <w:p w:rsidR="00373D18" w:rsidRDefault="00373D18" w:rsidP="00373D18">
            <w:pPr>
              <w:jc w:val="center"/>
              <w:rPr>
                <w:color w:val="000000"/>
                <w:sz w:val="20"/>
                <w:szCs w:val="20"/>
              </w:rPr>
            </w:pPr>
            <w:r>
              <w:rPr>
                <w:color w:val="000000"/>
                <w:sz w:val="20"/>
                <w:szCs w:val="20"/>
              </w:rPr>
              <w:t xml:space="preserve">услуги дополнительного </w:t>
            </w:r>
            <w:r>
              <w:rPr>
                <w:color w:val="000000"/>
                <w:sz w:val="20"/>
                <w:szCs w:val="20"/>
              </w:rPr>
              <w:lastRenderedPageBreak/>
              <w:t xml:space="preserve">образования </w:t>
            </w:r>
          </w:p>
        </w:tc>
      </w:tr>
      <w:tr w:rsidR="00373D18" w:rsidTr="00373D18">
        <w:trPr>
          <w:trHeight w:val="1110"/>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hideMark/>
          </w:tcPr>
          <w:p w:rsidR="00373D18" w:rsidRDefault="00373D18" w:rsidP="00373D18">
            <w:pPr>
              <w:rPr>
                <w:sz w:val="20"/>
              </w:rPr>
            </w:pPr>
            <w:r>
              <w:rPr>
                <w:sz w:val="20"/>
              </w:rPr>
              <w:t>7 540 430,00</w:t>
            </w:r>
          </w:p>
        </w:tc>
        <w:tc>
          <w:tcPr>
            <w:tcW w:w="1699" w:type="dxa"/>
            <w:tcBorders>
              <w:top w:val="nil"/>
              <w:left w:val="nil"/>
              <w:bottom w:val="single" w:sz="4" w:space="0" w:color="auto"/>
              <w:right w:val="single" w:sz="4" w:space="0" w:color="auto"/>
            </w:tcBorders>
            <w:hideMark/>
          </w:tcPr>
          <w:p w:rsidR="00373D18" w:rsidRDefault="00373D18" w:rsidP="00373D18">
            <w:pPr>
              <w:rPr>
                <w:sz w:val="20"/>
              </w:rPr>
            </w:pPr>
            <w:r>
              <w:rPr>
                <w:sz w:val="20"/>
              </w:rPr>
              <w:t xml:space="preserve"> 7 618 960,00</w:t>
            </w:r>
          </w:p>
        </w:tc>
        <w:tc>
          <w:tcPr>
            <w:tcW w:w="1559" w:type="dxa"/>
            <w:tcBorders>
              <w:top w:val="nil"/>
              <w:left w:val="nil"/>
              <w:bottom w:val="single" w:sz="4" w:space="0" w:color="auto"/>
              <w:right w:val="single" w:sz="4" w:space="0" w:color="auto"/>
            </w:tcBorders>
            <w:hideMark/>
          </w:tcPr>
          <w:p w:rsidR="00373D18" w:rsidRDefault="00373D18" w:rsidP="00373D18">
            <w:pPr>
              <w:rPr>
                <w:sz w:val="20"/>
              </w:rPr>
            </w:pPr>
            <w:r>
              <w:rPr>
                <w:sz w:val="20"/>
              </w:rPr>
              <w:t xml:space="preserve"> 7 618 960,00</w:t>
            </w:r>
          </w:p>
        </w:tc>
        <w:tc>
          <w:tcPr>
            <w:tcW w:w="1848" w:type="dxa"/>
            <w:gridSpan w:val="2"/>
            <w:tcBorders>
              <w:top w:val="nil"/>
              <w:left w:val="nil"/>
              <w:bottom w:val="single" w:sz="4" w:space="0" w:color="auto"/>
              <w:right w:val="single" w:sz="4" w:space="0" w:color="auto"/>
            </w:tcBorders>
            <w:hideMark/>
          </w:tcPr>
          <w:p w:rsidR="00373D18" w:rsidRDefault="00373D18" w:rsidP="00373D18">
            <w:pPr>
              <w:rPr>
                <w:sz w:val="20"/>
              </w:rPr>
            </w:pPr>
            <w:r>
              <w:rPr>
                <w:sz w:val="20"/>
              </w:rPr>
              <w:t>22 778 350,00</w:t>
            </w:r>
          </w:p>
        </w:tc>
        <w:tc>
          <w:tcPr>
            <w:tcW w:w="1269" w:type="dxa"/>
            <w:tcBorders>
              <w:top w:val="nil"/>
              <w:left w:val="nil"/>
              <w:bottom w:val="nil"/>
              <w:right w:val="single" w:sz="4" w:space="0" w:color="auto"/>
            </w:tcBorders>
            <w:vAlign w:val="center"/>
            <w:hideMark/>
          </w:tcPr>
          <w:p w:rsidR="00373D18" w:rsidRDefault="00373D18" w:rsidP="00373D18">
            <w:pPr>
              <w:jc w:val="center"/>
              <w:rPr>
                <w:color w:val="000000"/>
                <w:sz w:val="20"/>
                <w:szCs w:val="20"/>
              </w:rPr>
            </w:pPr>
            <w:r>
              <w:rPr>
                <w:color w:val="000000"/>
                <w:sz w:val="20"/>
                <w:szCs w:val="20"/>
              </w:rPr>
              <w:t> </w:t>
            </w:r>
          </w:p>
        </w:tc>
      </w:tr>
      <w:tr w:rsidR="00373D18" w:rsidTr="00373D18">
        <w:trPr>
          <w:trHeight w:val="1485"/>
        </w:trPr>
        <w:tc>
          <w:tcPr>
            <w:tcW w:w="311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rPr>
                <w:sz w:val="20"/>
                <w:szCs w:val="20"/>
              </w:rPr>
            </w:pPr>
            <w:proofErr w:type="gramStart"/>
            <w:r>
              <w:rPr>
                <w:sz w:val="20"/>
                <w:szCs w:val="20"/>
              </w:rPr>
              <w:t xml:space="preserve">2.3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w:t>
            </w:r>
            <w:r>
              <w:rPr>
                <w:sz w:val="20"/>
                <w:szCs w:val="20"/>
              </w:rPr>
              <w:lastRenderedPageBreak/>
              <w:t>дошкольного, общего и дополнительного образования детей" государственной программы Красноярского края</w:t>
            </w:r>
            <w:proofErr w:type="gramEnd"/>
            <w:r>
              <w:rPr>
                <w:sz w:val="20"/>
                <w:szCs w:val="20"/>
              </w:rPr>
              <w:t xml:space="preserve"> "Развитие образования"</w:t>
            </w:r>
          </w:p>
        </w:tc>
        <w:tc>
          <w:tcPr>
            <w:tcW w:w="1414"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0702</w:t>
            </w:r>
          </w:p>
        </w:tc>
        <w:tc>
          <w:tcPr>
            <w:tcW w:w="152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0240074090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30 832 800,00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31 532 100,00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31 532 100,00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93 897 000,00</w:t>
            </w:r>
          </w:p>
        </w:tc>
        <w:tc>
          <w:tcPr>
            <w:tcW w:w="1269" w:type="dxa"/>
            <w:vMerge w:val="restart"/>
            <w:tcBorders>
              <w:top w:val="single" w:sz="4" w:space="0" w:color="auto"/>
              <w:left w:val="single" w:sz="4" w:space="0" w:color="auto"/>
              <w:bottom w:val="nil"/>
              <w:right w:val="single" w:sz="4" w:space="0" w:color="auto"/>
            </w:tcBorders>
            <w:vAlign w:val="center"/>
            <w:hideMark/>
          </w:tcPr>
          <w:p w:rsidR="00373D18" w:rsidRDefault="00373D18" w:rsidP="00373D18">
            <w:pPr>
              <w:jc w:val="center"/>
              <w:rPr>
                <w:color w:val="000000"/>
                <w:sz w:val="20"/>
                <w:szCs w:val="20"/>
              </w:rPr>
            </w:pPr>
            <w:r>
              <w:rPr>
                <w:color w:val="000000"/>
                <w:sz w:val="20"/>
                <w:szCs w:val="20"/>
              </w:rPr>
              <w:t xml:space="preserve">получение общедоступного и бесплатного начального общего, основного общего, среднего общего </w:t>
            </w:r>
            <w:proofErr w:type="spellStart"/>
            <w:r>
              <w:rPr>
                <w:color w:val="000000"/>
                <w:sz w:val="20"/>
                <w:szCs w:val="20"/>
              </w:rPr>
              <w:t>образованиядополнительногообразования</w:t>
            </w:r>
            <w:proofErr w:type="spellEnd"/>
            <w:r>
              <w:rPr>
                <w:color w:val="000000"/>
                <w:sz w:val="20"/>
                <w:szCs w:val="20"/>
              </w:rPr>
              <w:t xml:space="preserve">- 1322 учащихся </w:t>
            </w:r>
          </w:p>
        </w:tc>
      </w:tr>
      <w:tr w:rsidR="00373D18" w:rsidTr="00373D18">
        <w:trPr>
          <w:trHeight w:val="1620"/>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28 838 703,96</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28 141 235,00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28 141 235,00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85 121 173,96</w:t>
            </w:r>
          </w:p>
        </w:tc>
        <w:tc>
          <w:tcPr>
            <w:tcW w:w="1269" w:type="dxa"/>
            <w:vMerge/>
            <w:tcBorders>
              <w:top w:val="single" w:sz="4" w:space="0" w:color="auto"/>
              <w:left w:val="single" w:sz="4" w:space="0" w:color="auto"/>
              <w:bottom w:val="nil"/>
              <w:right w:val="single" w:sz="4" w:space="0" w:color="auto"/>
            </w:tcBorders>
            <w:vAlign w:val="center"/>
            <w:hideMark/>
          </w:tcPr>
          <w:p w:rsidR="00373D18" w:rsidRDefault="00373D18" w:rsidP="00373D18">
            <w:pPr>
              <w:rPr>
                <w:color w:val="000000"/>
                <w:sz w:val="20"/>
                <w:szCs w:val="20"/>
              </w:rPr>
            </w:pPr>
          </w:p>
        </w:tc>
      </w:tr>
      <w:tr w:rsidR="00373D18" w:rsidTr="00373D18">
        <w:trPr>
          <w:trHeight w:val="1620"/>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1 994 096,04</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3 390 865,00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3 390 865,00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sz w:val="20"/>
              </w:rPr>
            </w:pPr>
            <w:r>
              <w:rPr>
                <w:sz w:val="20"/>
              </w:rPr>
              <w:t>8 775 826,04</w:t>
            </w:r>
          </w:p>
        </w:tc>
        <w:tc>
          <w:tcPr>
            <w:tcW w:w="1269" w:type="dxa"/>
            <w:vMerge/>
            <w:tcBorders>
              <w:top w:val="single" w:sz="4" w:space="0" w:color="auto"/>
              <w:left w:val="single" w:sz="4" w:space="0" w:color="auto"/>
              <w:bottom w:val="nil"/>
              <w:right w:val="single" w:sz="4" w:space="0" w:color="auto"/>
            </w:tcBorders>
            <w:vAlign w:val="center"/>
            <w:hideMark/>
          </w:tcPr>
          <w:p w:rsidR="00373D18" w:rsidRDefault="00373D18" w:rsidP="00373D18">
            <w:pPr>
              <w:rPr>
                <w:color w:val="000000"/>
                <w:sz w:val="20"/>
                <w:szCs w:val="20"/>
              </w:rPr>
            </w:pPr>
          </w:p>
        </w:tc>
      </w:tr>
      <w:tr w:rsidR="00373D18" w:rsidTr="00373D18">
        <w:trPr>
          <w:trHeight w:val="987"/>
        </w:trPr>
        <w:tc>
          <w:tcPr>
            <w:tcW w:w="3117" w:type="dxa"/>
            <w:vMerge w:val="restart"/>
            <w:tcBorders>
              <w:top w:val="nil"/>
              <w:left w:val="single" w:sz="4" w:space="0" w:color="auto"/>
              <w:bottom w:val="single" w:sz="4" w:space="0" w:color="auto"/>
              <w:right w:val="single" w:sz="4" w:space="0" w:color="auto"/>
            </w:tcBorders>
            <w:hideMark/>
          </w:tcPr>
          <w:p w:rsidR="00373D18" w:rsidRDefault="00373D18" w:rsidP="00373D18">
            <w:pPr>
              <w:rPr>
                <w:color w:val="000000"/>
                <w:sz w:val="20"/>
                <w:szCs w:val="20"/>
              </w:rPr>
            </w:pPr>
            <w:r>
              <w:rPr>
                <w:color w:val="000000"/>
                <w:sz w:val="20"/>
                <w:szCs w:val="20"/>
              </w:rPr>
              <w:lastRenderedPageBreak/>
              <w:t>2.4 Обеспечение деятельности (оказание услуг) общеобразовательных учреждений</w:t>
            </w:r>
          </w:p>
        </w:tc>
        <w:tc>
          <w:tcPr>
            <w:tcW w:w="1414" w:type="dxa"/>
            <w:vMerge w:val="restart"/>
            <w:tcBorders>
              <w:top w:val="nil"/>
              <w:left w:val="single" w:sz="4" w:space="0" w:color="auto"/>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0702</w:t>
            </w:r>
          </w:p>
        </w:tc>
        <w:tc>
          <w:tcPr>
            <w:tcW w:w="152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 xml:space="preserve">0240188100 0240188101 0240188110 0240188120 0240188130 0240188140 0240188150 0240188170 0240188180 0240188190 </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 </w:t>
            </w:r>
          </w:p>
        </w:tc>
        <w:tc>
          <w:tcPr>
            <w:tcW w:w="1563" w:type="dxa"/>
            <w:tcBorders>
              <w:top w:val="single" w:sz="4" w:space="0" w:color="auto"/>
              <w:left w:val="single" w:sz="4" w:space="0" w:color="auto"/>
              <w:bottom w:val="single" w:sz="4" w:space="0" w:color="auto"/>
              <w:right w:val="single" w:sz="4" w:space="0" w:color="auto"/>
            </w:tcBorders>
            <w:vAlign w:val="center"/>
            <w:hideMark/>
          </w:tcPr>
          <w:p w:rsidR="00373D18" w:rsidRPr="00B56045" w:rsidRDefault="00373D18" w:rsidP="00373D18">
            <w:pPr>
              <w:rPr>
                <w:color w:val="000000" w:themeColor="text1"/>
                <w:sz w:val="20"/>
                <w:szCs w:val="20"/>
                <w:highlight w:val="yellow"/>
              </w:rPr>
            </w:pPr>
            <w:r w:rsidRPr="00B56045">
              <w:rPr>
                <w:color w:val="000000" w:themeColor="text1"/>
                <w:sz w:val="20"/>
                <w:szCs w:val="20"/>
                <w:highlight w:val="yellow"/>
              </w:rPr>
              <w:t xml:space="preserve">101 194 322,51  </w:t>
            </w:r>
          </w:p>
        </w:tc>
        <w:tc>
          <w:tcPr>
            <w:tcW w:w="1699" w:type="dxa"/>
            <w:tcBorders>
              <w:top w:val="single" w:sz="4" w:space="0" w:color="auto"/>
              <w:left w:val="nil"/>
              <w:bottom w:val="single" w:sz="4" w:space="0" w:color="auto"/>
              <w:right w:val="single" w:sz="4" w:space="0" w:color="auto"/>
            </w:tcBorders>
            <w:vAlign w:val="center"/>
            <w:hideMark/>
          </w:tcPr>
          <w:p w:rsidR="00373D18" w:rsidRPr="00B56045" w:rsidRDefault="00373D18" w:rsidP="00373D18">
            <w:pPr>
              <w:rPr>
                <w:color w:val="000000" w:themeColor="text1"/>
                <w:sz w:val="20"/>
                <w:szCs w:val="20"/>
                <w:highlight w:val="yellow"/>
              </w:rPr>
            </w:pPr>
            <w:r w:rsidRPr="00B56045">
              <w:rPr>
                <w:color w:val="000000" w:themeColor="text1"/>
                <w:sz w:val="20"/>
                <w:szCs w:val="20"/>
                <w:highlight w:val="yellow"/>
              </w:rPr>
              <w:t xml:space="preserve">   112 259 603,09   </w:t>
            </w:r>
          </w:p>
        </w:tc>
        <w:tc>
          <w:tcPr>
            <w:tcW w:w="1559" w:type="dxa"/>
            <w:tcBorders>
              <w:top w:val="single" w:sz="4" w:space="0" w:color="auto"/>
              <w:left w:val="nil"/>
              <w:bottom w:val="single" w:sz="4" w:space="0" w:color="auto"/>
              <w:right w:val="single" w:sz="4" w:space="0" w:color="auto"/>
            </w:tcBorders>
            <w:vAlign w:val="center"/>
            <w:hideMark/>
          </w:tcPr>
          <w:p w:rsidR="00373D18" w:rsidRPr="00B56045" w:rsidRDefault="00373D18" w:rsidP="00373D18">
            <w:pPr>
              <w:rPr>
                <w:color w:val="000000" w:themeColor="text1"/>
                <w:sz w:val="20"/>
                <w:szCs w:val="20"/>
                <w:highlight w:val="yellow"/>
              </w:rPr>
            </w:pPr>
            <w:r w:rsidRPr="00B56045">
              <w:rPr>
                <w:color w:val="000000" w:themeColor="text1"/>
                <w:sz w:val="20"/>
                <w:szCs w:val="20"/>
                <w:highlight w:val="yellow"/>
              </w:rPr>
              <w:t xml:space="preserve"> 112 259 603,09   </w:t>
            </w:r>
          </w:p>
        </w:tc>
        <w:tc>
          <w:tcPr>
            <w:tcW w:w="1848" w:type="dxa"/>
            <w:gridSpan w:val="2"/>
            <w:tcBorders>
              <w:top w:val="single" w:sz="4" w:space="0" w:color="auto"/>
              <w:left w:val="nil"/>
              <w:bottom w:val="single" w:sz="4" w:space="0" w:color="auto"/>
              <w:right w:val="single" w:sz="4" w:space="0" w:color="auto"/>
            </w:tcBorders>
            <w:vAlign w:val="center"/>
            <w:hideMark/>
          </w:tcPr>
          <w:p w:rsidR="00373D18" w:rsidRPr="00B56045" w:rsidRDefault="00373D18" w:rsidP="00373D18">
            <w:pPr>
              <w:rPr>
                <w:b/>
                <w:bCs/>
                <w:color w:val="000000"/>
                <w:sz w:val="20"/>
                <w:szCs w:val="20"/>
                <w:highlight w:val="yellow"/>
              </w:rPr>
            </w:pPr>
            <w:r w:rsidRPr="00B56045">
              <w:rPr>
                <w:b/>
                <w:bCs/>
                <w:color w:val="000000"/>
                <w:sz w:val="20"/>
                <w:szCs w:val="20"/>
                <w:highlight w:val="yellow"/>
              </w:rPr>
              <w:t>325 713 528,69</w:t>
            </w:r>
          </w:p>
        </w:tc>
        <w:tc>
          <w:tcPr>
            <w:tcW w:w="1269" w:type="dxa"/>
            <w:vMerge w:val="restart"/>
            <w:tcBorders>
              <w:top w:val="single" w:sz="4" w:space="0" w:color="auto"/>
              <w:left w:val="single" w:sz="4" w:space="0" w:color="auto"/>
              <w:bottom w:val="nil"/>
              <w:right w:val="single" w:sz="4" w:space="0" w:color="auto"/>
            </w:tcBorders>
            <w:vAlign w:val="center"/>
            <w:hideMark/>
          </w:tcPr>
          <w:p w:rsidR="00373D18" w:rsidRDefault="00373D18" w:rsidP="00373D18">
            <w:pPr>
              <w:jc w:val="center"/>
              <w:rPr>
                <w:color w:val="000000"/>
                <w:sz w:val="20"/>
                <w:szCs w:val="20"/>
              </w:rPr>
            </w:pPr>
            <w:r>
              <w:rPr>
                <w:color w:val="000000"/>
                <w:sz w:val="20"/>
                <w:szCs w:val="20"/>
              </w:rPr>
              <w:t xml:space="preserve">получение общедоступного и бесплатного начального общего, основного общего, среднего общего </w:t>
            </w:r>
            <w:proofErr w:type="spellStart"/>
            <w:r>
              <w:rPr>
                <w:color w:val="000000"/>
                <w:sz w:val="20"/>
                <w:szCs w:val="20"/>
              </w:rPr>
              <w:t>образованиядополнительного</w:t>
            </w:r>
            <w:proofErr w:type="spellEnd"/>
            <w:r>
              <w:rPr>
                <w:color w:val="000000"/>
                <w:sz w:val="20"/>
                <w:szCs w:val="20"/>
              </w:rPr>
              <w:t xml:space="preserve"> образования- 1322 учащихся </w:t>
            </w:r>
          </w:p>
        </w:tc>
      </w:tr>
      <w:tr w:rsidR="00373D18" w:rsidTr="00373D18">
        <w:trPr>
          <w:trHeight w:val="945"/>
        </w:trPr>
        <w:tc>
          <w:tcPr>
            <w:tcW w:w="3117" w:type="dxa"/>
            <w:vMerge/>
            <w:tcBorders>
              <w:top w:val="nil"/>
              <w:left w:val="single" w:sz="4" w:space="0" w:color="auto"/>
              <w:bottom w:val="single" w:sz="4" w:space="0" w:color="auto"/>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611</w:t>
            </w:r>
          </w:p>
        </w:tc>
        <w:tc>
          <w:tcPr>
            <w:tcW w:w="1563" w:type="dxa"/>
            <w:tcBorders>
              <w:top w:val="nil"/>
              <w:left w:val="single" w:sz="4" w:space="0" w:color="auto"/>
              <w:bottom w:val="single" w:sz="4" w:space="0" w:color="auto"/>
              <w:right w:val="single" w:sz="4" w:space="0" w:color="auto"/>
            </w:tcBorders>
            <w:vAlign w:val="center"/>
            <w:hideMark/>
          </w:tcPr>
          <w:p w:rsidR="00373D18" w:rsidRPr="00B56045" w:rsidRDefault="00373D18" w:rsidP="00373D18">
            <w:pPr>
              <w:rPr>
                <w:color w:val="000000" w:themeColor="text1"/>
                <w:sz w:val="20"/>
                <w:szCs w:val="20"/>
                <w:highlight w:val="yellow"/>
              </w:rPr>
            </w:pPr>
            <w:r w:rsidRPr="00B56045">
              <w:rPr>
                <w:color w:val="000000" w:themeColor="text1"/>
                <w:sz w:val="20"/>
                <w:szCs w:val="20"/>
                <w:highlight w:val="yellow"/>
              </w:rPr>
              <w:t xml:space="preserve">99 055 198,32   </w:t>
            </w:r>
          </w:p>
        </w:tc>
        <w:tc>
          <w:tcPr>
            <w:tcW w:w="1699" w:type="dxa"/>
            <w:tcBorders>
              <w:top w:val="nil"/>
              <w:left w:val="nil"/>
              <w:bottom w:val="single" w:sz="4" w:space="0" w:color="auto"/>
              <w:right w:val="single" w:sz="4" w:space="0" w:color="auto"/>
            </w:tcBorders>
            <w:vAlign w:val="center"/>
            <w:hideMark/>
          </w:tcPr>
          <w:p w:rsidR="00373D18" w:rsidRPr="00B56045" w:rsidRDefault="00373D18" w:rsidP="00373D18">
            <w:pPr>
              <w:rPr>
                <w:color w:val="000000" w:themeColor="text1"/>
                <w:sz w:val="20"/>
                <w:szCs w:val="20"/>
                <w:highlight w:val="yellow"/>
              </w:rPr>
            </w:pPr>
            <w:r w:rsidRPr="00B56045">
              <w:rPr>
                <w:color w:val="000000" w:themeColor="text1"/>
                <w:sz w:val="20"/>
                <w:szCs w:val="20"/>
                <w:highlight w:val="yellow"/>
              </w:rPr>
              <w:t xml:space="preserve">   110 406 618,53   </w:t>
            </w:r>
          </w:p>
        </w:tc>
        <w:tc>
          <w:tcPr>
            <w:tcW w:w="1559" w:type="dxa"/>
            <w:tcBorders>
              <w:top w:val="nil"/>
              <w:left w:val="nil"/>
              <w:bottom w:val="single" w:sz="4" w:space="0" w:color="auto"/>
              <w:right w:val="single" w:sz="4" w:space="0" w:color="auto"/>
            </w:tcBorders>
            <w:vAlign w:val="center"/>
            <w:hideMark/>
          </w:tcPr>
          <w:p w:rsidR="00373D18" w:rsidRPr="00B56045" w:rsidRDefault="00373D18" w:rsidP="00373D18">
            <w:pPr>
              <w:rPr>
                <w:color w:val="000000" w:themeColor="text1"/>
                <w:sz w:val="20"/>
                <w:szCs w:val="20"/>
                <w:highlight w:val="yellow"/>
              </w:rPr>
            </w:pPr>
            <w:r w:rsidRPr="00B56045">
              <w:rPr>
                <w:color w:val="000000" w:themeColor="text1"/>
                <w:sz w:val="20"/>
                <w:szCs w:val="20"/>
                <w:highlight w:val="yellow"/>
              </w:rPr>
              <w:t xml:space="preserve"> 110 406 618,53   </w:t>
            </w:r>
          </w:p>
        </w:tc>
        <w:tc>
          <w:tcPr>
            <w:tcW w:w="1848" w:type="dxa"/>
            <w:gridSpan w:val="2"/>
            <w:tcBorders>
              <w:top w:val="nil"/>
              <w:left w:val="nil"/>
              <w:bottom w:val="single" w:sz="4" w:space="0" w:color="auto"/>
              <w:right w:val="single" w:sz="4" w:space="0" w:color="auto"/>
            </w:tcBorders>
            <w:vAlign w:val="center"/>
            <w:hideMark/>
          </w:tcPr>
          <w:p w:rsidR="00373D18" w:rsidRPr="00B56045" w:rsidRDefault="00373D18" w:rsidP="00373D18">
            <w:pPr>
              <w:rPr>
                <w:b/>
                <w:bCs/>
                <w:color w:val="000000"/>
                <w:sz w:val="20"/>
                <w:szCs w:val="20"/>
                <w:highlight w:val="yellow"/>
              </w:rPr>
            </w:pPr>
            <w:r w:rsidRPr="00B56045">
              <w:rPr>
                <w:b/>
                <w:bCs/>
                <w:color w:val="000000"/>
                <w:sz w:val="20"/>
                <w:szCs w:val="20"/>
                <w:highlight w:val="yellow"/>
              </w:rPr>
              <w:t>319 868 435,38</w:t>
            </w:r>
          </w:p>
        </w:tc>
        <w:tc>
          <w:tcPr>
            <w:tcW w:w="1269" w:type="dxa"/>
            <w:vMerge/>
            <w:tcBorders>
              <w:top w:val="single" w:sz="4" w:space="0" w:color="auto"/>
              <w:left w:val="single" w:sz="4" w:space="0" w:color="auto"/>
              <w:bottom w:val="nil"/>
              <w:right w:val="single" w:sz="4" w:space="0" w:color="auto"/>
            </w:tcBorders>
            <w:vAlign w:val="center"/>
            <w:hideMark/>
          </w:tcPr>
          <w:p w:rsidR="00373D18" w:rsidRDefault="00373D18" w:rsidP="00373D18">
            <w:pPr>
              <w:rPr>
                <w:color w:val="000000"/>
                <w:sz w:val="20"/>
                <w:szCs w:val="20"/>
              </w:rPr>
            </w:pPr>
          </w:p>
        </w:tc>
      </w:tr>
      <w:tr w:rsidR="00373D18" w:rsidTr="00373D18">
        <w:trPr>
          <w:trHeight w:val="1755"/>
        </w:trPr>
        <w:tc>
          <w:tcPr>
            <w:tcW w:w="3117" w:type="dxa"/>
            <w:vMerge/>
            <w:tcBorders>
              <w:top w:val="nil"/>
              <w:left w:val="single" w:sz="4" w:space="0" w:color="auto"/>
              <w:bottom w:val="single" w:sz="4" w:space="0" w:color="auto"/>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single" w:sz="4" w:space="0" w:color="auto"/>
              <w:bottom w:val="single" w:sz="4" w:space="0" w:color="auto"/>
              <w:right w:val="single" w:sz="4" w:space="0" w:color="auto"/>
            </w:tcBorders>
            <w:vAlign w:val="center"/>
            <w:hideMark/>
          </w:tcPr>
          <w:p w:rsidR="00373D18" w:rsidRPr="00751E33" w:rsidRDefault="00373D18" w:rsidP="00373D18">
            <w:pPr>
              <w:rPr>
                <w:color w:val="000000" w:themeColor="text1"/>
                <w:sz w:val="20"/>
                <w:szCs w:val="20"/>
              </w:rPr>
            </w:pPr>
            <w:r w:rsidRPr="00751E33">
              <w:rPr>
                <w:color w:val="000000" w:themeColor="text1"/>
                <w:sz w:val="20"/>
                <w:szCs w:val="20"/>
              </w:rPr>
              <w:t>2</w:t>
            </w:r>
            <w:r>
              <w:rPr>
                <w:color w:val="000000" w:themeColor="text1"/>
                <w:sz w:val="20"/>
                <w:szCs w:val="20"/>
              </w:rPr>
              <w:t> 139 123,19</w:t>
            </w:r>
          </w:p>
        </w:tc>
        <w:tc>
          <w:tcPr>
            <w:tcW w:w="1699" w:type="dxa"/>
            <w:tcBorders>
              <w:top w:val="nil"/>
              <w:left w:val="nil"/>
              <w:bottom w:val="single" w:sz="4" w:space="0" w:color="auto"/>
              <w:right w:val="single" w:sz="4" w:space="0" w:color="auto"/>
            </w:tcBorders>
            <w:vAlign w:val="center"/>
            <w:hideMark/>
          </w:tcPr>
          <w:p w:rsidR="00373D18" w:rsidRPr="00751E33" w:rsidRDefault="00373D18" w:rsidP="00373D18">
            <w:pPr>
              <w:rPr>
                <w:color w:val="000000" w:themeColor="text1"/>
                <w:sz w:val="20"/>
                <w:szCs w:val="20"/>
              </w:rPr>
            </w:pPr>
            <w:r w:rsidRPr="00751E33">
              <w:rPr>
                <w:color w:val="000000" w:themeColor="text1"/>
                <w:sz w:val="20"/>
                <w:szCs w:val="20"/>
              </w:rPr>
              <w:t xml:space="preserve">   1 852 984,56   </w:t>
            </w:r>
          </w:p>
        </w:tc>
        <w:tc>
          <w:tcPr>
            <w:tcW w:w="1559" w:type="dxa"/>
            <w:tcBorders>
              <w:top w:val="nil"/>
              <w:left w:val="nil"/>
              <w:bottom w:val="single" w:sz="4" w:space="0" w:color="auto"/>
              <w:right w:val="single" w:sz="4" w:space="0" w:color="auto"/>
            </w:tcBorders>
            <w:vAlign w:val="center"/>
            <w:hideMark/>
          </w:tcPr>
          <w:p w:rsidR="00373D18" w:rsidRPr="00751E33" w:rsidRDefault="00373D18" w:rsidP="00373D18">
            <w:pPr>
              <w:rPr>
                <w:color w:val="000000" w:themeColor="text1"/>
                <w:sz w:val="20"/>
                <w:szCs w:val="20"/>
              </w:rPr>
            </w:pPr>
            <w:r w:rsidRPr="00751E33">
              <w:rPr>
                <w:color w:val="000000" w:themeColor="text1"/>
                <w:sz w:val="20"/>
                <w:szCs w:val="20"/>
              </w:rPr>
              <w:t xml:space="preserve">   1 852 984,56   </w:t>
            </w:r>
          </w:p>
        </w:tc>
        <w:tc>
          <w:tcPr>
            <w:tcW w:w="1848" w:type="dxa"/>
            <w:gridSpan w:val="2"/>
            <w:tcBorders>
              <w:top w:val="nil"/>
              <w:left w:val="nil"/>
              <w:bottom w:val="single" w:sz="4" w:space="0" w:color="auto"/>
              <w:right w:val="single" w:sz="4" w:space="0" w:color="auto"/>
            </w:tcBorders>
            <w:vAlign w:val="center"/>
            <w:hideMark/>
          </w:tcPr>
          <w:p w:rsidR="00373D18" w:rsidRPr="00751E33" w:rsidRDefault="00373D18" w:rsidP="00373D18">
            <w:pPr>
              <w:rPr>
                <w:b/>
                <w:bCs/>
                <w:color w:val="000000"/>
                <w:sz w:val="20"/>
                <w:szCs w:val="20"/>
              </w:rPr>
            </w:pPr>
            <w:r w:rsidRPr="00751E33">
              <w:rPr>
                <w:b/>
                <w:bCs/>
                <w:color w:val="000000"/>
                <w:sz w:val="20"/>
                <w:szCs w:val="20"/>
              </w:rPr>
              <w:t>5</w:t>
            </w:r>
            <w:r>
              <w:rPr>
                <w:b/>
                <w:bCs/>
                <w:color w:val="000000"/>
                <w:sz w:val="20"/>
                <w:szCs w:val="20"/>
              </w:rPr>
              <w:t> 845 092,31</w:t>
            </w:r>
          </w:p>
        </w:tc>
        <w:tc>
          <w:tcPr>
            <w:tcW w:w="1269" w:type="dxa"/>
            <w:vMerge/>
            <w:tcBorders>
              <w:top w:val="single" w:sz="4" w:space="0" w:color="auto"/>
              <w:left w:val="single" w:sz="4" w:space="0" w:color="auto"/>
              <w:bottom w:val="nil"/>
              <w:right w:val="single" w:sz="4" w:space="0" w:color="auto"/>
            </w:tcBorders>
            <w:vAlign w:val="center"/>
            <w:hideMark/>
          </w:tcPr>
          <w:p w:rsidR="00373D18" w:rsidRDefault="00373D18" w:rsidP="00373D18">
            <w:pPr>
              <w:rPr>
                <w:color w:val="000000"/>
                <w:sz w:val="20"/>
                <w:szCs w:val="20"/>
              </w:rPr>
            </w:pPr>
          </w:p>
        </w:tc>
      </w:tr>
      <w:tr w:rsidR="00373D18" w:rsidTr="00373D18">
        <w:trPr>
          <w:trHeight w:val="2685"/>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sz w:val="20"/>
                <w:szCs w:val="16"/>
              </w:rPr>
            </w:pPr>
            <w:r>
              <w:rPr>
                <w:color w:val="000000"/>
                <w:sz w:val="20"/>
                <w:szCs w:val="20"/>
              </w:rPr>
              <w:t xml:space="preserve">2.5. </w:t>
            </w:r>
            <w:r>
              <w:rPr>
                <w:sz w:val="20"/>
                <w:szCs w:val="16"/>
              </w:rPr>
              <w:t>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2021-2022 годов</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0240075630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225 000,00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262 500,00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300 000,00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b/>
                <w:color w:val="000000"/>
                <w:sz w:val="20"/>
                <w:szCs w:val="20"/>
              </w:rPr>
            </w:pPr>
            <w:r>
              <w:rPr>
                <w:b/>
                <w:color w:val="000000"/>
                <w:sz w:val="20"/>
                <w:szCs w:val="20"/>
              </w:rPr>
              <w:t>787 500,00</w:t>
            </w: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 xml:space="preserve">Субсидия бюджетам на приобретение и установку тревожных кнопок </w:t>
            </w:r>
          </w:p>
        </w:tc>
      </w:tr>
      <w:tr w:rsidR="00373D18" w:rsidTr="00373D18">
        <w:trPr>
          <w:trHeight w:val="2685"/>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sz w:val="20"/>
                <w:szCs w:val="16"/>
              </w:rPr>
            </w:pPr>
            <w:r>
              <w:rPr>
                <w:color w:val="000000"/>
                <w:sz w:val="20"/>
                <w:szCs w:val="20"/>
              </w:rPr>
              <w:lastRenderedPageBreak/>
              <w:t xml:space="preserve">2.6. </w:t>
            </w:r>
            <w:r>
              <w:rPr>
                <w:sz w:val="20"/>
                <w:szCs w:val="16"/>
              </w:rPr>
              <w:t>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2021-2022 годов</w:t>
            </w:r>
          </w:p>
          <w:p w:rsidR="00373D18" w:rsidRDefault="00373D18" w:rsidP="00373D18">
            <w:pPr>
              <w:rPr>
                <w:sz w:val="20"/>
                <w:szCs w:val="16"/>
              </w:rPr>
            </w:pPr>
            <w:r>
              <w:rPr>
                <w:color w:val="000000"/>
                <w:sz w:val="20"/>
                <w:szCs w:val="20"/>
              </w:rPr>
              <w:t>(За счет средств местного бюджета)</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02400</w:t>
            </w:r>
            <w:r>
              <w:rPr>
                <w:color w:val="000000"/>
                <w:sz w:val="20"/>
                <w:szCs w:val="20"/>
                <w:lang w:val="en-US"/>
              </w:rPr>
              <w:t>S</w:t>
            </w:r>
            <w:r>
              <w:rPr>
                <w:color w:val="000000"/>
                <w:sz w:val="20"/>
                <w:szCs w:val="20"/>
              </w:rPr>
              <w:t>5630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25 000,00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b/>
                <w:color w:val="000000"/>
                <w:sz w:val="20"/>
                <w:szCs w:val="20"/>
              </w:rPr>
            </w:pPr>
            <w:r>
              <w:rPr>
                <w:b/>
                <w:color w:val="000000"/>
                <w:sz w:val="20"/>
                <w:szCs w:val="20"/>
              </w:rPr>
              <w:t>25 000,00</w:t>
            </w: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jc w:val="center"/>
              <w:rPr>
                <w:color w:val="000000"/>
                <w:sz w:val="20"/>
                <w:szCs w:val="20"/>
              </w:rPr>
            </w:pPr>
            <w:proofErr w:type="spellStart"/>
            <w:r>
              <w:rPr>
                <w:color w:val="000000"/>
                <w:sz w:val="20"/>
                <w:szCs w:val="20"/>
              </w:rPr>
              <w:t>Софинансирование</w:t>
            </w:r>
            <w:proofErr w:type="spellEnd"/>
            <w:r>
              <w:rPr>
                <w:color w:val="000000"/>
                <w:sz w:val="20"/>
                <w:szCs w:val="20"/>
              </w:rPr>
              <w:t xml:space="preserve"> на </w:t>
            </w:r>
            <w:proofErr w:type="spellStart"/>
            <w:r>
              <w:rPr>
                <w:color w:val="000000"/>
                <w:sz w:val="20"/>
                <w:szCs w:val="20"/>
              </w:rPr>
              <w:t>приобретеие</w:t>
            </w:r>
            <w:proofErr w:type="spellEnd"/>
            <w:r>
              <w:rPr>
                <w:color w:val="000000"/>
                <w:sz w:val="20"/>
                <w:szCs w:val="20"/>
              </w:rPr>
              <w:t xml:space="preserve"> и установку тревожных кнопок </w:t>
            </w:r>
            <w:proofErr w:type="gramStart"/>
            <w:r>
              <w:rPr>
                <w:color w:val="000000"/>
                <w:sz w:val="20"/>
                <w:szCs w:val="20"/>
              </w:rPr>
              <w:t>в</w:t>
            </w:r>
            <w:proofErr w:type="gramEnd"/>
            <w:r>
              <w:rPr>
                <w:color w:val="000000"/>
                <w:sz w:val="20"/>
                <w:szCs w:val="20"/>
              </w:rPr>
              <w:t xml:space="preserve"> образовательных </w:t>
            </w:r>
            <w:proofErr w:type="spellStart"/>
            <w:r>
              <w:rPr>
                <w:color w:val="000000"/>
                <w:sz w:val="20"/>
                <w:szCs w:val="20"/>
              </w:rPr>
              <w:t>учреэдениях</w:t>
            </w:r>
            <w:proofErr w:type="spellEnd"/>
          </w:p>
        </w:tc>
      </w:tr>
      <w:tr w:rsidR="00373D18" w:rsidTr="00373D18">
        <w:trPr>
          <w:trHeight w:val="2685"/>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sz w:val="20"/>
                <w:szCs w:val="16"/>
              </w:rPr>
            </w:pPr>
            <w:r>
              <w:rPr>
                <w:color w:val="000000"/>
                <w:sz w:val="20"/>
                <w:szCs w:val="20"/>
              </w:rPr>
              <w:t xml:space="preserve">2.7.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0"/>
                <w:szCs w:val="16"/>
              </w:rPr>
              <w:t>размера оплаты труда</w:t>
            </w:r>
            <w:proofErr w:type="gramEnd"/>
            <w:r>
              <w:rPr>
                <w:sz w:val="20"/>
                <w:szCs w:val="16"/>
              </w:rPr>
              <w:t>) на 2020 год</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0240010490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tcPr>
          <w:p w:rsidR="00373D18" w:rsidRDefault="00373D18" w:rsidP="00373D18">
            <w:pPr>
              <w:jc w:val="center"/>
              <w:rPr>
                <w:color w:val="000000"/>
                <w:sz w:val="20"/>
                <w:szCs w:val="20"/>
              </w:rPr>
            </w:pPr>
          </w:p>
          <w:p w:rsidR="00373D18" w:rsidRDefault="00373D18" w:rsidP="00373D18">
            <w:pPr>
              <w:jc w:val="center"/>
              <w:rPr>
                <w:color w:val="000000"/>
                <w:sz w:val="20"/>
                <w:szCs w:val="20"/>
              </w:rPr>
            </w:pPr>
            <w:r>
              <w:rPr>
                <w:color w:val="000000"/>
                <w:sz w:val="20"/>
                <w:szCs w:val="20"/>
              </w:rPr>
              <w:t>2 827 429,53</w:t>
            </w:r>
          </w:p>
          <w:p w:rsidR="00373D18" w:rsidRDefault="00373D18" w:rsidP="00373D18">
            <w:pPr>
              <w:jc w:val="center"/>
              <w:rPr>
                <w:color w:val="000000"/>
                <w:sz w:val="20"/>
                <w:szCs w:val="20"/>
              </w:rPr>
            </w:pP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tcPr>
          <w:p w:rsidR="00373D18" w:rsidRDefault="00373D18" w:rsidP="00373D18">
            <w:pPr>
              <w:jc w:val="center"/>
              <w:rPr>
                <w:color w:val="000000"/>
                <w:sz w:val="20"/>
                <w:szCs w:val="20"/>
              </w:rPr>
            </w:pPr>
            <w:r>
              <w:rPr>
                <w:color w:val="000000"/>
                <w:sz w:val="20"/>
                <w:szCs w:val="20"/>
              </w:rPr>
              <w:t>2 827  429,53</w:t>
            </w:r>
          </w:p>
          <w:p w:rsidR="00373D18" w:rsidRDefault="00373D18" w:rsidP="00373D18">
            <w:pPr>
              <w:jc w:val="center"/>
              <w:rPr>
                <w:b/>
                <w:bCs/>
                <w:color w:val="000000"/>
                <w:sz w:val="20"/>
                <w:szCs w:val="20"/>
              </w:rPr>
            </w:pP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Обеспечение уровня заработной платы не ниже уровня МРОТ</w:t>
            </w:r>
          </w:p>
        </w:tc>
      </w:tr>
      <w:tr w:rsidR="00373D18" w:rsidTr="00373D18">
        <w:trPr>
          <w:trHeight w:val="2685"/>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color w:val="000000"/>
                <w:sz w:val="20"/>
                <w:szCs w:val="20"/>
              </w:rPr>
            </w:pPr>
            <w:r>
              <w:rPr>
                <w:color w:val="000000"/>
                <w:sz w:val="20"/>
                <w:szCs w:val="20"/>
              </w:rPr>
              <w:t>2.8.«Создание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373D18" w:rsidRDefault="00373D18" w:rsidP="00373D18">
            <w:pPr>
              <w:rPr>
                <w:color w:val="000000"/>
                <w:sz w:val="20"/>
                <w:szCs w:val="20"/>
              </w:rPr>
            </w:pPr>
            <w:r>
              <w:rPr>
                <w:color w:val="000000"/>
                <w:sz w:val="20"/>
                <w:szCs w:val="20"/>
              </w:rPr>
              <w:t>(За счет сре</w:t>
            </w:r>
            <w:proofErr w:type="gramStart"/>
            <w:r>
              <w:rPr>
                <w:color w:val="000000"/>
                <w:sz w:val="20"/>
                <w:szCs w:val="20"/>
              </w:rPr>
              <w:t>дств кр</w:t>
            </w:r>
            <w:proofErr w:type="gramEnd"/>
            <w:r>
              <w:rPr>
                <w:color w:val="000000"/>
                <w:sz w:val="20"/>
                <w:szCs w:val="20"/>
              </w:rPr>
              <w:t>аевого бюджета)</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024E151690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84 282,45</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175 882,62</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91 610,43</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351 775,50</w:t>
            </w: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 xml:space="preserve">очки роста» в 2020 году для нужд МБОУ «ССШ 1», 2021 г. для нужд МБОУ «ССШ 2, МБОУ ТСШ 3», </w:t>
            </w:r>
            <w:r>
              <w:rPr>
                <w:color w:val="000000"/>
                <w:sz w:val="20"/>
                <w:szCs w:val="20"/>
              </w:rPr>
              <w:lastRenderedPageBreak/>
              <w:t>2022г. для нужд МБОУ «НКСШ 6»</w:t>
            </w:r>
          </w:p>
        </w:tc>
      </w:tr>
      <w:tr w:rsidR="00373D18" w:rsidTr="00373D18">
        <w:trPr>
          <w:trHeight w:val="2685"/>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color w:val="000000"/>
                <w:sz w:val="20"/>
                <w:szCs w:val="20"/>
              </w:rPr>
            </w:pPr>
            <w:r>
              <w:rPr>
                <w:color w:val="000000"/>
                <w:sz w:val="20"/>
                <w:szCs w:val="20"/>
              </w:rPr>
              <w:lastRenderedPageBreak/>
              <w:t>2.9.«Создание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373D18" w:rsidRDefault="00373D18" w:rsidP="00373D18">
            <w:pPr>
              <w:rPr>
                <w:color w:val="000000"/>
                <w:sz w:val="20"/>
                <w:szCs w:val="20"/>
              </w:rPr>
            </w:pPr>
            <w:r>
              <w:rPr>
                <w:color w:val="000000"/>
                <w:sz w:val="20"/>
                <w:szCs w:val="20"/>
              </w:rPr>
              <w:t>(За счет средств федерального бюджета)</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024E151690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1 601 366,55</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3 341 769,72</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1 740 598,23</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6 683 734,50</w:t>
            </w: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очки роста» в 2020 году для нужд МБОУ «ССШ 1», 2021 г. для нужд МБОУ «ССШ 2, МБОУ ТСШ 3», 2022г. для нужд МБОУ «НКСШ 6»</w:t>
            </w:r>
          </w:p>
        </w:tc>
      </w:tr>
      <w:tr w:rsidR="00373D18" w:rsidTr="00373D18">
        <w:trPr>
          <w:trHeight w:val="2685"/>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color w:val="000000"/>
                <w:sz w:val="20"/>
                <w:szCs w:val="20"/>
              </w:rPr>
            </w:pPr>
            <w:r>
              <w:rPr>
                <w:color w:val="000000"/>
                <w:sz w:val="20"/>
                <w:szCs w:val="20"/>
              </w:rPr>
              <w:lastRenderedPageBreak/>
              <w:t>2.10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373D18" w:rsidRDefault="00373D18" w:rsidP="00373D18">
            <w:pPr>
              <w:rPr>
                <w:color w:val="000000"/>
                <w:sz w:val="20"/>
                <w:szCs w:val="20"/>
              </w:rPr>
            </w:pPr>
            <w:r>
              <w:rPr>
                <w:color w:val="000000"/>
                <w:sz w:val="20"/>
                <w:szCs w:val="20"/>
              </w:rPr>
              <w:t>(За счет средств местного бюджета)</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024E151690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52 200,00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108 800,00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56 700,00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217 700,00</w:t>
            </w: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очки роста» в 2020 году для нужд МБОУ «ССШ 1», 2021 г. для нужд МБОУ «ССШ 2, МБОУ ТСШ 3», 2022г. для нужд МБОУ «НКСШ 6»</w:t>
            </w:r>
          </w:p>
        </w:tc>
      </w:tr>
      <w:tr w:rsidR="00373D18" w:rsidTr="00373D18">
        <w:trPr>
          <w:trHeight w:val="2685"/>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color w:val="000000"/>
                <w:sz w:val="20"/>
                <w:szCs w:val="20"/>
              </w:rPr>
            </w:pPr>
            <w:r>
              <w:rPr>
                <w:color w:val="000000"/>
                <w:sz w:val="20"/>
                <w:szCs w:val="20"/>
              </w:rPr>
              <w:t xml:space="preserve">2.11. </w:t>
            </w:r>
            <w:proofErr w:type="gramStart"/>
            <w:r>
              <w:rPr>
                <w:color w:val="000000"/>
                <w:sz w:val="20"/>
                <w:szCs w:val="20"/>
              </w:rPr>
              <w:t>«Внедрение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373D18" w:rsidRDefault="00373D18" w:rsidP="00373D18">
            <w:pPr>
              <w:rPr>
                <w:color w:val="000000"/>
                <w:sz w:val="20"/>
                <w:szCs w:val="20"/>
              </w:rPr>
            </w:pPr>
            <w:r>
              <w:rPr>
                <w:color w:val="000000"/>
                <w:sz w:val="20"/>
                <w:szCs w:val="20"/>
              </w:rPr>
              <w:t>(За счет сре</w:t>
            </w:r>
            <w:proofErr w:type="gramStart"/>
            <w:r>
              <w:rPr>
                <w:color w:val="000000"/>
                <w:sz w:val="20"/>
                <w:szCs w:val="20"/>
              </w:rPr>
              <w:t>дств кр</w:t>
            </w:r>
            <w:proofErr w:type="gramEnd"/>
            <w:r>
              <w:rPr>
                <w:color w:val="000000"/>
                <w:sz w:val="20"/>
                <w:szCs w:val="20"/>
              </w:rPr>
              <w:t>аевого бюджета)</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347 547,50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347 547,50</w:t>
            </w: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w:t>
            </w:r>
            <w:r>
              <w:rPr>
                <w:color w:val="000000"/>
                <w:sz w:val="20"/>
                <w:szCs w:val="20"/>
              </w:rPr>
              <w:lastRenderedPageBreak/>
              <w:t>МБОУ «ССШ 2</w:t>
            </w:r>
          </w:p>
        </w:tc>
      </w:tr>
      <w:tr w:rsidR="00373D18" w:rsidTr="00373D18">
        <w:trPr>
          <w:trHeight w:val="2685"/>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color w:val="000000"/>
                <w:sz w:val="20"/>
                <w:szCs w:val="20"/>
              </w:rPr>
            </w:pPr>
            <w:r>
              <w:rPr>
                <w:color w:val="000000"/>
                <w:sz w:val="20"/>
                <w:szCs w:val="20"/>
              </w:rPr>
              <w:lastRenderedPageBreak/>
              <w:t xml:space="preserve">2.12. </w:t>
            </w:r>
            <w:proofErr w:type="gramStart"/>
            <w:r>
              <w:rPr>
                <w:color w:val="000000"/>
                <w:sz w:val="20"/>
                <w:szCs w:val="20"/>
              </w:rPr>
              <w:t>«Внедрение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373D18" w:rsidRDefault="00373D18" w:rsidP="00373D18">
            <w:pPr>
              <w:rPr>
                <w:color w:val="000000"/>
                <w:sz w:val="20"/>
                <w:szCs w:val="20"/>
              </w:rPr>
            </w:pPr>
            <w:r>
              <w:rPr>
                <w:color w:val="000000"/>
                <w:sz w:val="20"/>
                <w:szCs w:val="20"/>
              </w:rPr>
              <w:t>(За счет средств федерального бюджета)</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6 603 402,50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6 603 402,50</w:t>
            </w: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«ССШ 2</w:t>
            </w:r>
          </w:p>
        </w:tc>
      </w:tr>
      <w:tr w:rsidR="00373D18" w:rsidTr="00373D18">
        <w:trPr>
          <w:trHeight w:val="2685"/>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color w:val="000000"/>
                <w:sz w:val="20"/>
                <w:szCs w:val="20"/>
              </w:rPr>
            </w:pPr>
            <w:proofErr w:type="gramStart"/>
            <w:r>
              <w:rPr>
                <w:color w:val="000000"/>
                <w:sz w:val="20"/>
                <w:szCs w:val="20"/>
              </w:rPr>
              <w:t xml:space="preserve">2.13 «Внедрение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w:t>
            </w:r>
            <w:r>
              <w:rPr>
                <w:color w:val="000000"/>
                <w:sz w:val="20"/>
                <w:szCs w:val="20"/>
              </w:rPr>
              <w:lastRenderedPageBreak/>
              <w:t>Красноярского края «Развитие образования»</w:t>
            </w:r>
            <w:proofErr w:type="gramEnd"/>
          </w:p>
          <w:p w:rsidR="00373D18" w:rsidRDefault="00373D18" w:rsidP="00373D18">
            <w:pPr>
              <w:rPr>
                <w:color w:val="000000"/>
                <w:sz w:val="20"/>
                <w:szCs w:val="20"/>
              </w:rPr>
            </w:pPr>
            <w:r>
              <w:rPr>
                <w:color w:val="000000"/>
                <w:sz w:val="20"/>
                <w:szCs w:val="20"/>
              </w:rPr>
              <w:t>(За счет средств местного бюджета)</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215 000,00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215 000,00</w:t>
            </w: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w:t>
            </w:r>
            <w:r>
              <w:rPr>
                <w:color w:val="000000"/>
                <w:sz w:val="20"/>
                <w:szCs w:val="20"/>
              </w:rPr>
              <w:lastRenderedPageBreak/>
              <w:t>ьная среда» и «Современная школа»  в 2021 году для нужд МБОУ «ССШ 1», МБОУ «ССШ 2</w:t>
            </w:r>
          </w:p>
        </w:tc>
      </w:tr>
      <w:tr w:rsidR="00373D18" w:rsidTr="00373D18">
        <w:trPr>
          <w:trHeight w:val="2685"/>
        </w:trPr>
        <w:tc>
          <w:tcPr>
            <w:tcW w:w="3117" w:type="dxa"/>
            <w:tcBorders>
              <w:top w:val="single" w:sz="4" w:space="0" w:color="auto"/>
              <w:left w:val="single" w:sz="4" w:space="0" w:color="auto"/>
              <w:bottom w:val="single" w:sz="4" w:space="0" w:color="auto"/>
              <w:right w:val="single" w:sz="4" w:space="0" w:color="auto"/>
            </w:tcBorders>
          </w:tcPr>
          <w:p w:rsidR="00373D18" w:rsidRDefault="00373D18" w:rsidP="00373D18">
            <w:pPr>
              <w:rPr>
                <w:color w:val="000000"/>
                <w:sz w:val="20"/>
                <w:szCs w:val="20"/>
              </w:rPr>
            </w:pPr>
            <w:r>
              <w:rPr>
                <w:color w:val="000000"/>
                <w:sz w:val="20"/>
                <w:szCs w:val="20"/>
              </w:rPr>
              <w:lastRenderedPageBreak/>
              <w:t xml:space="preserve">2.14.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roofErr w:type="spellStart"/>
            <w:r>
              <w:rPr>
                <w:color w:val="000000"/>
                <w:sz w:val="20"/>
                <w:szCs w:val="20"/>
              </w:rPr>
              <w:t>врамках</w:t>
            </w:r>
            <w:proofErr w:type="spellEnd"/>
            <w:r>
              <w:rPr>
                <w:color w:val="000000"/>
                <w:sz w:val="20"/>
                <w:szCs w:val="20"/>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373D18" w:rsidRDefault="00373D18" w:rsidP="00373D18">
            <w:pPr>
              <w:rPr>
                <w:color w:val="000000"/>
                <w:sz w:val="20"/>
                <w:szCs w:val="20"/>
              </w:rPr>
            </w:pP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0240053030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5 796 500,00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20 506 500,00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20 506 500,00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46 809 500,00</w:t>
            </w: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Доплата за классное руководство учителям</w:t>
            </w:r>
          </w:p>
        </w:tc>
      </w:tr>
      <w:tr w:rsidR="00373D18" w:rsidTr="00373D18">
        <w:trPr>
          <w:trHeight w:val="1530"/>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color w:val="000000"/>
                <w:sz w:val="20"/>
                <w:szCs w:val="20"/>
              </w:rPr>
            </w:pPr>
            <w:r>
              <w:rPr>
                <w:color w:val="000000"/>
                <w:sz w:val="20"/>
                <w:szCs w:val="20"/>
              </w:rPr>
              <w:t xml:space="preserve">2.15.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0240088980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6 038 438,16</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6 038 438,16</w:t>
            </w:r>
          </w:p>
        </w:tc>
        <w:tc>
          <w:tcPr>
            <w:tcW w:w="1269" w:type="dxa"/>
            <w:tcBorders>
              <w:top w:val="nil"/>
              <w:left w:val="nil"/>
              <w:bottom w:val="single" w:sz="4" w:space="0" w:color="auto"/>
              <w:right w:val="single" w:sz="4" w:space="0" w:color="auto"/>
            </w:tcBorders>
            <w:vAlign w:val="center"/>
          </w:tcPr>
          <w:p w:rsidR="00373D18" w:rsidRDefault="00373D18" w:rsidP="00373D18">
            <w:pPr>
              <w:rPr>
                <w:color w:val="000000"/>
                <w:sz w:val="20"/>
                <w:szCs w:val="20"/>
              </w:rPr>
            </w:pPr>
          </w:p>
        </w:tc>
      </w:tr>
      <w:tr w:rsidR="00373D18" w:rsidTr="00373D18">
        <w:trPr>
          <w:trHeight w:val="1530"/>
        </w:trPr>
        <w:tc>
          <w:tcPr>
            <w:tcW w:w="3117" w:type="dxa"/>
            <w:tcBorders>
              <w:top w:val="single" w:sz="4" w:space="0" w:color="auto"/>
              <w:left w:val="single" w:sz="4" w:space="0" w:color="auto"/>
              <w:bottom w:val="single" w:sz="4" w:space="0" w:color="auto"/>
              <w:right w:val="single" w:sz="4" w:space="0" w:color="auto"/>
            </w:tcBorders>
          </w:tcPr>
          <w:p w:rsidR="00373D18" w:rsidRDefault="00373D18" w:rsidP="00373D18">
            <w:pPr>
              <w:rPr>
                <w:color w:val="000000"/>
                <w:sz w:val="20"/>
                <w:szCs w:val="20"/>
              </w:rPr>
            </w:pPr>
            <w:r>
              <w:rPr>
                <w:color w:val="000000"/>
                <w:sz w:val="20"/>
                <w:szCs w:val="20"/>
              </w:rPr>
              <w:t>2.16.</w:t>
            </w:r>
            <w:r w:rsidRPr="00C36C50">
              <w:rPr>
                <w:color w:val="000000"/>
                <w:sz w:val="20"/>
                <w:szCs w:val="20"/>
              </w:rPr>
              <w:t>«Выплата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w:t>
            </w:r>
            <w:r w:rsidRPr="00C36C50">
              <w:rPr>
                <w:color w:val="000000"/>
                <w:sz w:val="20"/>
                <w:szCs w:val="20"/>
              </w:rPr>
              <w:lastRenderedPageBreak/>
              <w:t>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Красноярского края»</w:t>
            </w:r>
          </w:p>
        </w:tc>
        <w:tc>
          <w:tcPr>
            <w:tcW w:w="1414" w:type="dxa"/>
            <w:tcBorders>
              <w:top w:val="single" w:sz="4" w:space="0" w:color="auto"/>
              <w:left w:val="nil"/>
              <w:bottom w:val="single" w:sz="4" w:space="0" w:color="auto"/>
              <w:right w:val="single" w:sz="4" w:space="0" w:color="auto"/>
            </w:tcBorders>
            <w:vAlign w:val="center"/>
          </w:tcPr>
          <w:p w:rsidR="00373D18" w:rsidRDefault="00373D18" w:rsidP="00373D18">
            <w:pPr>
              <w:jc w:val="cente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tcPr>
          <w:p w:rsidR="00373D18" w:rsidRDefault="00373D18" w:rsidP="00373D18">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tcPr>
          <w:p w:rsidR="00373D18" w:rsidRDefault="00373D18" w:rsidP="00373D18">
            <w:pPr>
              <w:rPr>
                <w:color w:val="000000"/>
                <w:sz w:val="20"/>
                <w:szCs w:val="20"/>
              </w:rPr>
            </w:pPr>
            <w:r>
              <w:rPr>
                <w:color w:val="000000"/>
                <w:sz w:val="20"/>
                <w:szCs w:val="20"/>
              </w:rPr>
              <w:t>0240088981</w:t>
            </w:r>
          </w:p>
        </w:tc>
        <w:tc>
          <w:tcPr>
            <w:tcW w:w="567" w:type="dxa"/>
            <w:tcBorders>
              <w:top w:val="nil"/>
              <w:left w:val="nil"/>
              <w:bottom w:val="single" w:sz="4" w:space="0" w:color="auto"/>
              <w:right w:val="single" w:sz="4" w:space="0" w:color="auto"/>
            </w:tcBorders>
            <w:vAlign w:val="center"/>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tcPr>
          <w:p w:rsidR="00373D18" w:rsidRDefault="00373D18" w:rsidP="00373D18">
            <w:pPr>
              <w:jc w:val="center"/>
              <w:rPr>
                <w:color w:val="000000"/>
                <w:sz w:val="20"/>
                <w:szCs w:val="20"/>
              </w:rPr>
            </w:pPr>
            <w:r>
              <w:rPr>
                <w:color w:val="000000"/>
                <w:sz w:val="20"/>
                <w:szCs w:val="20"/>
              </w:rPr>
              <w:t>12 978 786,64</w:t>
            </w:r>
            <w:r w:rsidRPr="00D70147">
              <w:rPr>
                <w:color w:val="000000"/>
                <w:sz w:val="20"/>
                <w:szCs w:val="20"/>
              </w:rPr>
              <w:t xml:space="preserve">   </w:t>
            </w:r>
          </w:p>
        </w:tc>
        <w:tc>
          <w:tcPr>
            <w:tcW w:w="1699" w:type="dxa"/>
            <w:tcBorders>
              <w:top w:val="nil"/>
              <w:left w:val="nil"/>
              <w:bottom w:val="single" w:sz="4" w:space="0" w:color="auto"/>
              <w:right w:val="single" w:sz="4" w:space="0" w:color="auto"/>
            </w:tcBorders>
            <w:vAlign w:val="center"/>
          </w:tcPr>
          <w:p w:rsidR="00373D18" w:rsidRDefault="00373D18" w:rsidP="00373D18">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tcPr>
          <w:p w:rsidR="00373D18" w:rsidRDefault="00373D18" w:rsidP="00373D18">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tcPr>
          <w:p w:rsidR="00373D18" w:rsidRDefault="00373D18" w:rsidP="00373D18">
            <w:pPr>
              <w:jc w:val="center"/>
              <w:rPr>
                <w:b/>
                <w:bCs/>
                <w:color w:val="000000"/>
                <w:sz w:val="20"/>
                <w:szCs w:val="20"/>
              </w:rPr>
            </w:pPr>
            <w:r>
              <w:rPr>
                <w:b/>
                <w:bCs/>
                <w:color w:val="000000"/>
                <w:sz w:val="20"/>
                <w:szCs w:val="20"/>
              </w:rPr>
              <w:t>12 978 786,64</w:t>
            </w:r>
            <w:r w:rsidRPr="00D70147">
              <w:rPr>
                <w:b/>
                <w:bCs/>
                <w:color w:val="000000"/>
                <w:sz w:val="20"/>
                <w:szCs w:val="20"/>
              </w:rPr>
              <w:t xml:space="preserve">   </w:t>
            </w:r>
          </w:p>
        </w:tc>
        <w:tc>
          <w:tcPr>
            <w:tcW w:w="1269" w:type="dxa"/>
            <w:tcBorders>
              <w:top w:val="nil"/>
              <w:left w:val="nil"/>
              <w:bottom w:val="single" w:sz="4" w:space="0" w:color="auto"/>
              <w:right w:val="single" w:sz="4" w:space="0" w:color="auto"/>
            </w:tcBorders>
            <w:vAlign w:val="center"/>
          </w:tcPr>
          <w:p w:rsidR="00373D18" w:rsidRDefault="00373D18" w:rsidP="00373D18">
            <w:pPr>
              <w:rPr>
                <w:color w:val="000000"/>
                <w:sz w:val="20"/>
                <w:szCs w:val="20"/>
              </w:rPr>
            </w:pPr>
          </w:p>
        </w:tc>
      </w:tr>
      <w:tr w:rsidR="00373D18" w:rsidTr="00373D18">
        <w:trPr>
          <w:trHeight w:val="1530"/>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color w:val="000000"/>
                <w:sz w:val="20"/>
                <w:szCs w:val="20"/>
              </w:rPr>
            </w:pPr>
            <w:r>
              <w:rPr>
                <w:color w:val="000000"/>
                <w:sz w:val="20"/>
                <w:szCs w:val="20"/>
              </w:rPr>
              <w:lastRenderedPageBreak/>
              <w:t>2.16. Внебюджетные источники</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1 039 742,00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1 096 301,92</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1 096 301,92</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3 232 345,84</w:t>
            </w:r>
          </w:p>
        </w:tc>
        <w:tc>
          <w:tcPr>
            <w:tcW w:w="1269"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w:t>
            </w:r>
          </w:p>
        </w:tc>
      </w:tr>
      <w:tr w:rsidR="00373D18" w:rsidTr="00373D18">
        <w:trPr>
          <w:trHeight w:val="1530"/>
        </w:trPr>
        <w:tc>
          <w:tcPr>
            <w:tcW w:w="3117" w:type="dxa"/>
            <w:tcBorders>
              <w:top w:val="nil"/>
              <w:left w:val="single" w:sz="4" w:space="0" w:color="auto"/>
              <w:bottom w:val="single" w:sz="4" w:space="0" w:color="auto"/>
              <w:right w:val="single" w:sz="4" w:space="0" w:color="auto"/>
            </w:tcBorders>
            <w:hideMark/>
          </w:tcPr>
          <w:p w:rsidR="00373D18" w:rsidRDefault="00373D18" w:rsidP="00373D18">
            <w:pPr>
              <w:rPr>
                <w:b/>
                <w:bCs/>
                <w:color w:val="000000"/>
                <w:sz w:val="20"/>
                <w:szCs w:val="20"/>
              </w:rPr>
            </w:pPr>
            <w:r>
              <w:rPr>
                <w:b/>
                <w:bCs/>
                <w:color w:val="000000"/>
                <w:sz w:val="20"/>
                <w:szCs w:val="20"/>
              </w:rPr>
              <w:t>Задача 3. «Обеспечение развития системы дополнительного образования»</w:t>
            </w:r>
          </w:p>
        </w:tc>
        <w:tc>
          <w:tcPr>
            <w:tcW w:w="1414" w:type="dxa"/>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b/>
                <w:bCs/>
                <w:color w:val="000000"/>
                <w:sz w:val="20"/>
                <w:szCs w:val="20"/>
              </w:rPr>
            </w:pPr>
            <w:r>
              <w:rPr>
                <w:b/>
                <w:bCs/>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 </w:t>
            </w:r>
          </w:p>
        </w:tc>
        <w:tc>
          <w:tcPr>
            <w:tcW w:w="1563" w:type="dxa"/>
            <w:tcBorders>
              <w:top w:val="single" w:sz="4" w:space="0" w:color="auto"/>
              <w:left w:val="single" w:sz="4" w:space="0" w:color="auto"/>
              <w:bottom w:val="single" w:sz="4" w:space="0" w:color="auto"/>
              <w:right w:val="single" w:sz="4" w:space="0" w:color="auto"/>
            </w:tcBorders>
            <w:vAlign w:val="center"/>
            <w:hideMark/>
          </w:tcPr>
          <w:p w:rsidR="00373D18" w:rsidRDefault="00373D18" w:rsidP="00373D18">
            <w:pPr>
              <w:rPr>
                <w:b/>
                <w:bCs/>
                <w:color w:val="000000"/>
                <w:sz w:val="20"/>
                <w:szCs w:val="20"/>
              </w:rPr>
            </w:pPr>
            <w:r>
              <w:rPr>
                <w:b/>
                <w:bCs/>
                <w:color w:val="000000"/>
                <w:sz w:val="20"/>
                <w:szCs w:val="20"/>
              </w:rPr>
              <w:t>84 419 310,08</w:t>
            </w:r>
            <w:r w:rsidRPr="00D70147">
              <w:rPr>
                <w:b/>
                <w:bCs/>
                <w:color w:val="000000"/>
                <w:sz w:val="20"/>
                <w:szCs w:val="20"/>
              </w:rPr>
              <w:t xml:space="preserve">  </w:t>
            </w:r>
          </w:p>
        </w:tc>
        <w:tc>
          <w:tcPr>
            <w:tcW w:w="1699" w:type="dxa"/>
            <w:tcBorders>
              <w:top w:val="single" w:sz="4" w:space="0" w:color="auto"/>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 xml:space="preserve"> 78 161 299,94   </w:t>
            </w:r>
          </w:p>
        </w:tc>
        <w:tc>
          <w:tcPr>
            <w:tcW w:w="1559" w:type="dxa"/>
            <w:tcBorders>
              <w:top w:val="single" w:sz="4" w:space="0" w:color="auto"/>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 xml:space="preserve"> 78 161 299,94   </w:t>
            </w:r>
          </w:p>
        </w:tc>
        <w:tc>
          <w:tcPr>
            <w:tcW w:w="1848" w:type="dxa"/>
            <w:gridSpan w:val="2"/>
            <w:tcBorders>
              <w:top w:val="single" w:sz="4" w:space="0" w:color="auto"/>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240 741 909,96</w:t>
            </w:r>
            <w:r w:rsidRPr="00D70147">
              <w:rPr>
                <w:b/>
                <w:bCs/>
                <w:color w:val="000000"/>
                <w:sz w:val="20"/>
                <w:szCs w:val="20"/>
              </w:rPr>
              <w:t xml:space="preserve">   </w:t>
            </w:r>
          </w:p>
        </w:tc>
        <w:tc>
          <w:tcPr>
            <w:tcW w:w="1269" w:type="dxa"/>
            <w:tcBorders>
              <w:top w:val="nil"/>
              <w:left w:val="nil"/>
              <w:bottom w:val="single" w:sz="4" w:space="0" w:color="auto"/>
              <w:right w:val="single" w:sz="4" w:space="0" w:color="auto"/>
            </w:tcBorders>
            <w:vAlign w:val="center"/>
            <w:hideMark/>
          </w:tcPr>
          <w:p w:rsidR="00373D18" w:rsidRDefault="00373D18" w:rsidP="00373D18">
            <w:pPr>
              <w:rPr>
                <w:b/>
                <w:bCs/>
                <w:color w:val="000000"/>
                <w:sz w:val="20"/>
                <w:szCs w:val="20"/>
              </w:rPr>
            </w:pPr>
            <w:r>
              <w:rPr>
                <w:b/>
                <w:bCs/>
                <w:color w:val="000000"/>
                <w:sz w:val="20"/>
                <w:szCs w:val="20"/>
              </w:rPr>
              <w:t> </w:t>
            </w:r>
          </w:p>
        </w:tc>
      </w:tr>
      <w:tr w:rsidR="00373D18" w:rsidTr="00373D18">
        <w:trPr>
          <w:trHeight w:val="660"/>
        </w:trPr>
        <w:tc>
          <w:tcPr>
            <w:tcW w:w="3117" w:type="dxa"/>
            <w:vMerge w:val="restart"/>
            <w:tcBorders>
              <w:top w:val="nil"/>
              <w:left w:val="single" w:sz="4" w:space="0" w:color="auto"/>
              <w:bottom w:val="single" w:sz="4" w:space="0" w:color="000000"/>
              <w:right w:val="single" w:sz="4" w:space="0" w:color="auto"/>
            </w:tcBorders>
            <w:hideMark/>
          </w:tcPr>
          <w:p w:rsidR="00373D18" w:rsidRDefault="00373D18" w:rsidP="00373D18">
            <w:pPr>
              <w:rPr>
                <w:color w:val="000000"/>
                <w:sz w:val="20"/>
                <w:szCs w:val="20"/>
              </w:rPr>
            </w:pPr>
            <w:r>
              <w:rPr>
                <w:color w:val="000000"/>
                <w:sz w:val="20"/>
                <w:szCs w:val="20"/>
              </w:rPr>
              <w:t>3.1 Обеспечение деятельности (оказание услуг) образовательных учреждений дополнительного образования детей</w:t>
            </w:r>
          </w:p>
        </w:tc>
        <w:tc>
          <w:tcPr>
            <w:tcW w:w="1414"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0703</w:t>
            </w:r>
          </w:p>
        </w:tc>
        <w:tc>
          <w:tcPr>
            <w:tcW w:w="1527"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jc w:val="center"/>
              <w:rPr>
                <w:color w:val="000000"/>
                <w:sz w:val="20"/>
                <w:szCs w:val="20"/>
              </w:rPr>
            </w:pPr>
            <w:r>
              <w:rPr>
                <w:color w:val="000000"/>
                <w:sz w:val="20"/>
                <w:szCs w:val="20"/>
              </w:rPr>
              <w:t xml:space="preserve">0240188200 0240188201 0240188210 0240188220 0240188230 0240188240 0240188250 0240188270 0240188280 0240188290 </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 </w:t>
            </w:r>
          </w:p>
        </w:tc>
        <w:tc>
          <w:tcPr>
            <w:tcW w:w="1563" w:type="dxa"/>
            <w:tcBorders>
              <w:top w:val="nil"/>
              <w:left w:val="single" w:sz="4" w:space="0" w:color="auto"/>
              <w:bottom w:val="single" w:sz="4" w:space="0" w:color="auto"/>
              <w:right w:val="single" w:sz="4" w:space="0" w:color="auto"/>
            </w:tcBorders>
            <w:vAlign w:val="center"/>
            <w:hideMark/>
          </w:tcPr>
          <w:p w:rsidR="00373D18" w:rsidRPr="0081715C" w:rsidRDefault="00373D18" w:rsidP="00373D18">
            <w:pPr>
              <w:jc w:val="center"/>
              <w:rPr>
                <w:color w:val="000000"/>
                <w:sz w:val="20"/>
                <w:szCs w:val="20"/>
              </w:rPr>
            </w:pPr>
            <w:r w:rsidRPr="0081715C">
              <w:rPr>
                <w:color w:val="000000"/>
                <w:sz w:val="20"/>
                <w:szCs w:val="20"/>
              </w:rPr>
              <w:t xml:space="preserve">73 725 246,53   </w:t>
            </w:r>
          </w:p>
        </w:tc>
        <w:tc>
          <w:tcPr>
            <w:tcW w:w="1699" w:type="dxa"/>
            <w:tcBorders>
              <w:top w:val="nil"/>
              <w:left w:val="nil"/>
              <w:bottom w:val="single" w:sz="4" w:space="0" w:color="auto"/>
              <w:right w:val="single" w:sz="4" w:space="0" w:color="auto"/>
            </w:tcBorders>
            <w:vAlign w:val="center"/>
            <w:hideMark/>
          </w:tcPr>
          <w:p w:rsidR="00373D18" w:rsidRPr="0081715C" w:rsidRDefault="00373D18" w:rsidP="00373D18">
            <w:pPr>
              <w:jc w:val="center"/>
              <w:rPr>
                <w:color w:val="000000"/>
                <w:sz w:val="20"/>
                <w:szCs w:val="20"/>
              </w:rPr>
            </w:pPr>
            <w:r w:rsidRPr="0081715C">
              <w:rPr>
                <w:color w:val="000000"/>
                <w:sz w:val="20"/>
                <w:szCs w:val="20"/>
              </w:rPr>
              <w:t>76 672 999,94</w:t>
            </w:r>
          </w:p>
        </w:tc>
        <w:tc>
          <w:tcPr>
            <w:tcW w:w="1559" w:type="dxa"/>
            <w:tcBorders>
              <w:top w:val="nil"/>
              <w:left w:val="nil"/>
              <w:bottom w:val="single" w:sz="4" w:space="0" w:color="auto"/>
              <w:right w:val="single" w:sz="4" w:space="0" w:color="auto"/>
            </w:tcBorders>
            <w:vAlign w:val="center"/>
            <w:hideMark/>
          </w:tcPr>
          <w:p w:rsidR="00373D18" w:rsidRPr="0081715C" w:rsidRDefault="00373D18" w:rsidP="00373D18">
            <w:pPr>
              <w:jc w:val="center"/>
              <w:rPr>
                <w:color w:val="000000"/>
                <w:sz w:val="20"/>
                <w:szCs w:val="20"/>
              </w:rPr>
            </w:pPr>
            <w:r w:rsidRPr="0081715C">
              <w:rPr>
                <w:color w:val="000000"/>
                <w:sz w:val="20"/>
                <w:szCs w:val="20"/>
              </w:rPr>
              <w:t>76 672 999,94</w:t>
            </w:r>
          </w:p>
        </w:tc>
        <w:tc>
          <w:tcPr>
            <w:tcW w:w="1848" w:type="dxa"/>
            <w:gridSpan w:val="2"/>
            <w:tcBorders>
              <w:top w:val="nil"/>
              <w:left w:val="nil"/>
              <w:bottom w:val="single" w:sz="4" w:space="0" w:color="auto"/>
              <w:right w:val="single" w:sz="4" w:space="0" w:color="auto"/>
            </w:tcBorders>
            <w:vAlign w:val="center"/>
            <w:hideMark/>
          </w:tcPr>
          <w:p w:rsidR="00373D18" w:rsidRPr="0081715C" w:rsidRDefault="00373D18" w:rsidP="00373D18">
            <w:pPr>
              <w:jc w:val="center"/>
              <w:rPr>
                <w:b/>
                <w:bCs/>
                <w:color w:val="000000"/>
                <w:sz w:val="20"/>
                <w:szCs w:val="20"/>
              </w:rPr>
            </w:pPr>
            <w:r w:rsidRPr="0081715C">
              <w:rPr>
                <w:b/>
                <w:bCs/>
                <w:color w:val="000000"/>
                <w:sz w:val="20"/>
                <w:szCs w:val="20"/>
              </w:rPr>
              <w:t>227 071 246,41</w:t>
            </w:r>
          </w:p>
        </w:tc>
        <w:tc>
          <w:tcPr>
            <w:tcW w:w="1269"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spacing w:after="240"/>
              <w:jc w:val="center"/>
              <w:rPr>
                <w:color w:val="000000"/>
                <w:sz w:val="20"/>
                <w:szCs w:val="20"/>
              </w:rPr>
            </w:pPr>
            <w:r>
              <w:rPr>
                <w:color w:val="000000"/>
                <w:sz w:val="20"/>
                <w:szCs w:val="20"/>
              </w:rPr>
              <w:t xml:space="preserve">услуги дополнительного образования получат 2272воспитанников </w:t>
            </w:r>
          </w:p>
        </w:tc>
      </w:tr>
      <w:tr w:rsidR="00373D18" w:rsidTr="00373D18">
        <w:trPr>
          <w:trHeight w:val="810"/>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611</w:t>
            </w:r>
          </w:p>
        </w:tc>
        <w:tc>
          <w:tcPr>
            <w:tcW w:w="1563" w:type="dxa"/>
            <w:tcBorders>
              <w:top w:val="nil"/>
              <w:left w:val="single" w:sz="4" w:space="0" w:color="auto"/>
              <w:bottom w:val="single" w:sz="4" w:space="0" w:color="auto"/>
              <w:right w:val="single" w:sz="4" w:space="0" w:color="auto"/>
            </w:tcBorders>
            <w:vAlign w:val="center"/>
            <w:hideMark/>
          </w:tcPr>
          <w:p w:rsidR="00373D18" w:rsidRPr="0081715C" w:rsidRDefault="00373D18" w:rsidP="00373D18">
            <w:pPr>
              <w:jc w:val="center"/>
              <w:rPr>
                <w:color w:val="000000"/>
                <w:sz w:val="20"/>
                <w:szCs w:val="20"/>
              </w:rPr>
            </w:pPr>
            <w:r w:rsidRPr="0081715C">
              <w:rPr>
                <w:color w:val="000000"/>
                <w:sz w:val="20"/>
                <w:szCs w:val="20"/>
              </w:rPr>
              <w:t>70 009 780,20</w:t>
            </w:r>
          </w:p>
        </w:tc>
        <w:tc>
          <w:tcPr>
            <w:tcW w:w="1699" w:type="dxa"/>
            <w:tcBorders>
              <w:top w:val="nil"/>
              <w:left w:val="nil"/>
              <w:bottom w:val="single" w:sz="4" w:space="0" w:color="auto"/>
              <w:right w:val="single" w:sz="4" w:space="0" w:color="auto"/>
            </w:tcBorders>
            <w:vAlign w:val="center"/>
            <w:hideMark/>
          </w:tcPr>
          <w:p w:rsidR="00373D18" w:rsidRPr="0081715C" w:rsidRDefault="00373D18" w:rsidP="00373D18">
            <w:pPr>
              <w:jc w:val="center"/>
              <w:rPr>
                <w:color w:val="000000"/>
                <w:sz w:val="20"/>
                <w:szCs w:val="20"/>
              </w:rPr>
            </w:pPr>
            <w:r w:rsidRPr="0081715C">
              <w:rPr>
                <w:color w:val="000000"/>
                <w:sz w:val="20"/>
                <w:szCs w:val="20"/>
              </w:rPr>
              <w:t>75 086 999,94</w:t>
            </w:r>
          </w:p>
        </w:tc>
        <w:tc>
          <w:tcPr>
            <w:tcW w:w="1559" w:type="dxa"/>
            <w:tcBorders>
              <w:top w:val="nil"/>
              <w:left w:val="nil"/>
              <w:bottom w:val="single" w:sz="4" w:space="0" w:color="auto"/>
              <w:right w:val="single" w:sz="4" w:space="0" w:color="auto"/>
            </w:tcBorders>
            <w:vAlign w:val="center"/>
            <w:hideMark/>
          </w:tcPr>
          <w:p w:rsidR="00373D18" w:rsidRPr="0081715C" w:rsidRDefault="00373D18" w:rsidP="00373D18">
            <w:pPr>
              <w:jc w:val="center"/>
              <w:rPr>
                <w:color w:val="000000"/>
                <w:sz w:val="20"/>
                <w:szCs w:val="20"/>
              </w:rPr>
            </w:pPr>
            <w:r w:rsidRPr="0081715C">
              <w:rPr>
                <w:color w:val="000000"/>
                <w:sz w:val="20"/>
                <w:szCs w:val="20"/>
              </w:rPr>
              <w:t>75 086 999,94</w:t>
            </w:r>
          </w:p>
        </w:tc>
        <w:tc>
          <w:tcPr>
            <w:tcW w:w="1848" w:type="dxa"/>
            <w:gridSpan w:val="2"/>
            <w:tcBorders>
              <w:top w:val="nil"/>
              <w:left w:val="nil"/>
              <w:bottom w:val="single" w:sz="4" w:space="0" w:color="auto"/>
              <w:right w:val="single" w:sz="4" w:space="0" w:color="auto"/>
            </w:tcBorders>
            <w:vAlign w:val="center"/>
            <w:hideMark/>
          </w:tcPr>
          <w:p w:rsidR="00373D18" w:rsidRPr="0081715C" w:rsidRDefault="00373D18" w:rsidP="00373D18">
            <w:pPr>
              <w:jc w:val="center"/>
              <w:rPr>
                <w:b/>
                <w:bCs/>
                <w:color w:val="000000"/>
                <w:sz w:val="20"/>
                <w:szCs w:val="20"/>
              </w:rPr>
            </w:pPr>
            <w:r w:rsidRPr="0081715C">
              <w:rPr>
                <w:b/>
                <w:bCs/>
                <w:color w:val="000000"/>
                <w:sz w:val="20"/>
                <w:szCs w:val="20"/>
              </w:rPr>
              <w:t>220 183 780,08</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r>
      <w:tr w:rsidR="00373D18" w:rsidTr="00373D18">
        <w:trPr>
          <w:trHeight w:val="1710"/>
        </w:trPr>
        <w:tc>
          <w:tcPr>
            <w:tcW w:w="311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single" w:sz="4" w:space="0" w:color="auto"/>
              <w:bottom w:val="single" w:sz="4" w:space="0" w:color="auto"/>
              <w:right w:val="single" w:sz="4" w:space="0" w:color="auto"/>
            </w:tcBorders>
            <w:vAlign w:val="center"/>
            <w:hideMark/>
          </w:tcPr>
          <w:p w:rsidR="00373D18" w:rsidRPr="0081715C" w:rsidRDefault="00373D18" w:rsidP="00373D18">
            <w:pPr>
              <w:jc w:val="center"/>
              <w:rPr>
                <w:color w:val="000000"/>
                <w:sz w:val="20"/>
                <w:szCs w:val="20"/>
              </w:rPr>
            </w:pPr>
            <w:r w:rsidRPr="0081715C">
              <w:rPr>
                <w:color w:val="000000"/>
                <w:sz w:val="20"/>
                <w:szCs w:val="20"/>
              </w:rPr>
              <w:t>3 715 465,38</w:t>
            </w:r>
          </w:p>
        </w:tc>
        <w:tc>
          <w:tcPr>
            <w:tcW w:w="1699" w:type="dxa"/>
            <w:tcBorders>
              <w:top w:val="nil"/>
              <w:left w:val="nil"/>
              <w:bottom w:val="single" w:sz="4" w:space="0" w:color="auto"/>
              <w:right w:val="single" w:sz="4" w:space="0" w:color="auto"/>
            </w:tcBorders>
            <w:vAlign w:val="center"/>
            <w:hideMark/>
          </w:tcPr>
          <w:p w:rsidR="00373D18" w:rsidRPr="0081715C" w:rsidRDefault="00373D18" w:rsidP="00373D18">
            <w:pPr>
              <w:jc w:val="center"/>
              <w:rPr>
                <w:color w:val="000000"/>
                <w:sz w:val="20"/>
                <w:szCs w:val="20"/>
              </w:rPr>
            </w:pPr>
            <w:r w:rsidRPr="0081715C">
              <w:rPr>
                <w:color w:val="000000"/>
                <w:sz w:val="20"/>
                <w:szCs w:val="20"/>
              </w:rPr>
              <w:t>1 586 000,00</w:t>
            </w:r>
          </w:p>
        </w:tc>
        <w:tc>
          <w:tcPr>
            <w:tcW w:w="1559" w:type="dxa"/>
            <w:tcBorders>
              <w:top w:val="nil"/>
              <w:left w:val="nil"/>
              <w:bottom w:val="single" w:sz="4" w:space="0" w:color="auto"/>
              <w:right w:val="single" w:sz="4" w:space="0" w:color="auto"/>
            </w:tcBorders>
            <w:vAlign w:val="center"/>
            <w:hideMark/>
          </w:tcPr>
          <w:p w:rsidR="00373D18" w:rsidRPr="0081715C" w:rsidRDefault="00373D18" w:rsidP="00373D18">
            <w:pPr>
              <w:jc w:val="center"/>
              <w:rPr>
                <w:color w:val="000000"/>
                <w:sz w:val="20"/>
                <w:szCs w:val="20"/>
              </w:rPr>
            </w:pPr>
            <w:r w:rsidRPr="0081715C">
              <w:rPr>
                <w:color w:val="000000"/>
                <w:sz w:val="20"/>
                <w:szCs w:val="20"/>
              </w:rPr>
              <w:t>1 586 000,00</w:t>
            </w:r>
          </w:p>
        </w:tc>
        <w:tc>
          <w:tcPr>
            <w:tcW w:w="1848" w:type="dxa"/>
            <w:gridSpan w:val="2"/>
            <w:tcBorders>
              <w:top w:val="nil"/>
              <w:left w:val="nil"/>
              <w:bottom w:val="single" w:sz="4" w:space="0" w:color="auto"/>
              <w:right w:val="single" w:sz="4" w:space="0" w:color="auto"/>
            </w:tcBorders>
            <w:vAlign w:val="center"/>
            <w:hideMark/>
          </w:tcPr>
          <w:p w:rsidR="00373D18" w:rsidRPr="0081715C" w:rsidRDefault="00373D18" w:rsidP="00373D18">
            <w:pPr>
              <w:jc w:val="center"/>
              <w:rPr>
                <w:b/>
                <w:bCs/>
                <w:color w:val="000000"/>
                <w:sz w:val="20"/>
                <w:szCs w:val="20"/>
              </w:rPr>
            </w:pPr>
            <w:r w:rsidRPr="0081715C">
              <w:rPr>
                <w:b/>
                <w:bCs/>
                <w:color w:val="000000"/>
                <w:sz w:val="20"/>
                <w:szCs w:val="20"/>
              </w:rPr>
              <w:t>6 887 465,38</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r>
      <w:tr w:rsidR="00373D18" w:rsidTr="00373D18">
        <w:trPr>
          <w:trHeight w:val="1710"/>
        </w:trPr>
        <w:tc>
          <w:tcPr>
            <w:tcW w:w="3117" w:type="dxa"/>
            <w:tcBorders>
              <w:top w:val="nil"/>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 xml:space="preserve">3.2. Обеспечение </w:t>
            </w:r>
            <w:proofErr w:type="gramStart"/>
            <w:r w:rsidRPr="000C7D03">
              <w:rPr>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4" w:type="dxa"/>
            <w:tcBorders>
              <w:top w:val="nil"/>
              <w:left w:val="single" w:sz="4" w:space="0" w:color="auto"/>
              <w:bottom w:val="single" w:sz="4" w:space="0" w:color="000000"/>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tcBorders>
              <w:top w:val="nil"/>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444</w:t>
            </w:r>
          </w:p>
        </w:tc>
        <w:tc>
          <w:tcPr>
            <w:tcW w:w="740" w:type="dxa"/>
            <w:tcBorders>
              <w:top w:val="nil"/>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0703</w:t>
            </w:r>
          </w:p>
        </w:tc>
        <w:tc>
          <w:tcPr>
            <w:tcW w:w="1527" w:type="dxa"/>
            <w:tcBorders>
              <w:top w:val="nil"/>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0240488000</w:t>
            </w:r>
          </w:p>
        </w:tc>
        <w:tc>
          <w:tcPr>
            <w:tcW w:w="567" w:type="dxa"/>
            <w:tcBorders>
              <w:top w:val="nil"/>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611</w:t>
            </w:r>
          </w:p>
        </w:tc>
        <w:tc>
          <w:tcPr>
            <w:tcW w:w="1563" w:type="dxa"/>
            <w:tcBorders>
              <w:top w:val="nil"/>
              <w:left w:val="single" w:sz="4" w:space="0" w:color="auto"/>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Pr>
                <w:color w:val="000000"/>
                <w:sz w:val="20"/>
                <w:szCs w:val="20"/>
              </w:rPr>
              <w:t>1 739 535,24</w:t>
            </w:r>
          </w:p>
        </w:tc>
        <w:tc>
          <w:tcPr>
            <w:tcW w:w="1699" w:type="dxa"/>
            <w:tcBorders>
              <w:top w:val="nil"/>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373D18" w:rsidRPr="000C7D03" w:rsidRDefault="00373D18" w:rsidP="00373D18">
            <w:pPr>
              <w:jc w:val="center"/>
              <w:rPr>
                <w:b/>
                <w:bCs/>
                <w:color w:val="000000"/>
                <w:sz w:val="20"/>
                <w:szCs w:val="20"/>
              </w:rPr>
            </w:pPr>
            <w:r>
              <w:rPr>
                <w:b/>
                <w:bCs/>
                <w:color w:val="000000"/>
                <w:sz w:val="20"/>
                <w:szCs w:val="20"/>
              </w:rPr>
              <w:t>1 739 535,24</w:t>
            </w:r>
          </w:p>
        </w:tc>
        <w:tc>
          <w:tcPr>
            <w:tcW w:w="1269" w:type="dxa"/>
            <w:tcBorders>
              <w:top w:val="nil"/>
              <w:left w:val="single" w:sz="4" w:space="0" w:color="auto"/>
              <w:bottom w:val="single" w:sz="4" w:space="0" w:color="000000"/>
              <w:right w:val="single" w:sz="4" w:space="0" w:color="auto"/>
            </w:tcBorders>
            <w:vAlign w:val="center"/>
            <w:hideMark/>
          </w:tcPr>
          <w:p w:rsidR="00373D18" w:rsidRDefault="00373D18" w:rsidP="00373D18">
            <w:pPr>
              <w:rPr>
                <w:sz w:val="20"/>
                <w:szCs w:val="20"/>
              </w:rPr>
            </w:pPr>
          </w:p>
        </w:tc>
      </w:tr>
      <w:tr w:rsidR="00373D18" w:rsidTr="00373D18">
        <w:trPr>
          <w:trHeight w:val="1710"/>
        </w:trPr>
        <w:tc>
          <w:tcPr>
            <w:tcW w:w="3117" w:type="dxa"/>
            <w:vMerge w:val="restart"/>
            <w:tcBorders>
              <w:top w:val="nil"/>
              <w:left w:val="single" w:sz="4" w:space="0" w:color="auto"/>
              <w:bottom w:val="single" w:sz="4" w:space="0" w:color="auto"/>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lastRenderedPageBreak/>
              <w:t>3.3. Обеспечение деятельности (оказание услуг) в области спортивной подготовки</w:t>
            </w:r>
          </w:p>
        </w:tc>
        <w:tc>
          <w:tcPr>
            <w:tcW w:w="1414" w:type="dxa"/>
            <w:vMerge w:val="restart"/>
            <w:tcBorders>
              <w:top w:val="nil"/>
              <w:left w:val="single" w:sz="4" w:space="0" w:color="auto"/>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444</w:t>
            </w:r>
          </w:p>
        </w:tc>
        <w:tc>
          <w:tcPr>
            <w:tcW w:w="740" w:type="dxa"/>
            <w:vMerge w:val="restart"/>
            <w:tcBorders>
              <w:top w:val="nil"/>
              <w:left w:val="single" w:sz="4" w:space="0" w:color="auto"/>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1103</w:t>
            </w:r>
          </w:p>
        </w:tc>
        <w:tc>
          <w:tcPr>
            <w:tcW w:w="1527" w:type="dxa"/>
            <w:vMerge w:val="restart"/>
            <w:tcBorders>
              <w:top w:val="nil"/>
              <w:left w:val="single" w:sz="4" w:space="0" w:color="auto"/>
              <w:bottom w:val="single" w:sz="4" w:space="0" w:color="auto"/>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0240188200</w:t>
            </w:r>
          </w:p>
          <w:p w:rsidR="00373D18" w:rsidRPr="000C7D03" w:rsidRDefault="00373D18" w:rsidP="00373D18">
            <w:pPr>
              <w:rPr>
                <w:color w:val="000000"/>
                <w:sz w:val="20"/>
                <w:szCs w:val="20"/>
              </w:rPr>
            </w:pPr>
            <w:r w:rsidRPr="000C7D03">
              <w:rPr>
                <w:color w:val="000000"/>
                <w:sz w:val="20"/>
                <w:szCs w:val="20"/>
              </w:rPr>
              <w:t>0240188220</w:t>
            </w:r>
          </w:p>
          <w:p w:rsidR="00373D18" w:rsidRPr="000C7D03" w:rsidRDefault="00373D18" w:rsidP="00373D18">
            <w:pPr>
              <w:rPr>
                <w:color w:val="000000"/>
                <w:sz w:val="20"/>
                <w:szCs w:val="20"/>
              </w:rPr>
            </w:pPr>
            <w:r w:rsidRPr="000C7D03">
              <w:rPr>
                <w:color w:val="000000"/>
                <w:sz w:val="20"/>
                <w:szCs w:val="20"/>
              </w:rPr>
              <w:t>0240188240</w:t>
            </w:r>
          </w:p>
        </w:tc>
        <w:tc>
          <w:tcPr>
            <w:tcW w:w="567" w:type="dxa"/>
            <w:tcBorders>
              <w:top w:val="nil"/>
              <w:left w:val="nil"/>
              <w:bottom w:val="single" w:sz="4" w:space="0" w:color="auto"/>
              <w:right w:val="single" w:sz="4" w:space="0" w:color="auto"/>
            </w:tcBorders>
            <w:vAlign w:val="center"/>
            <w:hideMark/>
          </w:tcPr>
          <w:p w:rsidR="00373D18" w:rsidRPr="000C7D03" w:rsidRDefault="00373D18" w:rsidP="00373D18">
            <w:pPr>
              <w:rPr>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284 670,00</w:t>
            </w:r>
          </w:p>
        </w:tc>
        <w:tc>
          <w:tcPr>
            <w:tcW w:w="1699" w:type="dxa"/>
            <w:tcBorders>
              <w:top w:val="single" w:sz="4" w:space="0" w:color="auto"/>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0,00 </w:t>
            </w:r>
          </w:p>
        </w:tc>
        <w:tc>
          <w:tcPr>
            <w:tcW w:w="1559" w:type="dxa"/>
            <w:tcBorders>
              <w:top w:val="single" w:sz="4" w:space="0" w:color="auto"/>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0,00 </w:t>
            </w:r>
          </w:p>
        </w:tc>
        <w:tc>
          <w:tcPr>
            <w:tcW w:w="1848" w:type="dxa"/>
            <w:gridSpan w:val="2"/>
            <w:tcBorders>
              <w:top w:val="single" w:sz="4" w:space="0" w:color="auto"/>
              <w:left w:val="nil"/>
              <w:bottom w:val="single" w:sz="4" w:space="0" w:color="auto"/>
              <w:right w:val="single" w:sz="4" w:space="0" w:color="auto"/>
            </w:tcBorders>
            <w:vAlign w:val="center"/>
            <w:hideMark/>
          </w:tcPr>
          <w:p w:rsidR="00373D18" w:rsidRPr="000C7D03" w:rsidRDefault="00373D18" w:rsidP="00373D18">
            <w:pPr>
              <w:rPr>
                <w:b/>
                <w:bCs/>
                <w:color w:val="000000"/>
                <w:sz w:val="20"/>
                <w:szCs w:val="20"/>
              </w:rPr>
            </w:pPr>
            <w:r w:rsidRPr="000C7D03">
              <w:rPr>
                <w:b/>
                <w:bCs/>
                <w:color w:val="000000"/>
                <w:sz w:val="20"/>
                <w:szCs w:val="20"/>
              </w:rPr>
              <w:t>284 670,00</w:t>
            </w:r>
          </w:p>
        </w:tc>
        <w:tc>
          <w:tcPr>
            <w:tcW w:w="1269"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r>
              <w:rPr>
                <w:color w:val="000000"/>
                <w:sz w:val="20"/>
                <w:szCs w:val="20"/>
              </w:rPr>
              <w:t>Осуществление тренировочного этапа</w:t>
            </w:r>
          </w:p>
        </w:tc>
      </w:tr>
      <w:tr w:rsidR="00373D18" w:rsidTr="00373D18">
        <w:trPr>
          <w:trHeight w:val="1710"/>
        </w:trPr>
        <w:tc>
          <w:tcPr>
            <w:tcW w:w="3117" w:type="dxa"/>
            <w:vMerge/>
            <w:tcBorders>
              <w:top w:val="nil"/>
              <w:left w:val="single" w:sz="4" w:space="0" w:color="auto"/>
              <w:bottom w:val="single" w:sz="4" w:space="0" w:color="auto"/>
              <w:right w:val="single" w:sz="4" w:space="0" w:color="auto"/>
            </w:tcBorders>
            <w:vAlign w:val="center"/>
            <w:hideMark/>
          </w:tcPr>
          <w:p w:rsidR="00373D18" w:rsidRPr="000C7D03" w:rsidRDefault="00373D18" w:rsidP="00373D18">
            <w:pPr>
              <w:rPr>
                <w:color w:val="000000"/>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373D18" w:rsidRPr="000C7D03" w:rsidRDefault="00373D18" w:rsidP="00373D18">
            <w:pPr>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373D18" w:rsidRPr="000C7D03" w:rsidRDefault="00373D18" w:rsidP="00373D18">
            <w:pPr>
              <w:rPr>
                <w:color w:val="00000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373D18" w:rsidRPr="000C7D03" w:rsidRDefault="00373D18" w:rsidP="00373D18">
            <w:pPr>
              <w:rPr>
                <w:color w:val="000000"/>
                <w:sz w:val="20"/>
                <w:szCs w:val="20"/>
              </w:rPr>
            </w:pPr>
          </w:p>
        </w:tc>
        <w:tc>
          <w:tcPr>
            <w:tcW w:w="1527" w:type="dxa"/>
            <w:vMerge/>
            <w:tcBorders>
              <w:top w:val="nil"/>
              <w:left w:val="single" w:sz="4" w:space="0" w:color="auto"/>
              <w:bottom w:val="single" w:sz="4" w:space="0" w:color="auto"/>
              <w:right w:val="single" w:sz="4" w:space="0" w:color="auto"/>
            </w:tcBorders>
            <w:vAlign w:val="center"/>
            <w:hideMark/>
          </w:tcPr>
          <w:p w:rsidR="00373D18" w:rsidRPr="000C7D03"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611</w:t>
            </w:r>
          </w:p>
        </w:tc>
        <w:tc>
          <w:tcPr>
            <w:tcW w:w="1563" w:type="dxa"/>
            <w:tcBorders>
              <w:top w:val="nil"/>
              <w:left w:val="single" w:sz="4" w:space="0" w:color="auto"/>
              <w:bottom w:val="single" w:sz="4" w:space="0" w:color="auto"/>
              <w:right w:val="single" w:sz="4" w:space="0" w:color="auto"/>
            </w:tcBorders>
            <w:shd w:val="clear" w:color="auto" w:fill="FFFFFF"/>
            <w:vAlign w:val="center"/>
            <w:hideMark/>
          </w:tcPr>
          <w:p w:rsidR="00373D18" w:rsidRPr="000C7D03" w:rsidRDefault="00373D18" w:rsidP="00373D18">
            <w:pPr>
              <w:rPr>
                <w:color w:val="000000"/>
                <w:sz w:val="20"/>
                <w:szCs w:val="20"/>
              </w:rPr>
            </w:pPr>
            <w:r w:rsidRPr="000C7D03">
              <w:rPr>
                <w:color w:val="000000"/>
                <w:sz w:val="20"/>
                <w:szCs w:val="20"/>
              </w:rPr>
              <w:t>284 670,00</w:t>
            </w:r>
          </w:p>
        </w:tc>
        <w:tc>
          <w:tcPr>
            <w:tcW w:w="1699" w:type="dxa"/>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jc w:val="center"/>
              <w:rPr>
                <w:color w:val="000000"/>
                <w:sz w:val="20"/>
                <w:szCs w:val="20"/>
              </w:rPr>
            </w:pPr>
            <w:r w:rsidRPr="000C7D03">
              <w:rPr>
                <w:color w:val="000000"/>
                <w:sz w:val="20"/>
                <w:szCs w:val="20"/>
              </w:rPr>
              <w:t>0,00 </w:t>
            </w:r>
          </w:p>
        </w:tc>
        <w:tc>
          <w:tcPr>
            <w:tcW w:w="1559" w:type="dxa"/>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jc w:val="center"/>
              <w:rPr>
                <w:color w:val="000000"/>
                <w:sz w:val="20"/>
                <w:szCs w:val="20"/>
              </w:rPr>
            </w:pPr>
            <w:r w:rsidRPr="000C7D03">
              <w:rPr>
                <w:color w:val="000000"/>
                <w:sz w:val="20"/>
                <w:szCs w:val="20"/>
              </w:rPr>
              <w:t> 0,00</w:t>
            </w:r>
          </w:p>
        </w:tc>
        <w:tc>
          <w:tcPr>
            <w:tcW w:w="1848" w:type="dxa"/>
            <w:gridSpan w:val="2"/>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rPr>
                <w:b/>
                <w:bCs/>
                <w:color w:val="000000"/>
                <w:sz w:val="20"/>
                <w:szCs w:val="20"/>
              </w:rPr>
            </w:pPr>
            <w:r w:rsidRPr="000C7D03">
              <w:rPr>
                <w:b/>
                <w:bCs/>
                <w:color w:val="000000"/>
                <w:sz w:val="20"/>
                <w:szCs w:val="20"/>
              </w:rPr>
              <w:t>284 670,00</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color w:val="000000"/>
                <w:sz w:val="20"/>
                <w:szCs w:val="20"/>
              </w:rPr>
            </w:pPr>
          </w:p>
        </w:tc>
      </w:tr>
      <w:tr w:rsidR="00373D18" w:rsidTr="00373D18">
        <w:trPr>
          <w:trHeight w:val="1710"/>
        </w:trPr>
        <w:tc>
          <w:tcPr>
            <w:tcW w:w="3117" w:type="dxa"/>
            <w:vMerge w:val="restart"/>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 xml:space="preserve">3.4. Обеспечение </w:t>
            </w:r>
            <w:proofErr w:type="gramStart"/>
            <w:r w:rsidRPr="000C7D03">
              <w:rPr>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4" w:type="dxa"/>
            <w:vMerge w:val="restart"/>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444</w:t>
            </w:r>
          </w:p>
        </w:tc>
        <w:tc>
          <w:tcPr>
            <w:tcW w:w="740" w:type="dxa"/>
            <w:vMerge w:val="restart"/>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0703</w:t>
            </w:r>
          </w:p>
        </w:tc>
        <w:tc>
          <w:tcPr>
            <w:tcW w:w="1527" w:type="dxa"/>
            <w:vMerge w:val="restart"/>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0240488000</w:t>
            </w:r>
          </w:p>
        </w:tc>
        <w:tc>
          <w:tcPr>
            <w:tcW w:w="567" w:type="dxa"/>
            <w:tcBorders>
              <w:top w:val="single" w:sz="4" w:space="0" w:color="auto"/>
              <w:left w:val="nil"/>
              <w:bottom w:val="single" w:sz="4" w:space="0" w:color="auto"/>
              <w:right w:val="single" w:sz="4" w:space="0" w:color="auto"/>
            </w:tcBorders>
            <w:vAlign w:val="center"/>
            <w:hideMark/>
          </w:tcPr>
          <w:p w:rsidR="00373D18" w:rsidRPr="000C7D03" w:rsidRDefault="00373D18" w:rsidP="00373D18">
            <w:pPr>
              <w:rPr>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73D18" w:rsidRPr="000C7D03" w:rsidRDefault="00373D18" w:rsidP="00373D18">
            <w:pP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rPr>
                <w:b/>
                <w:bCs/>
                <w:color w:val="000000"/>
                <w:sz w:val="20"/>
                <w:szCs w:val="20"/>
              </w:rPr>
            </w:pPr>
            <w:r>
              <w:rPr>
                <w:b/>
                <w:bCs/>
                <w:color w:val="000000"/>
                <w:sz w:val="20"/>
                <w:szCs w:val="20"/>
              </w:rPr>
              <w:t>0,00</w:t>
            </w:r>
          </w:p>
        </w:tc>
        <w:tc>
          <w:tcPr>
            <w:tcW w:w="1269" w:type="dxa"/>
            <w:vMerge w:val="restart"/>
            <w:tcBorders>
              <w:top w:val="nil"/>
              <w:left w:val="single" w:sz="4" w:space="0" w:color="auto"/>
              <w:bottom w:val="single" w:sz="4" w:space="0" w:color="000000"/>
              <w:right w:val="single" w:sz="4" w:space="0" w:color="auto"/>
            </w:tcBorders>
            <w:vAlign w:val="center"/>
            <w:hideMark/>
          </w:tcPr>
          <w:p w:rsidR="00373D18" w:rsidRDefault="00373D18" w:rsidP="00373D18">
            <w:pPr>
              <w:rPr>
                <w:sz w:val="20"/>
                <w:szCs w:val="20"/>
              </w:rPr>
            </w:pPr>
          </w:p>
        </w:tc>
      </w:tr>
      <w:tr w:rsidR="00373D18" w:rsidTr="00373D18">
        <w:trPr>
          <w:trHeight w:val="1710"/>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613</w:t>
            </w:r>
          </w:p>
        </w:tc>
        <w:tc>
          <w:tcPr>
            <w:tcW w:w="1563" w:type="dxa"/>
            <w:tcBorders>
              <w:top w:val="nil"/>
              <w:left w:val="single" w:sz="4" w:space="0" w:color="auto"/>
              <w:bottom w:val="single" w:sz="4" w:space="0" w:color="auto"/>
              <w:right w:val="single" w:sz="4" w:space="0" w:color="auto"/>
            </w:tcBorders>
            <w:shd w:val="clear" w:color="auto" w:fill="FFFFFF"/>
            <w:vAlign w:val="center"/>
            <w:hideMark/>
          </w:tcPr>
          <w:p w:rsidR="00373D18" w:rsidRPr="000C7D03" w:rsidRDefault="00373D18" w:rsidP="00373D18">
            <w:pP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rPr>
                <w:b/>
                <w:bCs/>
                <w:color w:val="000000"/>
                <w:sz w:val="20"/>
                <w:szCs w:val="20"/>
              </w:rPr>
            </w:pPr>
            <w:r>
              <w:rPr>
                <w:b/>
                <w:bCs/>
                <w:color w:val="000000"/>
                <w:sz w:val="20"/>
                <w:szCs w:val="20"/>
              </w:rPr>
              <w:t>0,00</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sz w:val="20"/>
                <w:szCs w:val="20"/>
              </w:rPr>
            </w:pPr>
          </w:p>
        </w:tc>
      </w:tr>
      <w:tr w:rsidR="00373D18" w:rsidTr="00373D18">
        <w:trPr>
          <w:trHeight w:val="1710"/>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623</w:t>
            </w:r>
          </w:p>
        </w:tc>
        <w:tc>
          <w:tcPr>
            <w:tcW w:w="1563" w:type="dxa"/>
            <w:tcBorders>
              <w:top w:val="nil"/>
              <w:left w:val="single" w:sz="4" w:space="0" w:color="auto"/>
              <w:bottom w:val="single" w:sz="4" w:space="0" w:color="auto"/>
              <w:right w:val="single" w:sz="4" w:space="0" w:color="auto"/>
            </w:tcBorders>
            <w:shd w:val="clear" w:color="auto" w:fill="FFFFFF"/>
            <w:vAlign w:val="center"/>
            <w:hideMark/>
          </w:tcPr>
          <w:p w:rsidR="00373D18" w:rsidRPr="000C7D03" w:rsidRDefault="00373D18" w:rsidP="00373D18">
            <w:pP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rPr>
                <w:b/>
                <w:bCs/>
                <w:color w:val="000000"/>
                <w:sz w:val="20"/>
                <w:szCs w:val="20"/>
              </w:rPr>
            </w:pPr>
            <w:r>
              <w:rPr>
                <w:b/>
                <w:bCs/>
                <w:color w:val="000000"/>
                <w:sz w:val="20"/>
                <w:szCs w:val="20"/>
              </w:rPr>
              <w:t>0,</w:t>
            </w:r>
            <w:r w:rsidRPr="000C7D03">
              <w:rPr>
                <w:b/>
                <w:bCs/>
                <w:color w:val="000000"/>
                <w:sz w:val="20"/>
                <w:szCs w:val="20"/>
              </w:rPr>
              <w:t>00</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sz w:val="20"/>
                <w:szCs w:val="20"/>
              </w:rPr>
            </w:pPr>
          </w:p>
        </w:tc>
      </w:tr>
      <w:tr w:rsidR="00373D18" w:rsidTr="00373D18">
        <w:trPr>
          <w:trHeight w:val="1710"/>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633</w:t>
            </w:r>
          </w:p>
        </w:tc>
        <w:tc>
          <w:tcPr>
            <w:tcW w:w="1563" w:type="dxa"/>
            <w:tcBorders>
              <w:top w:val="nil"/>
              <w:left w:val="single" w:sz="4" w:space="0" w:color="auto"/>
              <w:bottom w:val="single" w:sz="4" w:space="0" w:color="auto"/>
              <w:right w:val="single" w:sz="4" w:space="0" w:color="auto"/>
            </w:tcBorders>
            <w:shd w:val="clear" w:color="auto" w:fill="FFFFFF"/>
            <w:vAlign w:val="center"/>
            <w:hideMark/>
          </w:tcPr>
          <w:p w:rsidR="00373D18" w:rsidRPr="000C7D03" w:rsidRDefault="00373D18" w:rsidP="00373D18">
            <w:pP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rPr>
                <w:b/>
                <w:bCs/>
                <w:color w:val="000000"/>
                <w:sz w:val="20"/>
                <w:szCs w:val="20"/>
              </w:rPr>
            </w:pPr>
            <w:r>
              <w:rPr>
                <w:b/>
                <w:bCs/>
                <w:color w:val="000000"/>
                <w:sz w:val="20"/>
                <w:szCs w:val="20"/>
              </w:rPr>
              <w:t>0</w:t>
            </w:r>
            <w:r w:rsidRPr="000C7D03">
              <w:rPr>
                <w:b/>
                <w:bCs/>
                <w:color w:val="000000"/>
                <w:sz w:val="20"/>
                <w:szCs w:val="20"/>
              </w:rPr>
              <w:t>,00</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sz w:val="20"/>
                <w:szCs w:val="20"/>
              </w:rPr>
            </w:pPr>
          </w:p>
        </w:tc>
      </w:tr>
      <w:tr w:rsidR="00373D18" w:rsidTr="00373D18">
        <w:trPr>
          <w:trHeight w:val="1710"/>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813</w:t>
            </w:r>
          </w:p>
        </w:tc>
        <w:tc>
          <w:tcPr>
            <w:tcW w:w="1563" w:type="dxa"/>
            <w:tcBorders>
              <w:top w:val="nil"/>
              <w:left w:val="single" w:sz="4" w:space="0" w:color="auto"/>
              <w:bottom w:val="single" w:sz="4" w:space="0" w:color="auto"/>
              <w:right w:val="single" w:sz="4" w:space="0" w:color="auto"/>
            </w:tcBorders>
            <w:shd w:val="clear" w:color="auto" w:fill="FFFFFF"/>
            <w:vAlign w:val="center"/>
            <w:hideMark/>
          </w:tcPr>
          <w:p w:rsidR="00373D18" w:rsidRPr="000C7D03" w:rsidRDefault="00373D18" w:rsidP="00373D18">
            <w:pP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shd w:val="clear" w:color="auto" w:fill="FFFFFF"/>
            <w:vAlign w:val="center"/>
            <w:hideMark/>
          </w:tcPr>
          <w:p w:rsidR="00373D18" w:rsidRPr="000C7D03" w:rsidRDefault="00373D18" w:rsidP="00373D18">
            <w:pPr>
              <w:rPr>
                <w:b/>
                <w:bCs/>
                <w:color w:val="000000"/>
                <w:sz w:val="20"/>
                <w:szCs w:val="20"/>
              </w:rPr>
            </w:pPr>
            <w:r>
              <w:rPr>
                <w:b/>
                <w:bCs/>
                <w:color w:val="000000"/>
                <w:sz w:val="20"/>
                <w:szCs w:val="20"/>
              </w:rPr>
              <w:t>0</w:t>
            </w:r>
            <w:r w:rsidRPr="000C7D03">
              <w:rPr>
                <w:b/>
                <w:bCs/>
                <w:color w:val="000000"/>
                <w:sz w:val="20"/>
                <w:szCs w:val="20"/>
              </w:rPr>
              <w:t>,00</w:t>
            </w:r>
          </w:p>
        </w:tc>
        <w:tc>
          <w:tcPr>
            <w:tcW w:w="1269" w:type="dxa"/>
            <w:vMerge/>
            <w:tcBorders>
              <w:top w:val="nil"/>
              <w:left w:val="single" w:sz="4" w:space="0" w:color="auto"/>
              <w:bottom w:val="single" w:sz="4" w:space="0" w:color="000000"/>
              <w:right w:val="single" w:sz="4" w:space="0" w:color="auto"/>
            </w:tcBorders>
            <w:vAlign w:val="center"/>
            <w:hideMark/>
          </w:tcPr>
          <w:p w:rsidR="00373D18" w:rsidRDefault="00373D18" w:rsidP="00373D18">
            <w:pPr>
              <w:rPr>
                <w:sz w:val="20"/>
                <w:szCs w:val="20"/>
              </w:rPr>
            </w:pPr>
          </w:p>
        </w:tc>
      </w:tr>
      <w:tr w:rsidR="00373D18" w:rsidTr="00373D18">
        <w:trPr>
          <w:trHeight w:val="615"/>
        </w:trPr>
        <w:tc>
          <w:tcPr>
            <w:tcW w:w="3117" w:type="dxa"/>
            <w:tcBorders>
              <w:top w:val="nil"/>
              <w:left w:val="single" w:sz="4" w:space="0" w:color="auto"/>
              <w:bottom w:val="single" w:sz="4" w:space="0" w:color="auto"/>
              <w:right w:val="single" w:sz="4" w:space="0" w:color="auto"/>
            </w:tcBorders>
            <w:hideMark/>
          </w:tcPr>
          <w:p w:rsidR="00373D18" w:rsidRPr="000C7D03" w:rsidRDefault="00373D18" w:rsidP="00373D18">
            <w:pPr>
              <w:rPr>
                <w:sz w:val="20"/>
                <w:szCs w:val="16"/>
              </w:rPr>
            </w:pPr>
            <w:r w:rsidRPr="000C7D03">
              <w:rPr>
                <w:color w:val="000000"/>
                <w:sz w:val="20"/>
                <w:szCs w:val="20"/>
              </w:rPr>
              <w:t xml:space="preserve">3.5. </w:t>
            </w:r>
            <w:r w:rsidRPr="000C7D03">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0C7D03">
              <w:rPr>
                <w:sz w:val="20"/>
                <w:szCs w:val="16"/>
              </w:rPr>
              <w:t>размера оплаты труда</w:t>
            </w:r>
            <w:proofErr w:type="gramEnd"/>
            <w:r w:rsidRPr="000C7D03">
              <w:rPr>
                <w:sz w:val="20"/>
                <w:szCs w:val="16"/>
              </w:rPr>
              <w:t>) на 2020 год</w:t>
            </w:r>
          </w:p>
        </w:tc>
        <w:tc>
          <w:tcPr>
            <w:tcW w:w="1414" w:type="dxa"/>
            <w:tcBorders>
              <w:top w:val="nil"/>
              <w:left w:val="single" w:sz="4" w:space="0" w:color="auto"/>
              <w:bottom w:val="single" w:sz="4" w:space="0" w:color="auto"/>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tcBorders>
              <w:top w:val="nil"/>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444</w:t>
            </w:r>
          </w:p>
        </w:tc>
        <w:tc>
          <w:tcPr>
            <w:tcW w:w="740" w:type="dxa"/>
            <w:tcBorders>
              <w:top w:val="nil"/>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0703</w:t>
            </w:r>
          </w:p>
        </w:tc>
        <w:tc>
          <w:tcPr>
            <w:tcW w:w="1527" w:type="dxa"/>
            <w:tcBorders>
              <w:top w:val="nil"/>
              <w:left w:val="single" w:sz="4" w:space="0" w:color="auto"/>
              <w:bottom w:val="single" w:sz="4" w:space="0" w:color="000000"/>
              <w:right w:val="single" w:sz="4" w:space="0" w:color="auto"/>
            </w:tcBorders>
            <w:vAlign w:val="center"/>
            <w:hideMark/>
          </w:tcPr>
          <w:p w:rsidR="00373D18" w:rsidRPr="000C7D03" w:rsidRDefault="00373D18" w:rsidP="00373D18">
            <w:pPr>
              <w:rPr>
                <w:color w:val="000000"/>
                <w:sz w:val="20"/>
                <w:szCs w:val="20"/>
              </w:rPr>
            </w:pPr>
            <w:r w:rsidRPr="000C7D03">
              <w:rPr>
                <w:color w:val="000000"/>
                <w:sz w:val="20"/>
                <w:szCs w:val="20"/>
              </w:rPr>
              <w:t>0240010490</w:t>
            </w:r>
          </w:p>
        </w:tc>
        <w:tc>
          <w:tcPr>
            <w:tcW w:w="567" w:type="dxa"/>
            <w:tcBorders>
              <w:top w:val="nil"/>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611</w:t>
            </w:r>
          </w:p>
        </w:tc>
        <w:tc>
          <w:tcPr>
            <w:tcW w:w="1563" w:type="dxa"/>
            <w:tcBorders>
              <w:top w:val="nil"/>
              <w:left w:val="nil"/>
              <w:bottom w:val="single" w:sz="4" w:space="0" w:color="auto"/>
              <w:right w:val="single" w:sz="4" w:space="0" w:color="auto"/>
            </w:tcBorders>
            <w:vAlign w:val="center"/>
          </w:tcPr>
          <w:p w:rsidR="00373D18" w:rsidRPr="000C7D03" w:rsidRDefault="00373D18" w:rsidP="00373D18">
            <w:pPr>
              <w:jc w:val="center"/>
              <w:rPr>
                <w:color w:val="000000"/>
                <w:sz w:val="20"/>
                <w:szCs w:val="20"/>
              </w:rPr>
            </w:pPr>
          </w:p>
          <w:p w:rsidR="00373D18" w:rsidRPr="000C7D03" w:rsidRDefault="00373D18" w:rsidP="00373D18">
            <w:pPr>
              <w:jc w:val="center"/>
              <w:rPr>
                <w:color w:val="000000"/>
                <w:sz w:val="20"/>
                <w:szCs w:val="20"/>
              </w:rPr>
            </w:pPr>
            <w:r>
              <w:rPr>
                <w:color w:val="000000"/>
                <w:sz w:val="20"/>
                <w:szCs w:val="20"/>
              </w:rPr>
              <w:t>856 413,35</w:t>
            </w:r>
          </w:p>
          <w:p w:rsidR="00373D18" w:rsidRPr="000C7D03" w:rsidRDefault="00373D18" w:rsidP="00373D18">
            <w:pPr>
              <w:jc w:val="center"/>
              <w:rPr>
                <w:color w:val="000000"/>
                <w:sz w:val="20"/>
                <w:szCs w:val="20"/>
              </w:rPr>
            </w:pPr>
          </w:p>
        </w:tc>
        <w:tc>
          <w:tcPr>
            <w:tcW w:w="1699" w:type="dxa"/>
            <w:tcBorders>
              <w:top w:val="nil"/>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373D18" w:rsidRPr="000C7D03" w:rsidRDefault="00373D18" w:rsidP="00373D18">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vAlign w:val="center"/>
          </w:tcPr>
          <w:p w:rsidR="00373D18" w:rsidRPr="000C7D03" w:rsidRDefault="00373D18" w:rsidP="00373D18">
            <w:pPr>
              <w:jc w:val="center"/>
              <w:rPr>
                <w:color w:val="000000"/>
                <w:sz w:val="20"/>
                <w:szCs w:val="20"/>
              </w:rPr>
            </w:pPr>
            <w:r>
              <w:rPr>
                <w:color w:val="000000"/>
                <w:sz w:val="20"/>
                <w:szCs w:val="20"/>
              </w:rPr>
              <w:t>856 413,35</w:t>
            </w:r>
          </w:p>
          <w:p w:rsidR="00373D18" w:rsidRPr="000C7D03" w:rsidRDefault="00373D18" w:rsidP="00373D18">
            <w:pPr>
              <w:jc w:val="center"/>
              <w:rPr>
                <w:b/>
                <w:bCs/>
                <w:color w:val="000000"/>
                <w:sz w:val="20"/>
                <w:szCs w:val="20"/>
              </w:rPr>
            </w:pPr>
          </w:p>
        </w:tc>
        <w:tc>
          <w:tcPr>
            <w:tcW w:w="1269" w:type="dxa"/>
            <w:tcBorders>
              <w:top w:val="nil"/>
              <w:left w:val="single" w:sz="4" w:space="0" w:color="auto"/>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Обеспечение уровня заработной платы не ниже уровня МРОТ</w:t>
            </w:r>
          </w:p>
        </w:tc>
      </w:tr>
      <w:tr w:rsidR="00373D18" w:rsidTr="00373D18">
        <w:trPr>
          <w:trHeight w:val="1335"/>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color w:val="000000"/>
                <w:sz w:val="20"/>
                <w:szCs w:val="20"/>
              </w:rPr>
            </w:pPr>
            <w:r>
              <w:rPr>
                <w:color w:val="000000"/>
                <w:sz w:val="20"/>
                <w:szCs w:val="20"/>
              </w:rPr>
              <w:t>3.6. Приобретение новогодних подарков для детей</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1003</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0240080150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1 387 040,80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1 488 300,00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1 488 300,00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4 363 640,80</w:t>
            </w: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1981 детей будут обеспечены новогодними подарками</w:t>
            </w:r>
          </w:p>
        </w:tc>
      </w:tr>
      <w:tr w:rsidR="00373D18" w:rsidTr="00373D18">
        <w:trPr>
          <w:trHeight w:val="1335"/>
        </w:trPr>
        <w:tc>
          <w:tcPr>
            <w:tcW w:w="3117" w:type="dxa"/>
            <w:tcBorders>
              <w:top w:val="single" w:sz="4" w:space="0" w:color="auto"/>
              <w:left w:val="single" w:sz="4" w:space="0" w:color="auto"/>
              <w:bottom w:val="single" w:sz="4" w:space="0" w:color="auto"/>
              <w:right w:val="single" w:sz="4" w:space="0" w:color="auto"/>
            </w:tcBorders>
            <w:hideMark/>
          </w:tcPr>
          <w:p w:rsidR="00373D18" w:rsidRDefault="00373D18" w:rsidP="00373D18">
            <w:pPr>
              <w:rPr>
                <w:sz w:val="20"/>
                <w:szCs w:val="16"/>
              </w:rPr>
            </w:pPr>
            <w:r>
              <w:rPr>
                <w:color w:val="000000"/>
                <w:sz w:val="20"/>
                <w:szCs w:val="20"/>
              </w:rPr>
              <w:t>3.7.</w:t>
            </w:r>
            <w:r>
              <w:rPr>
                <w:sz w:val="20"/>
                <w:szCs w:val="16"/>
              </w:rPr>
              <w:t xml:space="preserve">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Pr>
                <w:sz w:val="20"/>
                <w:szCs w:val="16"/>
              </w:rPr>
              <w:t>непрограммных</w:t>
            </w:r>
            <w:proofErr w:type="spellEnd"/>
            <w:r>
              <w:rPr>
                <w:sz w:val="20"/>
                <w:szCs w:val="16"/>
              </w:rPr>
              <w:t xml:space="preserve"> расходов отдельных органов исполнительной власти</w:t>
            </w:r>
          </w:p>
        </w:tc>
        <w:tc>
          <w:tcPr>
            <w:tcW w:w="1414"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0703</w:t>
            </w:r>
          </w:p>
        </w:tc>
        <w:tc>
          <w:tcPr>
            <w:tcW w:w="1527" w:type="dxa"/>
            <w:tcBorders>
              <w:top w:val="nil"/>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0240010480</w:t>
            </w:r>
          </w:p>
        </w:tc>
        <w:tc>
          <w:tcPr>
            <w:tcW w:w="567"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472 261,00</w:t>
            </w:r>
          </w:p>
        </w:tc>
        <w:tc>
          <w:tcPr>
            <w:tcW w:w="169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373D18" w:rsidRDefault="00373D18" w:rsidP="00373D18">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373D18" w:rsidRDefault="00373D18" w:rsidP="00373D18">
            <w:pPr>
              <w:jc w:val="center"/>
              <w:rPr>
                <w:b/>
                <w:bCs/>
                <w:color w:val="000000"/>
                <w:sz w:val="20"/>
                <w:szCs w:val="20"/>
              </w:rPr>
            </w:pPr>
            <w:r>
              <w:rPr>
                <w:b/>
                <w:bCs/>
                <w:color w:val="000000"/>
                <w:sz w:val="20"/>
                <w:szCs w:val="20"/>
              </w:rPr>
              <w:t>472 261,00</w:t>
            </w:r>
          </w:p>
        </w:tc>
        <w:tc>
          <w:tcPr>
            <w:tcW w:w="1269" w:type="dxa"/>
            <w:tcBorders>
              <w:top w:val="single" w:sz="4" w:space="0" w:color="auto"/>
              <w:left w:val="nil"/>
              <w:bottom w:val="single" w:sz="4" w:space="0" w:color="auto"/>
              <w:right w:val="single" w:sz="4" w:space="0" w:color="auto"/>
            </w:tcBorders>
            <w:vAlign w:val="center"/>
            <w:hideMark/>
          </w:tcPr>
          <w:p w:rsidR="00373D18" w:rsidRDefault="00373D18" w:rsidP="00373D18">
            <w:pPr>
              <w:rPr>
                <w:color w:val="000000"/>
                <w:sz w:val="20"/>
                <w:szCs w:val="20"/>
              </w:rPr>
            </w:pPr>
            <w:r>
              <w:rPr>
                <w:color w:val="000000"/>
                <w:sz w:val="20"/>
                <w:szCs w:val="20"/>
              </w:rPr>
              <w:t xml:space="preserve">Средства на повышение </w:t>
            </w:r>
            <w:proofErr w:type="gramStart"/>
            <w:r>
              <w:rPr>
                <w:color w:val="000000"/>
                <w:sz w:val="20"/>
                <w:szCs w:val="20"/>
              </w:rPr>
              <w:t>размеров оплаты труда</w:t>
            </w:r>
            <w:proofErr w:type="gramEnd"/>
            <w:r>
              <w:rPr>
                <w:color w:val="000000"/>
                <w:sz w:val="20"/>
                <w:szCs w:val="20"/>
              </w:rPr>
              <w:t xml:space="preserve"> отдельным категориям работникам бюджетной сферы</w:t>
            </w:r>
          </w:p>
        </w:tc>
      </w:tr>
      <w:tr w:rsidR="00373D18" w:rsidTr="00373D18">
        <w:trPr>
          <w:trHeight w:val="300"/>
        </w:trPr>
        <w:tc>
          <w:tcPr>
            <w:tcW w:w="3117" w:type="dxa"/>
            <w:tcBorders>
              <w:top w:val="single" w:sz="4" w:space="0" w:color="auto"/>
              <w:left w:val="single" w:sz="4" w:space="0" w:color="auto"/>
              <w:bottom w:val="single" w:sz="4" w:space="0" w:color="auto"/>
              <w:right w:val="single" w:sz="4" w:space="0" w:color="auto"/>
            </w:tcBorders>
            <w:noWrap/>
            <w:vAlign w:val="bottom"/>
            <w:hideMark/>
          </w:tcPr>
          <w:p w:rsidR="00373D18" w:rsidRDefault="00373D18" w:rsidP="00373D18">
            <w:pPr>
              <w:rPr>
                <w:color w:val="000000"/>
                <w:sz w:val="22"/>
                <w:szCs w:val="22"/>
              </w:rPr>
            </w:pPr>
            <w:r>
              <w:rPr>
                <w:color w:val="000000"/>
                <w:sz w:val="22"/>
                <w:szCs w:val="22"/>
              </w:rPr>
              <w:t>3</w:t>
            </w:r>
            <w:r>
              <w:rPr>
                <w:color w:val="000000"/>
                <w:sz w:val="20"/>
                <w:szCs w:val="22"/>
              </w:rPr>
              <w:t xml:space="preserve">.8. Выплата  премии в связи с празднованием Дня металлурга в 2020 году  работникам </w:t>
            </w:r>
            <w:r>
              <w:rPr>
                <w:color w:val="000000"/>
                <w:sz w:val="20"/>
                <w:szCs w:val="22"/>
              </w:rPr>
              <w:lastRenderedPageBreak/>
              <w:t xml:space="preserve">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414" w:type="dxa"/>
            <w:tcBorders>
              <w:top w:val="single" w:sz="4" w:space="0" w:color="auto"/>
              <w:left w:val="nil"/>
              <w:bottom w:val="single" w:sz="4" w:space="0" w:color="auto"/>
              <w:right w:val="single" w:sz="4" w:space="0" w:color="auto"/>
            </w:tcBorders>
            <w:noWrap/>
            <w:vAlign w:val="center"/>
            <w:hideMark/>
          </w:tcPr>
          <w:p w:rsidR="00373D18" w:rsidRDefault="00373D18" w:rsidP="00373D18">
            <w:pPr>
              <w:rPr>
                <w:color w:val="000000"/>
                <w:sz w:val="20"/>
                <w:szCs w:val="20"/>
              </w:rPr>
            </w:pPr>
            <w:r>
              <w:rPr>
                <w:color w:val="000000"/>
                <w:sz w:val="20"/>
                <w:szCs w:val="20"/>
              </w:rPr>
              <w:lastRenderedPageBreak/>
              <w:t>Управление образования администрац</w:t>
            </w:r>
            <w:r>
              <w:rPr>
                <w:color w:val="000000"/>
                <w:sz w:val="20"/>
                <w:szCs w:val="20"/>
              </w:rPr>
              <w:lastRenderedPageBreak/>
              <w:t>ии Северо-Енисейского района</w:t>
            </w:r>
          </w:p>
        </w:tc>
        <w:tc>
          <w:tcPr>
            <w:tcW w:w="567" w:type="dxa"/>
            <w:tcBorders>
              <w:top w:val="nil"/>
              <w:left w:val="nil"/>
              <w:bottom w:val="single" w:sz="4" w:space="0" w:color="auto"/>
              <w:right w:val="single" w:sz="4" w:space="0" w:color="auto"/>
            </w:tcBorders>
            <w:noWrap/>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lastRenderedPageBreak/>
              <w:t>444</w:t>
            </w:r>
          </w:p>
        </w:tc>
        <w:tc>
          <w:tcPr>
            <w:tcW w:w="740" w:type="dxa"/>
            <w:tcBorders>
              <w:top w:val="nil"/>
              <w:left w:val="nil"/>
              <w:bottom w:val="single" w:sz="4" w:space="0" w:color="auto"/>
              <w:right w:val="single" w:sz="4" w:space="0" w:color="auto"/>
            </w:tcBorders>
            <w:noWrap/>
            <w:vAlign w:val="center"/>
            <w:hideMark/>
          </w:tcPr>
          <w:p w:rsidR="00373D18" w:rsidRPr="00E71D6A" w:rsidRDefault="00373D18" w:rsidP="00373D18">
            <w:pPr>
              <w:rPr>
                <w:color w:val="000000"/>
                <w:sz w:val="20"/>
                <w:szCs w:val="22"/>
              </w:rPr>
            </w:pPr>
            <w:r w:rsidRPr="00E71D6A">
              <w:rPr>
                <w:color w:val="000000"/>
                <w:sz w:val="20"/>
                <w:szCs w:val="22"/>
              </w:rPr>
              <w:t>0703</w:t>
            </w:r>
          </w:p>
        </w:tc>
        <w:tc>
          <w:tcPr>
            <w:tcW w:w="1527" w:type="dxa"/>
            <w:tcBorders>
              <w:top w:val="nil"/>
              <w:left w:val="nil"/>
              <w:bottom w:val="single" w:sz="4" w:space="0" w:color="auto"/>
              <w:right w:val="single" w:sz="4" w:space="0" w:color="auto"/>
            </w:tcBorders>
            <w:noWrap/>
            <w:vAlign w:val="center"/>
            <w:hideMark/>
          </w:tcPr>
          <w:p w:rsidR="00373D18" w:rsidRPr="00E71D6A" w:rsidRDefault="00373D18" w:rsidP="00373D18">
            <w:pPr>
              <w:rPr>
                <w:color w:val="000000"/>
                <w:sz w:val="20"/>
                <w:szCs w:val="22"/>
              </w:rPr>
            </w:pPr>
            <w:r w:rsidRPr="00E71D6A">
              <w:rPr>
                <w:color w:val="000000"/>
                <w:sz w:val="20"/>
                <w:szCs w:val="22"/>
              </w:rPr>
              <w:t>0240088980</w:t>
            </w:r>
          </w:p>
        </w:tc>
        <w:tc>
          <w:tcPr>
            <w:tcW w:w="567" w:type="dxa"/>
            <w:tcBorders>
              <w:top w:val="nil"/>
              <w:left w:val="nil"/>
              <w:bottom w:val="single" w:sz="4" w:space="0" w:color="auto"/>
              <w:right w:val="single" w:sz="4" w:space="0" w:color="auto"/>
            </w:tcBorders>
            <w:noWrap/>
            <w:vAlign w:val="center"/>
            <w:hideMark/>
          </w:tcPr>
          <w:p w:rsidR="00373D18" w:rsidRDefault="00373D18" w:rsidP="00373D18">
            <w:pPr>
              <w:jc w:val="center"/>
              <w:rPr>
                <w:rFonts w:ascii="Calibri" w:hAnsi="Calibri" w:cs="Calibri"/>
                <w:color w:val="000000"/>
                <w:sz w:val="22"/>
                <w:szCs w:val="22"/>
              </w:rPr>
            </w:pPr>
            <w:r>
              <w:rPr>
                <w:rFonts w:ascii="Calibri" w:hAnsi="Calibri" w:cs="Calibri"/>
                <w:color w:val="000000"/>
                <w:sz w:val="22"/>
                <w:szCs w:val="22"/>
              </w:rPr>
              <w:t>612</w:t>
            </w:r>
          </w:p>
        </w:tc>
        <w:tc>
          <w:tcPr>
            <w:tcW w:w="15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3D18" w:rsidRDefault="00373D18" w:rsidP="00373D18">
            <w:pPr>
              <w:rPr>
                <w:color w:val="000000"/>
                <w:sz w:val="20"/>
                <w:szCs w:val="20"/>
              </w:rPr>
            </w:pPr>
            <w:r>
              <w:rPr>
                <w:color w:val="000000"/>
                <w:sz w:val="20"/>
                <w:szCs w:val="20"/>
              </w:rPr>
              <w:t xml:space="preserve">  1 996 108,47</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373D18" w:rsidRDefault="00373D18" w:rsidP="00373D18">
            <w:pP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373D18" w:rsidRDefault="00373D18" w:rsidP="00373D18">
            <w:pPr>
              <w:rPr>
                <w:color w:val="000000"/>
                <w:sz w:val="20"/>
                <w:szCs w:val="20"/>
              </w:rPr>
            </w:pPr>
            <w:r>
              <w:rPr>
                <w:color w:val="000000"/>
                <w:sz w:val="20"/>
                <w:szCs w:val="20"/>
              </w:rPr>
              <w:t>0,00</w:t>
            </w:r>
          </w:p>
        </w:tc>
        <w:tc>
          <w:tcPr>
            <w:tcW w:w="1848"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73D18" w:rsidRDefault="00373D18" w:rsidP="00373D18">
            <w:pPr>
              <w:rPr>
                <w:b/>
                <w:color w:val="000000"/>
                <w:sz w:val="20"/>
                <w:szCs w:val="20"/>
              </w:rPr>
            </w:pPr>
            <w:r>
              <w:rPr>
                <w:b/>
                <w:color w:val="000000"/>
                <w:sz w:val="20"/>
                <w:szCs w:val="20"/>
              </w:rPr>
              <w:t>1 996 108,47</w:t>
            </w:r>
          </w:p>
        </w:tc>
        <w:tc>
          <w:tcPr>
            <w:tcW w:w="1269" w:type="dxa"/>
            <w:tcBorders>
              <w:top w:val="single" w:sz="4" w:space="0" w:color="auto"/>
              <w:left w:val="nil"/>
              <w:bottom w:val="single" w:sz="4" w:space="0" w:color="auto"/>
              <w:right w:val="single" w:sz="4" w:space="0" w:color="auto"/>
            </w:tcBorders>
            <w:noWrap/>
            <w:vAlign w:val="center"/>
          </w:tcPr>
          <w:p w:rsidR="00373D18" w:rsidRDefault="00373D18" w:rsidP="00373D18">
            <w:pPr>
              <w:rPr>
                <w:rFonts w:ascii="Calibri" w:hAnsi="Calibri" w:cs="Calibri"/>
                <w:color w:val="000000"/>
                <w:sz w:val="22"/>
                <w:szCs w:val="22"/>
              </w:rPr>
            </w:pPr>
          </w:p>
        </w:tc>
      </w:tr>
      <w:tr w:rsidR="00373D18" w:rsidTr="00373D18">
        <w:trPr>
          <w:trHeight w:val="300"/>
        </w:trPr>
        <w:tc>
          <w:tcPr>
            <w:tcW w:w="3117" w:type="dxa"/>
            <w:tcBorders>
              <w:top w:val="single" w:sz="4" w:space="0" w:color="auto"/>
              <w:left w:val="single" w:sz="4" w:space="0" w:color="auto"/>
              <w:bottom w:val="single" w:sz="4" w:space="0" w:color="auto"/>
              <w:right w:val="single" w:sz="4" w:space="0" w:color="auto"/>
            </w:tcBorders>
            <w:noWrap/>
            <w:vAlign w:val="bottom"/>
            <w:hideMark/>
          </w:tcPr>
          <w:p w:rsidR="00373D18" w:rsidRDefault="00373D18" w:rsidP="00373D18">
            <w:pPr>
              <w:rPr>
                <w:color w:val="000000"/>
                <w:sz w:val="22"/>
                <w:szCs w:val="22"/>
              </w:rPr>
            </w:pPr>
            <w:r>
              <w:rPr>
                <w:color w:val="000000"/>
                <w:sz w:val="22"/>
                <w:szCs w:val="22"/>
              </w:rPr>
              <w:lastRenderedPageBreak/>
              <w:t>3.9.</w:t>
            </w:r>
            <w:r>
              <w:rPr>
                <w:sz w:val="20"/>
                <w:szCs w:val="28"/>
              </w:rPr>
              <w:t xml:space="preserve">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Pr>
                <w:sz w:val="20"/>
                <w:szCs w:val="28"/>
              </w:rPr>
              <w:t>непрограммных</w:t>
            </w:r>
            <w:proofErr w:type="spellEnd"/>
            <w:r>
              <w:rPr>
                <w:sz w:val="20"/>
                <w:szCs w:val="28"/>
              </w:rPr>
              <w:t xml:space="preserve"> расходов отдельных органов исполнительной власти</w:t>
            </w:r>
          </w:p>
        </w:tc>
        <w:tc>
          <w:tcPr>
            <w:tcW w:w="1414" w:type="dxa"/>
            <w:tcBorders>
              <w:top w:val="single" w:sz="4" w:space="0" w:color="auto"/>
              <w:left w:val="nil"/>
              <w:bottom w:val="single" w:sz="4" w:space="0" w:color="auto"/>
              <w:right w:val="single" w:sz="4" w:space="0" w:color="auto"/>
            </w:tcBorders>
            <w:noWrap/>
            <w:vAlign w:val="center"/>
            <w:hideMark/>
          </w:tcPr>
          <w:p w:rsidR="00373D18" w:rsidRDefault="00373D18" w:rsidP="00373D18">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noWrap/>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444</w:t>
            </w:r>
          </w:p>
        </w:tc>
        <w:tc>
          <w:tcPr>
            <w:tcW w:w="740" w:type="dxa"/>
            <w:tcBorders>
              <w:top w:val="nil"/>
              <w:left w:val="nil"/>
              <w:bottom w:val="single" w:sz="4" w:space="0" w:color="auto"/>
              <w:right w:val="single" w:sz="4" w:space="0" w:color="auto"/>
            </w:tcBorders>
            <w:noWrap/>
            <w:vAlign w:val="center"/>
            <w:hideMark/>
          </w:tcPr>
          <w:p w:rsidR="00373D18" w:rsidRPr="00E71D6A" w:rsidRDefault="00373D18" w:rsidP="00373D18">
            <w:pPr>
              <w:rPr>
                <w:color w:val="000000"/>
                <w:sz w:val="20"/>
                <w:szCs w:val="22"/>
              </w:rPr>
            </w:pPr>
            <w:r w:rsidRPr="00E71D6A">
              <w:rPr>
                <w:color w:val="000000"/>
                <w:sz w:val="20"/>
                <w:szCs w:val="22"/>
              </w:rPr>
              <w:t>0703</w:t>
            </w:r>
          </w:p>
        </w:tc>
        <w:tc>
          <w:tcPr>
            <w:tcW w:w="1527" w:type="dxa"/>
            <w:tcBorders>
              <w:top w:val="nil"/>
              <w:left w:val="nil"/>
              <w:bottom w:val="single" w:sz="4" w:space="0" w:color="auto"/>
              <w:right w:val="single" w:sz="4" w:space="0" w:color="auto"/>
            </w:tcBorders>
            <w:noWrap/>
            <w:vAlign w:val="center"/>
            <w:hideMark/>
          </w:tcPr>
          <w:p w:rsidR="00373D18" w:rsidRPr="00E71D6A" w:rsidRDefault="00373D18" w:rsidP="00373D18">
            <w:pPr>
              <w:rPr>
                <w:color w:val="000000"/>
                <w:sz w:val="20"/>
                <w:szCs w:val="22"/>
              </w:rPr>
            </w:pPr>
            <w:r w:rsidRPr="00E71D6A">
              <w:rPr>
                <w:color w:val="000000"/>
                <w:sz w:val="20"/>
                <w:szCs w:val="22"/>
              </w:rPr>
              <w:t>0240010350</w:t>
            </w:r>
          </w:p>
        </w:tc>
        <w:tc>
          <w:tcPr>
            <w:tcW w:w="567" w:type="dxa"/>
            <w:tcBorders>
              <w:top w:val="nil"/>
              <w:left w:val="nil"/>
              <w:bottom w:val="single" w:sz="4" w:space="0" w:color="auto"/>
              <w:right w:val="single" w:sz="4" w:space="0" w:color="auto"/>
            </w:tcBorders>
            <w:noWrap/>
            <w:vAlign w:val="center"/>
            <w:hideMark/>
          </w:tcPr>
          <w:p w:rsidR="00373D18" w:rsidRDefault="00373D18" w:rsidP="00373D18">
            <w:pPr>
              <w:jc w:val="center"/>
              <w:rPr>
                <w:rFonts w:ascii="Calibri" w:hAnsi="Calibri" w:cs="Calibri"/>
                <w:color w:val="000000"/>
                <w:sz w:val="22"/>
                <w:szCs w:val="22"/>
              </w:rPr>
            </w:pPr>
            <w:r>
              <w:rPr>
                <w:rFonts w:ascii="Calibri" w:hAnsi="Calibri" w:cs="Calibri"/>
                <w:color w:val="000000"/>
                <w:sz w:val="22"/>
                <w:szCs w:val="22"/>
              </w:rPr>
              <w:t>611</w:t>
            </w:r>
          </w:p>
        </w:tc>
        <w:tc>
          <w:tcPr>
            <w:tcW w:w="15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3D18" w:rsidRDefault="00373D18" w:rsidP="00373D18">
            <w:pPr>
              <w:rPr>
                <w:color w:val="000000"/>
                <w:sz w:val="20"/>
                <w:szCs w:val="20"/>
              </w:rPr>
            </w:pPr>
            <w:r>
              <w:rPr>
                <w:color w:val="000000"/>
                <w:sz w:val="20"/>
                <w:szCs w:val="20"/>
              </w:rPr>
              <w:t>204 734,00</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373D18" w:rsidRDefault="00373D18" w:rsidP="00373D18">
            <w:pP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373D18" w:rsidRDefault="00373D18" w:rsidP="00373D18">
            <w:pPr>
              <w:rPr>
                <w:color w:val="000000"/>
                <w:sz w:val="20"/>
                <w:szCs w:val="20"/>
              </w:rPr>
            </w:pPr>
            <w:r>
              <w:rPr>
                <w:color w:val="000000"/>
                <w:sz w:val="20"/>
                <w:szCs w:val="20"/>
              </w:rPr>
              <w:t>0,00</w:t>
            </w:r>
          </w:p>
        </w:tc>
        <w:tc>
          <w:tcPr>
            <w:tcW w:w="1848"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73D18" w:rsidRDefault="00373D18" w:rsidP="00373D18">
            <w:pPr>
              <w:rPr>
                <w:b/>
                <w:color w:val="000000"/>
                <w:sz w:val="20"/>
                <w:szCs w:val="20"/>
              </w:rPr>
            </w:pPr>
            <w:r>
              <w:rPr>
                <w:b/>
                <w:color w:val="000000"/>
                <w:sz w:val="20"/>
                <w:szCs w:val="20"/>
              </w:rPr>
              <w:t>204 734,00</w:t>
            </w:r>
          </w:p>
        </w:tc>
        <w:tc>
          <w:tcPr>
            <w:tcW w:w="1269" w:type="dxa"/>
            <w:tcBorders>
              <w:top w:val="single" w:sz="4" w:space="0" w:color="auto"/>
              <w:left w:val="nil"/>
              <w:bottom w:val="single" w:sz="4" w:space="0" w:color="auto"/>
              <w:right w:val="single" w:sz="4" w:space="0" w:color="auto"/>
            </w:tcBorders>
            <w:noWrap/>
            <w:vAlign w:val="center"/>
          </w:tcPr>
          <w:p w:rsidR="00373D18" w:rsidRDefault="00373D18" w:rsidP="00373D18">
            <w:pPr>
              <w:rPr>
                <w:rFonts w:ascii="Calibri" w:hAnsi="Calibri" w:cs="Calibri"/>
                <w:color w:val="000000"/>
                <w:sz w:val="22"/>
                <w:szCs w:val="22"/>
              </w:rPr>
            </w:pPr>
          </w:p>
        </w:tc>
      </w:tr>
      <w:tr w:rsidR="00373D18" w:rsidTr="00373D18">
        <w:trPr>
          <w:trHeight w:val="300"/>
        </w:trPr>
        <w:tc>
          <w:tcPr>
            <w:tcW w:w="3117" w:type="dxa"/>
            <w:tcBorders>
              <w:top w:val="single" w:sz="4" w:space="0" w:color="auto"/>
              <w:left w:val="single" w:sz="4" w:space="0" w:color="auto"/>
              <w:bottom w:val="single" w:sz="4" w:space="0" w:color="auto"/>
              <w:right w:val="single" w:sz="4" w:space="0" w:color="auto"/>
            </w:tcBorders>
            <w:noWrap/>
            <w:vAlign w:val="bottom"/>
          </w:tcPr>
          <w:p w:rsidR="00373D18" w:rsidRDefault="00373D18" w:rsidP="00373D18">
            <w:pPr>
              <w:rPr>
                <w:color w:val="000000"/>
                <w:sz w:val="22"/>
                <w:szCs w:val="22"/>
              </w:rPr>
            </w:pPr>
            <w:r>
              <w:rPr>
                <w:color w:val="000000"/>
                <w:sz w:val="22"/>
                <w:szCs w:val="22"/>
              </w:rPr>
              <w:t>3.10.</w:t>
            </w:r>
            <w:r w:rsidRPr="00C36C50">
              <w:rPr>
                <w:color w:val="000000"/>
                <w:sz w:val="22"/>
                <w:szCs w:val="22"/>
              </w:rPr>
              <w:t xml:space="preserve">«Выплата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w:t>
            </w:r>
            <w:r w:rsidRPr="00C36C50">
              <w:rPr>
                <w:color w:val="000000"/>
                <w:sz w:val="22"/>
                <w:szCs w:val="22"/>
              </w:rPr>
              <w:lastRenderedPageBreak/>
              <w:t>Красноярского края»</w:t>
            </w:r>
          </w:p>
        </w:tc>
        <w:tc>
          <w:tcPr>
            <w:tcW w:w="1414" w:type="dxa"/>
            <w:tcBorders>
              <w:top w:val="single" w:sz="4" w:space="0" w:color="auto"/>
              <w:left w:val="nil"/>
              <w:bottom w:val="single" w:sz="4" w:space="0" w:color="auto"/>
              <w:right w:val="single" w:sz="4" w:space="0" w:color="auto"/>
            </w:tcBorders>
            <w:noWrap/>
            <w:vAlign w:val="center"/>
          </w:tcPr>
          <w:p w:rsidR="00373D18" w:rsidRDefault="00373D18" w:rsidP="00373D18">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noWrap/>
            <w:vAlign w:val="center"/>
          </w:tcPr>
          <w:p w:rsidR="00373D18" w:rsidRDefault="00373D18" w:rsidP="00373D18">
            <w:pPr>
              <w:rPr>
                <w:rFonts w:ascii="Calibri" w:hAnsi="Calibri" w:cs="Calibri"/>
                <w:color w:val="000000"/>
                <w:sz w:val="22"/>
                <w:szCs w:val="22"/>
              </w:rPr>
            </w:pPr>
            <w:r>
              <w:rPr>
                <w:rFonts w:ascii="Calibri" w:hAnsi="Calibri" w:cs="Calibri"/>
                <w:color w:val="000000"/>
                <w:sz w:val="22"/>
                <w:szCs w:val="22"/>
              </w:rPr>
              <w:t>444</w:t>
            </w:r>
          </w:p>
        </w:tc>
        <w:tc>
          <w:tcPr>
            <w:tcW w:w="740" w:type="dxa"/>
            <w:tcBorders>
              <w:top w:val="nil"/>
              <w:left w:val="nil"/>
              <w:bottom w:val="single" w:sz="4" w:space="0" w:color="auto"/>
              <w:right w:val="single" w:sz="4" w:space="0" w:color="auto"/>
            </w:tcBorders>
            <w:noWrap/>
            <w:vAlign w:val="center"/>
          </w:tcPr>
          <w:p w:rsidR="00373D18" w:rsidRPr="00E71D6A" w:rsidRDefault="00373D18" w:rsidP="00373D18">
            <w:pPr>
              <w:rPr>
                <w:color w:val="000000"/>
                <w:sz w:val="20"/>
                <w:szCs w:val="22"/>
              </w:rPr>
            </w:pPr>
            <w:r w:rsidRPr="00E71D6A">
              <w:rPr>
                <w:color w:val="000000"/>
                <w:sz w:val="20"/>
                <w:szCs w:val="22"/>
              </w:rPr>
              <w:t>0703</w:t>
            </w:r>
          </w:p>
        </w:tc>
        <w:tc>
          <w:tcPr>
            <w:tcW w:w="1527" w:type="dxa"/>
            <w:tcBorders>
              <w:top w:val="nil"/>
              <w:left w:val="nil"/>
              <w:bottom w:val="single" w:sz="4" w:space="0" w:color="auto"/>
              <w:right w:val="single" w:sz="4" w:space="0" w:color="auto"/>
            </w:tcBorders>
            <w:noWrap/>
            <w:vAlign w:val="center"/>
          </w:tcPr>
          <w:p w:rsidR="00373D18" w:rsidRPr="00E71D6A" w:rsidRDefault="00373D18" w:rsidP="00373D18">
            <w:pPr>
              <w:rPr>
                <w:color w:val="000000"/>
                <w:sz w:val="20"/>
                <w:szCs w:val="22"/>
              </w:rPr>
            </w:pPr>
            <w:r w:rsidRPr="00E71D6A">
              <w:rPr>
                <w:color w:val="000000"/>
                <w:sz w:val="20"/>
                <w:szCs w:val="22"/>
              </w:rPr>
              <w:t>024008898</w:t>
            </w:r>
            <w:r>
              <w:rPr>
                <w:color w:val="000000"/>
                <w:sz w:val="20"/>
                <w:szCs w:val="22"/>
              </w:rPr>
              <w:t>1</w:t>
            </w:r>
          </w:p>
        </w:tc>
        <w:tc>
          <w:tcPr>
            <w:tcW w:w="567" w:type="dxa"/>
            <w:tcBorders>
              <w:top w:val="nil"/>
              <w:left w:val="nil"/>
              <w:bottom w:val="single" w:sz="4" w:space="0" w:color="auto"/>
              <w:right w:val="single" w:sz="4" w:space="0" w:color="auto"/>
            </w:tcBorders>
            <w:noWrap/>
            <w:vAlign w:val="center"/>
          </w:tcPr>
          <w:p w:rsidR="00373D18" w:rsidRDefault="00373D18" w:rsidP="00373D18">
            <w:pPr>
              <w:jc w:val="center"/>
              <w:rPr>
                <w:rFonts w:ascii="Calibri" w:hAnsi="Calibri" w:cs="Calibri"/>
                <w:color w:val="000000"/>
                <w:sz w:val="22"/>
                <w:szCs w:val="22"/>
              </w:rPr>
            </w:pPr>
            <w:r>
              <w:rPr>
                <w:rFonts w:ascii="Calibri" w:hAnsi="Calibri" w:cs="Calibri"/>
                <w:color w:val="000000"/>
                <w:sz w:val="22"/>
                <w:szCs w:val="22"/>
              </w:rPr>
              <w:t>612</w:t>
            </w:r>
          </w:p>
        </w:tc>
        <w:tc>
          <w:tcPr>
            <w:tcW w:w="1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373D18" w:rsidRDefault="00373D18" w:rsidP="00373D18">
            <w:pPr>
              <w:rPr>
                <w:color w:val="000000"/>
                <w:sz w:val="20"/>
                <w:szCs w:val="20"/>
              </w:rPr>
            </w:pPr>
            <w:r>
              <w:rPr>
                <w:color w:val="000000"/>
                <w:sz w:val="20"/>
                <w:szCs w:val="20"/>
              </w:rPr>
              <w:t>3 763 377,90</w:t>
            </w:r>
          </w:p>
        </w:tc>
        <w:tc>
          <w:tcPr>
            <w:tcW w:w="1699" w:type="dxa"/>
            <w:tcBorders>
              <w:top w:val="single" w:sz="4" w:space="0" w:color="auto"/>
              <w:left w:val="nil"/>
              <w:bottom w:val="single" w:sz="4" w:space="0" w:color="auto"/>
              <w:right w:val="single" w:sz="4" w:space="0" w:color="auto"/>
            </w:tcBorders>
            <w:shd w:val="clear" w:color="auto" w:fill="FFFFFF"/>
            <w:noWrap/>
            <w:vAlign w:val="center"/>
          </w:tcPr>
          <w:p w:rsidR="00373D18" w:rsidRDefault="00373D18" w:rsidP="00373D18">
            <w:pP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373D18" w:rsidRDefault="00373D18" w:rsidP="00373D18">
            <w:pPr>
              <w:rPr>
                <w:color w:val="000000"/>
                <w:sz w:val="20"/>
                <w:szCs w:val="20"/>
              </w:rPr>
            </w:pPr>
            <w:r>
              <w:rPr>
                <w:color w:val="000000"/>
                <w:sz w:val="20"/>
                <w:szCs w:val="20"/>
              </w:rPr>
              <w:t>0,00</w:t>
            </w:r>
          </w:p>
        </w:tc>
        <w:tc>
          <w:tcPr>
            <w:tcW w:w="1848" w:type="dxa"/>
            <w:gridSpan w:val="2"/>
            <w:tcBorders>
              <w:top w:val="single" w:sz="4" w:space="0" w:color="auto"/>
              <w:left w:val="nil"/>
              <w:bottom w:val="single" w:sz="4" w:space="0" w:color="auto"/>
              <w:right w:val="single" w:sz="4" w:space="0" w:color="auto"/>
            </w:tcBorders>
            <w:shd w:val="clear" w:color="auto" w:fill="FFFFFF"/>
            <w:noWrap/>
            <w:vAlign w:val="center"/>
          </w:tcPr>
          <w:p w:rsidR="00373D18" w:rsidRDefault="00373D18" w:rsidP="00373D18">
            <w:pPr>
              <w:rPr>
                <w:b/>
                <w:color w:val="000000"/>
                <w:sz w:val="20"/>
                <w:szCs w:val="20"/>
              </w:rPr>
            </w:pPr>
            <w:r>
              <w:rPr>
                <w:b/>
                <w:color w:val="000000"/>
                <w:sz w:val="20"/>
                <w:szCs w:val="20"/>
              </w:rPr>
              <w:t>3 763 377,90</w:t>
            </w:r>
          </w:p>
        </w:tc>
        <w:tc>
          <w:tcPr>
            <w:tcW w:w="1269" w:type="dxa"/>
            <w:tcBorders>
              <w:top w:val="single" w:sz="4" w:space="0" w:color="auto"/>
              <w:left w:val="nil"/>
              <w:bottom w:val="single" w:sz="4" w:space="0" w:color="auto"/>
              <w:right w:val="single" w:sz="4" w:space="0" w:color="auto"/>
            </w:tcBorders>
            <w:noWrap/>
            <w:vAlign w:val="center"/>
          </w:tcPr>
          <w:p w:rsidR="00373D18" w:rsidRDefault="00373D18" w:rsidP="00373D18">
            <w:pPr>
              <w:rPr>
                <w:rFonts w:ascii="Calibri" w:hAnsi="Calibri" w:cs="Calibri"/>
                <w:color w:val="000000"/>
                <w:sz w:val="22"/>
                <w:szCs w:val="22"/>
              </w:rPr>
            </w:pPr>
          </w:p>
        </w:tc>
      </w:tr>
      <w:tr w:rsidR="00373D18" w:rsidTr="00373D18">
        <w:trPr>
          <w:trHeight w:val="300"/>
        </w:trPr>
        <w:tc>
          <w:tcPr>
            <w:tcW w:w="3117" w:type="dxa"/>
            <w:tcBorders>
              <w:top w:val="single" w:sz="4" w:space="0" w:color="auto"/>
              <w:left w:val="single" w:sz="4" w:space="0" w:color="auto"/>
              <w:bottom w:val="single" w:sz="4" w:space="0" w:color="auto"/>
              <w:right w:val="single" w:sz="4" w:space="0" w:color="auto"/>
            </w:tcBorders>
            <w:noWrap/>
            <w:vAlign w:val="bottom"/>
            <w:hideMark/>
          </w:tcPr>
          <w:p w:rsidR="00373D18" w:rsidRDefault="00373D18" w:rsidP="00373D18">
            <w:pPr>
              <w:rPr>
                <w:color w:val="000000"/>
                <w:sz w:val="22"/>
                <w:szCs w:val="22"/>
              </w:rPr>
            </w:pPr>
            <w:r>
              <w:rPr>
                <w:color w:val="000000"/>
                <w:sz w:val="22"/>
                <w:szCs w:val="22"/>
              </w:rPr>
              <w:lastRenderedPageBreak/>
              <w:t>Итого</w:t>
            </w:r>
          </w:p>
        </w:tc>
        <w:tc>
          <w:tcPr>
            <w:tcW w:w="1414" w:type="dxa"/>
            <w:tcBorders>
              <w:top w:val="single" w:sz="4" w:space="0" w:color="auto"/>
              <w:left w:val="nil"/>
              <w:bottom w:val="single" w:sz="4" w:space="0" w:color="auto"/>
              <w:right w:val="single" w:sz="4" w:space="0" w:color="auto"/>
            </w:tcBorders>
            <w:noWrap/>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noWrap/>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noWrap/>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noWrap/>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noWrap/>
            <w:vAlign w:val="center"/>
            <w:hideMark/>
          </w:tcPr>
          <w:p w:rsidR="00373D18" w:rsidRDefault="00373D18" w:rsidP="00373D18">
            <w:pPr>
              <w:jc w:val="center"/>
              <w:rPr>
                <w:rFonts w:ascii="Calibri" w:hAnsi="Calibri" w:cs="Calibri"/>
                <w:color w:val="000000"/>
                <w:sz w:val="22"/>
                <w:szCs w:val="22"/>
              </w:rPr>
            </w:pPr>
            <w:r>
              <w:rPr>
                <w:rFonts w:ascii="Calibri" w:hAnsi="Calibri" w:cs="Calibri"/>
                <w:color w:val="000000"/>
                <w:sz w:val="22"/>
                <w:szCs w:val="22"/>
              </w:rPr>
              <w:t> </w:t>
            </w:r>
          </w:p>
        </w:tc>
        <w:tc>
          <w:tcPr>
            <w:tcW w:w="15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373D18" w:rsidRDefault="00373D18" w:rsidP="00373D18">
            <w:pPr>
              <w:rPr>
                <w:color w:val="000000"/>
                <w:sz w:val="20"/>
                <w:szCs w:val="20"/>
              </w:rPr>
            </w:pPr>
            <w:r>
              <w:rPr>
                <w:color w:val="000000"/>
                <w:sz w:val="20"/>
                <w:szCs w:val="20"/>
              </w:rPr>
              <w:t>537 495 714,20</w:t>
            </w:r>
            <w:r w:rsidRPr="00D70147">
              <w:rPr>
                <w:color w:val="000000"/>
                <w:sz w:val="20"/>
                <w:szCs w:val="20"/>
              </w:rPr>
              <w:t xml:space="preserve">   </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373D18" w:rsidRDefault="00373D18" w:rsidP="00373D18">
            <w:pPr>
              <w:rPr>
                <w:color w:val="000000"/>
                <w:sz w:val="20"/>
                <w:szCs w:val="20"/>
              </w:rPr>
            </w:pPr>
            <w:r>
              <w:rPr>
                <w:color w:val="000000"/>
                <w:sz w:val="20"/>
                <w:szCs w:val="20"/>
              </w:rPr>
              <w:t>547 351 541,90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373D18" w:rsidRDefault="00373D18" w:rsidP="00373D18">
            <w:pPr>
              <w:rPr>
                <w:color w:val="000000"/>
                <w:sz w:val="20"/>
                <w:szCs w:val="20"/>
              </w:rPr>
            </w:pPr>
            <w:r>
              <w:rPr>
                <w:color w:val="000000"/>
                <w:sz w:val="20"/>
                <w:szCs w:val="20"/>
              </w:rPr>
              <w:t>538 485 548,22</w:t>
            </w:r>
          </w:p>
        </w:tc>
        <w:tc>
          <w:tcPr>
            <w:tcW w:w="1848" w:type="dxa"/>
            <w:gridSpan w:val="2"/>
            <w:tcBorders>
              <w:top w:val="single" w:sz="4" w:space="0" w:color="auto"/>
              <w:left w:val="nil"/>
              <w:bottom w:val="single" w:sz="4" w:space="0" w:color="auto"/>
              <w:right w:val="single" w:sz="4" w:space="0" w:color="auto"/>
            </w:tcBorders>
            <w:shd w:val="clear" w:color="auto" w:fill="FFFFFF"/>
            <w:noWrap/>
            <w:vAlign w:val="center"/>
            <w:hideMark/>
          </w:tcPr>
          <w:p w:rsidR="00373D18" w:rsidRDefault="00373D18" w:rsidP="00373D18">
            <w:pPr>
              <w:rPr>
                <w:color w:val="000000"/>
                <w:sz w:val="20"/>
                <w:szCs w:val="20"/>
              </w:rPr>
            </w:pPr>
            <w:r>
              <w:rPr>
                <w:color w:val="000000"/>
                <w:sz w:val="20"/>
                <w:szCs w:val="20"/>
              </w:rPr>
              <w:t>1623 332 804,32</w:t>
            </w:r>
            <w:r w:rsidRPr="00D70147">
              <w:rPr>
                <w:color w:val="000000"/>
                <w:sz w:val="20"/>
                <w:szCs w:val="20"/>
              </w:rPr>
              <w:t xml:space="preserve">  </w:t>
            </w:r>
          </w:p>
        </w:tc>
        <w:tc>
          <w:tcPr>
            <w:tcW w:w="1269" w:type="dxa"/>
            <w:tcBorders>
              <w:top w:val="single" w:sz="4" w:space="0" w:color="auto"/>
              <w:left w:val="nil"/>
              <w:bottom w:val="single" w:sz="4" w:space="0" w:color="auto"/>
              <w:right w:val="single" w:sz="4" w:space="0" w:color="auto"/>
            </w:tcBorders>
            <w:noWrap/>
            <w:vAlign w:val="center"/>
            <w:hideMark/>
          </w:tcPr>
          <w:p w:rsidR="00373D18" w:rsidRDefault="00373D18" w:rsidP="00373D18">
            <w:pPr>
              <w:rPr>
                <w:rFonts w:ascii="Calibri" w:hAnsi="Calibri" w:cs="Calibri"/>
                <w:color w:val="000000"/>
                <w:sz w:val="22"/>
                <w:szCs w:val="22"/>
              </w:rPr>
            </w:pPr>
            <w:r>
              <w:rPr>
                <w:rFonts w:ascii="Calibri" w:hAnsi="Calibri" w:cs="Calibri"/>
                <w:color w:val="000000"/>
                <w:sz w:val="22"/>
                <w:szCs w:val="22"/>
              </w:rPr>
              <w:t> </w:t>
            </w:r>
          </w:p>
        </w:tc>
      </w:tr>
    </w:tbl>
    <w:p w:rsidR="00373D18" w:rsidRDefault="00373D18" w:rsidP="00373D18">
      <w:pPr>
        <w:pStyle w:val="ConsPlusNormal"/>
        <w:widowControl/>
        <w:ind w:firstLine="0"/>
        <w:rPr>
          <w:rFonts w:eastAsia="Calibri"/>
          <w:sz w:val="28"/>
          <w:szCs w:val="28"/>
          <w:lang w:eastAsia="en-US"/>
        </w:rPr>
      </w:pPr>
    </w:p>
    <w:p w:rsidR="00373D18" w:rsidRDefault="00373D18" w:rsidP="00373D18">
      <w:pPr>
        <w:pStyle w:val="ConsPlusNormal"/>
        <w:widowControl/>
        <w:ind w:firstLine="0"/>
        <w:rPr>
          <w:rFonts w:eastAsia="Calibri"/>
          <w:sz w:val="28"/>
          <w:szCs w:val="28"/>
          <w:lang w:eastAsia="en-US"/>
        </w:rPr>
      </w:pPr>
    </w:p>
    <w:p w:rsidR="00373D18" w:rsidRDefault="00373D18" w:rsidP="00373D18">
      <w:pPr>
        <w:pStyle w:val="ConsPlusNormal"/>
        <w:widowControl/>
        <w:ind w:firstLine="0"/>
        <w:rPr>
          <w:rFonts w:eastAsia="Calibri"/>
          <w:sz w:val="28"/>
          <w:szCs w:val="28"/>
          <w:lang w:eastAsia="en-US"/>
        </w:rPr>
      </w:pPr>
    </w:p>
    <w:p w:rsidR="00373D18" w:rsidRDefault="00373D18" w:rsidP="00373D18">
      <w:pPr>
        <w:suppressAutoHyphens/>
        <w:autoSpaceDE w:val="0"/>
        <w:jc w:val="right"/>
        <w:rPr>
          <w:sz w:val="28"/>
          <w:szCs w:val="28"/>
          <w:lang w:eastAsia="ar-SA"/>
        </w:rPr>
      </w:pPr>
    </w:p>
    <w:p w:rsidR="00373D18" w:rsidRDefault="00373D18" w:rsidP="00373D18">
      <w:pPr>
        <w:suppressAutoHyphens/>
        <w:autoSpaceDE w:val="0"/>
        <w:jc w:val="right"/>
        <w:rPr>
          <w:sz w:val="28"/>
          <w:szCs w:val="28"/>
          <w:lang w:eastAsia="ar-SA"/>
        </w:rPr>
      </w:pPr>
    </w:p>
    <w:p w:rsidR="00373D18" w:rsidRDefault="00373D18" w:rsidP="00373D18">
      <w:pPr>
        <w:suppressAutoHyphens/>
        <w:autoSpaceDE w:val="0"/>
        <w:jc w:val="right"/>
        <w:rPr>
          <w:sz w:val="28"/>
          <w:szCs w:val="28"/>
          <w:lang w:eastAsia="ar-SA"/>
        </w:rPr>
      </w:pPr>
    </w:p>
    <w:p w:rsidR="00056FE4" w:rsidRDefault="00056FE4" w:rsidP="003D358C">
      <w:pPr>
        <w:ind w:firstLine="708"/>
        <w:jc w:val="center"/>
        <w:rPr>
          <w:sz w:val="28"/>
          <w:szCs w:val="28"/>
          <w:lang w:eastAsia="ar-SA"/>
        </w:rPr>
        <w:sectPr w:rsidR="00056FE4" w:rsidSect="00792A74">
          <w:pgSz w:w="16838" w:h="11905" w:orient="landscape"/>
          <w:pgMar w:top="709" w:right="536" w:bottom="567" w:left="1134" w:header="720" w:footer="720" w:gutter="0"/>
          <w:cols w:space="720"/>
        </w:sectPr>
      </w:pPr>
    </w:p>
    <w:p w:rsidR="00056FE4" w:rsidRDefault="00056FE4" w:rsidP="00056FE4">
      <w:pPr>
        <w:ind w:firstLine="708"/>
        <w:jc w:val="right"/>
        <w:rPr>
          <w:sz w:val="28"/>
          <w:szCs w:val="20"/>
        </w:rPr>
      </w:pPr>
      <w:r>
        <w:rPr>
          <w:sz w:val="28"/>
          <w:szCs w:val="20"/>
        </w:rPr>
        <w:lastRenderedPageBreak/>
        <w:t>Приложение № 5</w:t>
      </w:r>
    </w:p>
    <w:p w:rsidR="00056FE4" w:rsidRDefault="00056FE4" w:rsidP="00056FE4">
      <w:pPr>
        <w:ind w:firstLine="708"/>
        <w:jc w:val="right"/>
        <w:rPr>
          <w:sz w:val="28"/>
          <w:szCs w:val="20"/>
        </w:rPr>
      </w:pPr>
      <w:r>
        <w:rPr>
          <w:sz w:val="28"/>
          <w:szCs w:val="20"/>
        </w:rPr>
        <w:t>к Муниципальной программе</w:t>
      </w:r>
    </w:p>
    <w:p w:rsidR="00056FE4" w:rsidRDefault="00056FE4" w:rsidP="00056FE4">
      <w:pPr>
        <w:ind w:firstLine="708"/>
        <w:jc w:val="right"/>
        <w:rPr>
          <w:sz w:val="28"/>
          <w:szCs w:val="20"/>
        </w:rPr>
      </w:pPr>
      <w:r>
        <w:rPr>
          <w:sz w:val="28"/>
          <w:szCs w:val="20"/>
        </w:rPr>
        <w:t>Развитие образования»</w:t>
      </w:r>
    </w:p>
    <w:p w:rsidR="0025565F" w:rsidRDefault="005324E5" w:rsidP="00056FE4">
      <w:pPr>
        <w:ind w:firstLine="708"/>
        <w:jc w:val="right"/>
        <w:rPr>
          <w:i/>
          <w:color w:val="FF0000"/>
        </w:rPr>
      </w:pPr>
      <w:r w:rsidRPr="005360DD">
        <w:rPr>
          <w:i/>
          <w:color w:val="FF0000"/>
        </w:rPr>
        <w:t>в редакции постановления администрации</w:t>
      </w:r>
    </w:p>
    <w:p w:rsidR="00056FE4" w:rsidRPr="00CA1DF8" w:rsidRDefault="005324E5" w:rsidP="00056FE4">
      <w:pPr>
        <w:ind w:firstLine="708"/>
        <w:jc w:val="right"/>
        <w:rPr>
          <w:sz w:val="16"/>
          <w:szCs w:val="16"/>
        </w:rPr>
      </w:pPr>
      <w:proofErr w:type="gramStart"/>
      <w:r w:rsidRPr="005360DD">
        <w:rPr>
          <w:i/>
          <w:color w:val="FF0000"/>
        </w:rPr>
        <w:t xml:space="preserve">Северо-Енисейского района </w:t>
      </w:r>
      <w:r>
        <w:rPr>
          <w:i/>
          <w:color w:val="FF0000"/>
          <w:sz w:val="20"/>
          <w:szCs w:val="20"/>
        </w:rPr>
        <w:t>от 28.01.2020г  № 29-п</w:t>
      </w:r>
      <w:r w:rsidR="00876FE4">
        <w:rPr>
          <w:i/>
          <w:color w:val="FF0000"/>
          <w:sz w:val="20"/>
          <w:szCs w:val="20"/>
        </w:rPr>
        <w:t>,</w:t>
      </w:r>
      <w:r w:rsidR="00E36A08">
        <w:rPr>
          <w:i/>
          <w:color w:val="FF0000"/>
          <w:sz w:val="20"/>
          <w:szCs w:val="28"/>
        </w:rPr>
        <w:t xml:space="preserve"> от 11.03.2020 № 95-п</w:t>
      </w:r>
      <w:r w:rsidR="00D73521">
        <w:rPr>
          <w:i/>
          <w:color w:val="FF0000"/>
          <w:sz w:val="20"/>
          <w:szCs w:val="28"/>
        </w:rPr>
        <w:t xml:space="preserve">, </w:t>
      </w:r>
      <w:r w:rsidR="00323363">
        <w:rPr>
          <w:i/>
          <w:color w:val="FF0000"/>
          <w:sz w:val="20"/>
          <w:szCs w:val="28"/>
        </w:rPr>
        <w:t>от 22.04.2020 № 150-п</w:t>
      </w:r>
      <w:r w:rsidR="00681B70">
        <w:rPr>
          <w:i/>
          <w:color w:val="FF0000"/>
          <w:sz w:val="20"/>
          <w:szCs w:val="28"/>
        </w:rPr>
        <w:t xml:space="preserve">, </w:t>
      </w:r>
      <w:r w:rsidR="00266475">
        <w:rPr>
          <w:i/>
          <w:color w:val="FF0000"/>
          <w:sz w:val="20"/>
          <w:szCs w:val="28"/>
        </w:rPr>
        <w:t>от 02.07.2020 № 282-п</w:t>
      </w:r>
      <w:r w:rsidR="00EC30D2">
        <w:rPr>
          <w:i/>
          <w:color w:val="FF0000"/>
          <w:sz w:val="20"/>
          <w:szCs w:val="28"/>
        </w:rPr>
        <w:t>,</w:t>
      </w:r>
      <w:r w:rsidR="004D1CE9">
        <w:rPr>
          <w:i/>
          <w:color w:val="FF0000"/>
          <w:sz w:val="20"/>
          <w:szCs w:val="28"/>
        </w:rPr>
        <w:t xml:space="preserve"> </w:t>
      </w:r>
      <w:r w:rsidR="00EC30D2">
        <w:rPr>
          <w:i/>
          <w:color w:val="FF0000"/>
          <w:sz w:val="20"/>
          <w:szCs w:val="28"/>
        </w:rPr>
        <w:t xml:space="preserve">от   </w:t>
      </w:r>
      <w:r w:rsidR="00336052">
        <w:rPr>
          <w:i/>
          <w:color w:val="FF0000"/>
          <w:sz w:val="20"/>
          <w:szCs w:val="28"/>
        </w:rPr>
        <w:t>22.</w:t>
      </w:r>
      <w:r w:rsidR="00EC30D2">
        <w:rPr>
          <w:i/>
          <w:color w:val="FF0000"/>
          <w:sz w:val="20"/>
          <w:szCs w:val="28"/>
        </w:rPr>
        <w:t>07.2020 №</w:t>
      </w:r>
      <w:r w:rsidR="00336052">
        <w:rPr>
          <w:i/>
          <w:color w:val="FF0000"/>
          <w:sz w:val="20"/>
          <w:szCs w:val="28"/>
        </w:rPr>
        <w:t>295-п</w:t>
      </w:r>
      <w:r w:rsidR="004D1CE9">
        <w:rPr>
          <w:i/>
          <w:color w:val="FF0000"/>
          <w:sz w:val="20"/>
          <w:szCs w:val="28"/>
        </w:rPr>
        <w:t xml:space="preserve">, </w:t>
      </w:r>
      <w:r w:rsidR="00CA1228">
        <w:rPr>
          <w:i/>
          <w:color w:val="FF0000"/>
          <w:sz w:val="20"/>
          <w:szCs w:val="28"/>
        </w:rPr>
        <w:t>от 25.08.2020 № 331-п</w:t>
      </w:r>
      <w:r w:rsidR="004D458C">
        <w:rPr>
          <w:i/>
          <w:color w:val="FF0000"/>
          <w:sz w:val="20"/>
          <w:szCs w:val="28"/>
        </w:rPr>
        <w:t xml:space="preserve">, </w:t>
      </w:r>
      <w:r w:rsidR="00135877">
        <w:rPr>
          <w:i/>
          <w:color w:val="FF0000"/>
          <w:sz w:val="20"/>
          <w:szCs w:val="28"/>
        </w:rPr>
        <w:t>от 08.09.2020 № 344-п</w:t>
      </w:r>
      <w:r w:rsidR="00FA5E20">
        <w:rPr>
          <w:i/>
          <w:color w:val="FF0000"/>
          <w:sz w:val="20"/>
          <w:szCs w:val="28"/>
        </w:rPr>
        <w:t xml:space="preserve">,    </w:t>
      </w:r>
      <w:r w:rsidR="008208FC">
        <w:rPr>
          <w:i/>
          <w:color w:val="FF0000"/>
          <w:sz w:val="20"/>
          <w:szCs w:val="28"/>
        </w:rPr>
        <w:t>от  05.10.2020 №  388-п</w:t>
      </w:r>
      <w:r w:rsidR="00894181">
        <w:rPr>
          <w:i/>
          <w:color w:val="FF0000"/>
          <w:sz w:val="20"/>
          <w:szCs w:val="28"/>
        </w:rPr>
        <w:t xml:space="preserve">, </w:t>
      </w:r>
      <w:r w:rsidR="00C01DAD">
        <w:rPr>
          <w:i/>
          <w:color w:val="FF0000"/>
          <w:sz w:val="20"/>
          <w:szCs w:val="28"/>
        </w:rPr>
        <w:t>от 16.11..2020 № 513-п</w:t>
      </w:r>
      <w:r w:rsidR="00661EF6">
        <w:rPr>
          <w:i/>
          <w:color w:val="FF0000"/>
          <w:sz w:val="20"/>
          <w:szCs w:val="28"/>
        </w:rPr>
        <w:t xml:space="preserve">, от </w:t>
      </w:r>
      <w:r w:rsidR="00282AC2">
        <w:rPr>
          <w:i/>
          <w:color w:val="FF0000"/>
          <w:sz w:val="20"/>
          <w:szCs w:val="28"/>
        </w:rPr>
        <w:t>27</w:t>
      </w:r>
      <w:r w:rsidR="00661EF6">
        <w:rPr>
          <w:i/>
          <w:color w:val="FF0000"/>
          <w:sz w:val="20"/>
          <w:szCs w:val="28"/>
        </w:rPr>
        <w:t>.</w:t>
      </w:r>
      <w:r w:rsidR="00282AC2">
        <w:rPr>
          <w:i/>
          <w:color w:val="FF0000"/>
          <w:sz w:val="20"/>
          <w:szCs w:val="28"/>
        </w:rPr>
        <w:t>11</w:t>
      </w:r>
      <w:r w:rsidR="00661EF6">
        <w:rPr>
          <w:i/>
          <w:color w:val="FF0000"/>
          <w:sz w:val="20"/>
          <w:szCs w:val="28"/>
        </w:rPr>
        <w:t>.2020 №</w:t>
      </w:r>
      <w:r w:rsidR="00282AC2">
        <w:rPr>
          <w:i/>
          <w:color w:val="FF0000"/>
          <w:sz w:val="20"/>
          <w:szCs w:val="28"/>
        </w:rPr>
        <w:t>531</w:t>
      </w:r>
      <w:r w:rsidR="00661EF6">
        <w:rPr>
          <w:i/>
          <w:color w:val="FF0000"/>
          <w:sz w:val="20"/>
          <w:szCs w:val="28"/>
        </w:rPr>
        <w:t>-п</w:t>
      </w:r>
      <w:r w:rsidR="00ED2AE6">
        <w:rPr>
          <w:i/>
          <w:color w:val="FF0000"/>
          <w:sz w:val="20"/>
          <w:szCs w:val="28"/>
        </w:rPr>
        <w:t xml:space="preserve">, </w:t>
      </w:r>
      <w:r w:rsidR="004262E0">
        <w:rPr>
          <w:i/>
          <w:color w:val="FF0000"/>
          <w:sz w:val="20"/>
          <w:szCs w:val="28"/>
        </w:rPr>
        <w:t>от 11.12.2020 № 544-п</w:t>
      </w:r>
      <w:r w:rsidR="00373D18">
        <w:rPr>
          <w:i/>
          <w:color w:val="FF0000"/>
          <w:sz w:val="20"/>
          <w:szCs w:val="28"/>
        </w:rPr>
        <w:t xml:space="preserve">, </w:t>
      </w:r>
      <w:r w:rsidR="008C7A18">
        <w:rPr>
          <w:i/>
          <w:color w:val="FF0000"/>
          <w:sz w:val="20"/>
          <w:szCs w:val="28"/>
        </w:rPr>
        <w:t>от 22.12.2020 № 582-п</w:t>
      </w:r>
      <w:r w:rsidR="00266475" w:rsidRPr="00DA0470">
        <w:rPr>
          <w:i/>
          <w:color w:val="FF0000"/>
          <w:sz w:val="20"/>
          <w:szCs w:val="20"/>
        </w:rPr>
        <w:t>)</w:t>
      </w:r>
      <w:proofErr w:type="gramEnd"/>
    </w:p>
    <w:p w:rsidR="00056FE4" w:rsidRDefault="00056FE4" w:rsidP="00056FE4">
      <w:pPr>
        <w:jc w:val="center"/>
        <w:rPr>
          <w:b/>
          <w:sz w:val="28"/>
          <w:szCs w:val="20"/>
        </w:rPr>
      </w:pPr>
      <w:r>
        <w:rPr>
          <w:b/>
          <w:sz w:val="28"/>
          <w:szCs w:val="20"/>
        </w:rPr>
        <w:t>Подпрограмма 5</w:t>
      </w:r>
    </w:p>
    <w:p w:rsidR="00056FE4" w:rsidRPr="008710D9" w:rsidRDefault="00056FE4" w:rsidP="00056FE4">
      <w:pPr>
        <w:ind w:left="720"/>
        <w:jc w:val="center"/>
        <w:rPr>
          <w:b/>
          <w:sz w:val="18"/>
          <w:szCs w:val="18"/>
        </w:rPr>
      </w:pPr>
    </w:p>
    <w:p w:rsidR="00056FE4" w:rsidRDefault="00056FE4" w:rsidP="00056FE4">
      <w:pPr>
        <w:jc w:val="center"/>
        <w:rPr>
          <w:b/>
          <w:sz w:val="28"/>
          <w:szCs w:val="20"/>
        </w:rPr>
      </w:pPr>
      <w:r>
        <w:rPr>
          <w:b/>
          <w:sz w:val="28"/>
          <w:szCs w:val="20"/>
        </w:rPr>
        <w:t>1. Паспорт подпрограммы</w:t>
      </w:r>
    </w:p>
    <w:p w:rsidR="00056FE4" w:rsidRPr="008710D9" w:rsidRDefault="00056FE4" w:rsidP="00056FE4">
      <w:pPr>
        <w:jc w:val="center"/>
        <w:rPr>
          <w:sz w:val="16"/>
          <w:szCs w:val="16"/>
        </w:rPr>
      </w:pPr>
    </w:p>
    <w:tbl>
      <w:tblPr>
        <w:tblW w:w="975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32"/>
        <w:gridCol w:w="6123"/>
      </w:tblGrid>
      <w:tr w:rsidR="00056FE4" w:rsidTr="00BB0F05">
        <w:trPr>
          <w:trHeight w:val="82"/>
        </w:trPr>
        <w:tc>
          <w:tcPr>
            <w:tcW w:w="3632"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0"/>
              </w:rPr>
            </w:pPr>
            <w:r>
              <w:rPr>
                <w:sz w:val="28"/>
                <w:szCs w:val="20"/>
              </w:rPr>
              <w:t>Наименование подпрограммы</w:t>
            </w:r>
          </w:p>
        </w:tc>
        <w:tc>
          <w:tcPr>
            <w:tcW w:w="6123"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0"/>
              </w:rPr>
            </w:pPr>
            <w:r>
              <w:rPr>
                <w:sz w:val="28"/>
                <w:szCs w:val="20"/>
              </w:rPr>
              <w:t>«</w:t>
            </w:r>
            <w:r>
              <w:rPr>
                <w:sz w:val="28"/>
                <w:szCs w:val="28"/>
              </w:rPr>
              <w:t>Обеспечение реализации муниципальной программы</w:t>
            </w:r>
            <w:r>
              <w:rPr>
                <w:sz w:val="28"/>
                <w:szCs w:val="20"/>
              </w:rPr>
              <w:t>» (далее – подпрограмма)</w:t>
            </w:r>
          </w:p>
        </w:tc>
      </w:tr>
      <w:tr w:rsidR="00056FE4" w:rsidTr="00BB0F05">
        <w:trPr>
          <w:trHeight w:val="82"/>
        </w:trPr>
        <w:tc>
          <w:tcPr>
            <w:tcW w:w="3632"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0"/>
              </w:rPr>
            </w:pPr>
            <w:r>
              <w:rPr>
                <w:sz w:val="28"/>
                <w:szCs w:val="20"/>
              </w:rPr>
              <w:t>Наименование муниципальной программы, в рамках которой реализуется подпрограмма</w:t>
            </w:r>
          </w:p>
        </w:tc>
        <w:tc>
          <w:tcPr>
            <w:tcW w:w="6123" w:type="dxa"/>
            <w:tcBorders>
              <w:top w:val="single" w:sz="4" w:space="0" w:color="auto"/>
              <w:left w:val="single" w:sz="4" w:space="0" w:color="auto"/>
              <w:bottom w:val="single" w:sz="4" w:space="0" w:color="auto"/>
              <w:right w:val="single" w:sz="4" w:space="0" w:color="auto"/>
            </w:tcBorders>
          </w:tcPr>
          <w:p w:rsidR="00056FE4" w:rsidRDefault="00056FE4" w:rsidP="00BB0F05">
            <w:pPr>
              <w:jc w:val="both"/>
              <w:rPr>
                <w:sz w:val="28"/>
                <w:szCs w:val="20"/>
              </w:rPr>
            </w:pPr>
            <w:r>
              <w:rPr>
                <w:sz w:val="28"/>
                <w:szCs w:val="20"/>
              </w:rPr>
              <w:t>«Развитие образования» (далее – Программа)</w:t>
            </w:r>
          </w:p>
          <w:p w:rsidR="00056FE4" w:rsidRDefault="00056FE4" w:rsidP="00BB0F05">
            <w:pPr>
              <w:snapToGrid w:val="0"/>
              <w:jc w:val="both"/>
              <w:rPr>
                <w:sz w:val="28"/>
                <w:szCs w:val="28"/>
              </w:rPr>
            </w:pPr>
          </w:p>
        </w:tc>
      </w:tr>
      <w:tr w:rsidR="00056FE4" w:rsidTr="00BB0F05">
        <w:trPr>
          <w:trHeight w:val="667"/>
        </w:trPr>
        <w:tc>
          <w:tcPr>
            <w:tcW w:w="3632" w:type="dxa"/>
            <w:tcBorders>
              <w:top w:val="single" w:sz="4" w:space="0" w:color="auto"/>
              <w:left w:val="single" w:sz="4" w:space="0" w:color="auto"/>
              <w:bottom w:val="single" w:sz="4" w:space="0" w:color="auto"/>
              <w:right w:val="single" w:sz="4" w:space="0" w:color="auto"/>
            </w:tcBorders>
            <w:hideMark/>
          </w:tcPr>
          <w:p w:rsidR="00056FE4" w:rsidRDefault="00056FE4" w:rsidP="00BB0F05">
            <w:pPr>
              <w:rPr>
                <w:sz w:val="28"/>
                <w:szCs w:val="20"/>
              </w:rPr>
            </w:pPr>
            <w:r>
              <w:rPr>
                <w:sz w:val="28"/>
                <w:szCs w:val="20"/>
              </w:rPr>
              <w:t>Исполнители мероприятий подпрограммы</w:t>
            </w:r>
          </w:p>
        </w:tc>
        <w:tc>
          <w:tcPr>
            <w:tcW w:w="6123"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8"/>
              </w:rPr>
            </w:pPr>
            <w:r>
              <w:rPr>
                <w:sz w:val="28"/>
                <w:szCs w:val="28"/>
              </w:rPr>
              <w:t>Управление образования администрации Северо-Енисейского района</w:t>
            </w:r>
          </w:p>
        </w:tc>
      </w:tr>
      <w:tr w:rsidR="00056FE4" w:rsidTr="00BB0F05">
        <w:trPr>
          <w:trHeight w:val="704"/>
        </w:trPr>
        <w:tc>
          <w:tcPr>
            <w:tcW w:w="3632" w:type="dxa"/>
            <w:tcBorders>
              <w:top w:val="single" w:sz="4" w:space="0" w:color="auto"/>
              <w:left w:val="single" w:sz="4" w:space="0" w:color="auto"/>
              <w:bottom w:val="single" w:sz="4" w:space="0" w:color="auto"/>
              <w:right w:val="single" w:sz="4" w:space="0" w:color="auto"/>
            </w:tcBorders>
            <w:hideMark/>
          </w:tcPr>
          <w:p w:rsidR="00056FE4" w:rsidRDefault="00056FE4" w:rsidP="00BB0F05">
            <w:pPr>
              <w:rPr>
                <w:sz w:val="28"/>
                <w:szCs w:val="20"/>
              </w:rPr>
            </w:pPr>
            <w:r>
              <w:rPr>
                <w:sz w:val="28"/>
                <w:szCs w:val="20"/>
              </w:rPr>
              <w:t>Главные распорядители бюджетных средств</w:t>
            </w:r>
          </w:p>
        </w:tc>
        <w:tc>
          <w:tcPr>
            <w:tcW w:w="6123"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8"/>
              </w:rPr>
            </w:pPr>
            <w:r>
              <w:rPr>
                <w:sz w:val="28"/>
                <w:szCs w:val="28"/>
              </w:rPr>
              <w:t>Управление образования администрации Северо-Енисейского района</w:t>
            </w:r>
          </w:p>
        </w:tc>
      </w:tr>
      <w:tr w:rsidR="00056FE4" w:rsidTr="00BB0F05">
        <w:trPr>
          <w:trHeight w:val="82"/>
        </w:trPr>
        <w:tc>
          <w:tcPr>
            <w:tcW w:w="3632"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0"/>
              </w:rPr>
            </w:pPr>
            <w:r>
              <w:rPr>
                <w:sz w:val="28"/>
                <w:szCs w:val="20"/>
              </w:rPr>
              <w:t>Цель подпрограммы</w:t>
            </w:r>
          </w:p>
        </w:tc>
        <w:tc>
          <w:tcPr>
            <w:tcW w:w="6123"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8"/>
              </w:rPr>
            </w:pPr>
            <w:r>
              <w:rPr>
                <w:sz w:val="28"/>
                <w:szCs w:val="28"/>
              </w:rPr>
              <w:t>Создание условий для эффективного развития районной системы образования</w:t>
            </w:r>
          </w:p>
        </w:tc>
      </w:tr>
      <w:tr w:rsidR="00056FE4" w:rsidTr="00BB0F05">
        <w:trPr>
          <w:trHeight w:val="1314"/>
        </w:trPr>
        <w:tc>
          <w:tcPr>
            <w:tcW w:w="3632" w:type="dxa"/>
            <w:tcBorders>
              <w:top w:val="single" w:sz="4" w:space="0" w:color="auto"/>
              <w:left w:val="single" w:sz="4" w:space="0" w:color="auto"/>
              <w:bottom w:val="single" w:sz="4" w:space="0" w:color="auto"/>
              <w:right w:val="single" w:sz="4" w:space="0" w:color="auto"/>
            </w:tcBorders>
          </w:tcPr>
          <w:p w:rsidR="00056FE4" w:rsidRDefault="00056FE4" w:rsidP="00BB0F05">
            <w:pPr>
              <w:rPr>
                <w:sz w:val="28"/>
                <w:szCs w:val="20"/>
              </w:rPr>
            </w:pPr>
            <w:r>
              <w:rPr>
                <w:sz w:val="28"/>
                <w:szCs w:val="20"/>
              </w:rPr>
              <w:t>Задачи подпрограммы</w:t>
            </w:r>
          </w:p>
          <w:p w:rsidR="00056FE4" w:rsidRDefault="00056FE4" w:rsidP="00BB0F05">
            <w:pPr>
              <w:rPr>
                <w:sz w:val="28"/>
                <w:szCs w:val="20"/>
              </w:rPr>
            </w:pPr>
          </w:p>
          <w:p w:rsidR="00056FE4" w:rsidRDefault="00056FE4" w:rsidP="00BB0F05">
            <w:pPr>
              <w:rPr>
                <w:sz w:val="28"/>
                <w:szCs w:val="20"/>
              </w:rPr>
            </w:pPr>
          </w:p>
          <w:p w:rsidR="00056FE4" w:rsidRDefault="00056FE4" w:rsidP="00BB0F05">
            <w:pPr>
              <w:rPr>
                <w:b/>
                <w:sz w:val="32"/>
                <w:szCs w:val="32"/>
              </w:rPr>
            </w:pPr>
          </w:p>
        </w:tc>
        <w:tc>
          <w:tcPr>
            <w:tcW w:w="6123" w:type="dxa"/>
            <w:tcBorders>
              <w:top w:val="single" w:sz="4" w:space="0" w:color="auto"/>
              <w:left w:val="single" w:sz="4" w:space="0" w:color="auto"/>
              <w:bottom w:val="single" w:sz="4" w:space="0" w:color="auto"/>
              <w:right w:val="single" w:sz="4" w:space="0" w:color="auto"/>
            </w:tcBorders>
            <w:hideMark/>
          </w:tcPr>
          <w:p w:rsidR="00056FE4" w:rsidRDefault="00056FE4" w:rsidP="00BB0F05">
            <w:pPr>
              <w:rPr>
                <w:sz w:val="28"/>
                <w:szCs w:val="28"/>
              </w:rPr>
            </w:pPr>
            <w:r>
              <w:rPr>
                <w:sz w:val="28"/>
                <w:szCs w:val="28"/>
              </w:rPr>
              <w:t>Организация деятельности Управления образования администрации Северо-Енисейского района, обеспечивающего деятельность образовательных учреждений</w:t>
            </w:r>
          </w:p>
        </w:tc>
      </w:tr>
      <w:tr w:rsidR="00056FE4" w:rsidTr="00BB0F05">
        <w:trPr>
          <w:trHeight w:val="675"/>
        </w:trPr>
        <w:tc>
          <w:tcPr>
            <w:tcW w:w="3632"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0"/>
              </w:rPr>
            </w:pPr>
            <w:r>
              <w:rPr>
                <w:sz w:val="28"/>
              </w:rPr>
              <w:t>Ожидаемые результаты от реализации</w:t>
            </w:r>
          </w:p>
        </w:tc>
        <w:tc>
          <w:tcPr>
            <w:tcW w:w="6123"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8"/>
              </w:rPr>
            </w:pPr>
            <w:r>
              <w:rPr>
                <w:sz w:val="28"/>
              </w:rPr>
              <w:t>Перечень целевых индикаторов подпрограммы представлен в приложении № 1 к подпрограмме</w:t>
            </w:r>
          </w:p>
        </w:tc>
      </w:tr>
      <w:tr w:rsidR="00056FE4" w:rsidTr="00BB0F05">
        <w:trPr>
          <w:trHeight w:val="82"/>
        </w:trPr>
        <w:tc>
          <w:tcPr>
            <w:tcW w:w="3632" w:type="dxa"/>
            <w:tcBorders>
              <w:top w:val="single" w:sz="4" w:space="0" w:color="auto"/>
              <w:left w:val="single" w:sz="4" w:space="0" w:color="auto"/>
              <w:bottom w:val="single" w:sz="4" w:space="0" w:color="auto"/>
              <w:right w:val="single" w:sz="4" w:space="0" w:color="auto"/>
            </w:tcBorders>
            <w:hideMark/>
          </w:tcPr>
          <w:p w:rsidR="00056FE4" w:rsidRDefault="00056FE4" w:rsidP="00BB0F05">
            <w:pPr>
              <w:jc w:val="both"/>
              <w:rPr>
                <w:sz w:val="28"/>
                <w:szCs w:val="20"/>
              </w:rPr>
            </w:pPr>
            <w:r>
              <w:rPr>
                <w:sz w:val="28"/>
                <w:szCs w:val="20"/>
              </w:rPr>
              <w:t>Сроки реализации подпрограммы</w:t>
            </w:r>
          </w:p>
        </w:tc>
        <w:tc>
          <w:tcPr>
            <w:tcW w:w="6123" w:type="dxa"/>
            <w:tcBorders>
              <w:top w:val="single" w:sz="4" w:space="0" w:color="auto"/>
              <w:left w:val="single" w:sz="4" w:space="0" w:color="auto"/>
              <w:bottom w:val="single" w:sz="4" w:space="0" w:color="auto"/>
              <w:right w:val="single" w:sz="4" w:space="0" w:color="auto"/>
            </w:tcBorders>
            <w:hideMark/>
          </w:tcPr>
          <w:p w:rsidR="00056FE4" w:rsidRDefault="00056FE4" w:rsidP="008B531A">
            <w:pPr>
              <w:autoSpaceDE w:val="0"/>
              <w:autoSpaceDN w:val="0"/>
              <w:adjustRightInd w:val="0"/>
              <w:jc w:val="both"/>
              <w:rPr>
                <w:sz w:val="28"/>
                <w:szCs w:val="28"/>
              </w:rPr>
            </w:pPr>
            <w:r>
              <w:rPr>
                <w:sz w:val="28"/>
                <w:szCs w:val="28"/>
              </w:rPr>
              <w:t>20</w:t>
            </w:r>
            <w:r w:rsidR="008B531A">
              <w:rPr>
                <w:sz w:val="28"/>
                <w:szCs w:val="28"/>
              </w:rPr>
              <w:t>20</w:t>
            </w:r>
            <w:r>
              <w:rPr>
                <w:sz w:val="28"/>
                <w:szCs w:val="28"/>
              </w:rPr>
              <w:t xml:space="preserve"> – 20</w:t>
            </w:r>
            <w:r w:rsidR="008B531A">
              <w:rPr>
                <w:sz w:val="28"/>
                <w:szCs w:val="28"/>
              </w:rPr>
              <w:t>22</w:t>
            </w:r>
            <w:r>
              <w:rPr>
                <w:sz w:val="28"/>
                <w:szCs w:val="28"/>
              </w:rPr>
              <w:t xml:space="preserve"> годы</w:t>
            </w:r>
          </w:p>
        </w:tc>
      </w:tr>
      <w:tr w:rsidR="003945CE" w:rsidTr="00BB0F05">
        <w:trPr>
          <w:trHeight w:val="410"/>
        </w:trPr>
        <w:tc>
          <w:tcPr>
            <w:tcW w:w="3632" w:type="dxa"/>
            <w:tcBorders>
              <w:top w:val="single" w:sz="4" w:space="0" w:color="auto"/>
              <w:left w:val="single" w:sz="4" w:space="0" w:color="auto"/>
              <w:bottom w:val="single" w:sz="4" w:space="0" w:color="auto"/>
              <w:right w:val="single" w:sz="4" w:space="0" w:color="auto"/>
            </w:tcBorders>
            <w:hideMark/>
          </w:tcPr>
          <w:p w:rsidR="003945CE" w:rsidRDefault="003945CE" w:rsidP="003945CE">
            <w:pPr>
              <w:jc w:val="both"/>
              <w:rPr>
                <w:sz w:val="28"/>
                <w:szCs w:val="20"/>
              </w:rPr>
            </w:pPr>
            <w:r>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123" w:type="dxa"/>
            <w:tcBorders>
              <w:top w:val="single" w:sz="4" w:space="0" w:color="auto"/>
              <w:left w:val="single" w:sz="4" w:space="0" w:color="auto"/>
              <w:bottom w:val="single" w:sz="4" w:space="0" w:color="auto"/>
              <w:right w:val="single" w:sz="4" w:space="0" w:color="auto"/>
            </w:tcBorders>
            <w:hideMark/>
          </w:tcPr>
          <w:p w:rsidR="00373D18" w:rsidRDefault="00373D18" w:rsidP="00373D18">
            <w:pPr>
              <w:pStyle w:val="af4"/>
              <w:rPr>
                <w:sz w:val="28"/>
                <w:szCs w:val="28"/>
              </w:rPr>
            </w:pPr>
            <w:r>
              <w:rPr>
                <w:sz w:val="28"/>
                <w:szCs w:val="28"/>
              </w:rPr>
              <w:t>Объем финансирования подпрограммы составит:        174 188 921,30 руб., в том числе по годам реализации:</w:t>
            </w:r>
          </w:p>
          <w:p w:rsidR="00373D18" w:rsidRDefault="00373D18" w:rsidP="00373D18">
            <w:pPr>
              <w:pStyle w:val="af4"/>
              <w:rPr>
                <w:sz w:val="28"/>
                <w:szCs w:val="28"/>
              </w:rPr>
            </w:pPr>
            <w:r>
              <w:rPr>
                <w:sz w:val="28"/>
                <w:szCs w:val="28"/>
              </w:rPr>
              <w:t>2020 г. – 60 864 426,98 руб.</w:t>
            </w:r>
          </w:p>
          <w:p w:rsidR="00373D18" w:rsidRDefault="00373D18" w:rsidP="00373D18">
            <w:pPr>
              <w:pStyle w:val="af4"/>
              <w:rPr>
                <w:sz w:val="28"/>
                <w:szCs w:val="28"/>
              </w:rPr>
            </w:pPr>
            <w:r>
              <w:rPr>
                <w:sz w:val="28"/>
                <w:szCs w:val="28"/>
              </w:rPr>
              <w:t>2021 г. – 56 662 247,16 руб.</w:t>
            </w:r>
          </w:p>
          <w:p w:rsidR="00373D18" w:rsidRDefault="00373D18" w:rsidP="00373D18">
            <w:pPr>
              <w:pStyle w:val="af4"/>
              <w:rPr>
                <w:sz w:val="28"/>
                <w:szCs w:val="28"/>
              </w:rPr>
            </w:pPr>
            <w:r>
              <w:rPr>
                <w:sz w:val="28"/>
                <w:szCs w:val="28"/>
              </w:rPr>
              <w:t>2022 г. – 56 662 247,16 руб.</w:t>
            </w:r>
          </w:p>
          <w:p w:rsidR="00373D18" w:rsidRDefault="00373D18" w:rsidP="00373D18">
            <w:pPr>
              <w:pStyle w:val="af4"/>
              <w:rPr>
                <w:sz w:val="28"/>
                <w:szCs w:val="28"/>
              </w:rPr>
            </w:pPr>
            <w:r>
              <w:rPr>
                <w:sz w:val="28"/>
                <w:szCs w:val="28"/>
              </w:rPr>
              <w:t>Из них:</w:t>
            </w:r>
          </w:p>
          <w:p w:rsidR="00373D18" w:rsidRDefault="00373D18" w:rsidP="00373D18">
            <w:pPr>
              <w:pStyle w:val="af4"/>
              <w:rPr>
                <w:sz w:val="28"/>
                <w:szCs w:val="28"/>
              </w:rPr>
            </w:pPr>
            <w:r>
              <w:rPr>
                <w:sz w:val="28"/>
                <w:szCs w:val="28"/>
              </w:rPr>
              <w:t>из сре</w:t>
            </w:r>
            <w:proofErr w:type="gramStart"/>
            <w:r>
              <w:rPr>
                <w:sz w:val="28"/>
                <w:szCs w:val="28"/>
              </w:rPr>
              <w:t>дств кр</w:t>
            </w:r>
            <w:proofErr w:type="gramEnd"/>
            <w:r>
              <w:rPr>
                <w:sz w:val="28"/>
                <w:szCs w:val="28"/>
              </w:rPr>
              <w:t>аевого бюджета – 8 154 527,50 руб., в том числе:</w:t>
            </w:r>
          </w:p>
          <w:p w:rsidR="00373D18" w:rsidRDefault="00373D18" w:rsidP="00373D18">
            <w:pPr>
              <w:pStyle w:val="af4"/>
              <w:rPr>
                <w:sz w:val="28"/>
                <w:szCs w:val="28"/>
              </w:rPr>
            </w:pPr>
            <w:r>
              <w:rPr>
                <w:sz w:val="28"/>
                <w:szCs w:val="28"/>
              </w:rPr>
              <w:t>2020 г. – 2 340 527,50 руб.</w:t>
            </w:r>
          </w:p>
          <w:p w:rsidR="00373D18" w:rsidRDefault="00373D18" w:rsidP="00373D18">
            <w:pPr>
              <w:pStyle w:val="af4"/>
              <w:rPr>
                <w:sz w:val="28"/>
                <w:szCs w:val="28"/>
              </w:rPr>
            </w:pPr>
            <w:r>
              <w:rPr>
                <w:sz w:val="28"/>
                <w:szCs w:val="28"/>
              </w:rPr>
              <w:t>2021г. – 2 907 000,00 руб.</w:t>
            </w:r>
          </w:p>
          <w:p w:rsidR="00373D18" w:rsidRDefault="00373D18" w:rsidP="00373D18">
            <w:pPr>
              <w:pStyle w:val="af4"/>
              <w:rPr>
                <w:sz w:val="28"/>
                <w:szCs w:val="28"/>
              </w:rPr>
            </w:pPr>
            <w:r>
              <w:rPr>
                <w:sz w:val="28"/>
                <w:szCs w:val="28"/>
              </w:rPr>
              <w:t>2022 г. – 2 907 000,00 руб.</w:t>
            </w:r>
          </w:p>
          <w:p w:rsidR="00373D18" w:rsidRDefault="00373D18" w:rsidP="00373D18">
            <w:pPr>
              <w:pStyle w:val="af4"/>
              <w:rPr>
                <w:sz w:val="28"/>
                <w:szCs w:val="28"/>
              </w:rPr>
            </w:pPr>
            <w:r>
              <w:rPr>
                <w:sz w:val="28"/>
                <w:szCs w:val="28"/>
              </w:rPr>
              <w:t xml:space="preserve">из средств бюджета Северо-Енисейского района – </w:t>
            </w:r>
          </w:p>
          <w:p w:rsidR="00373D18" w:rsidRDefault="00373D18" w:rsidP="00373D18">
            <w:pPr>
              <w:pStyle w:val="af4"/>
              <w:rPr>
                <w:sz w:val="28"/>
                <w:szCs w:val="28"/>
              </w:rPr>
            </w:pPr>
            <w:r>
              <w:rPr>
                <w:sz w:val="28"/>
                <w:szCs w:val="28"/>
              </w:rPr>
              <w:t>166 034 393,80 руб., в том числе:</w:t>
            </w:r>
          </w:p>
          <w:p w:rsidR="00373D18" w:rsidRDefault="00373D18" w:rsidP="00373D18">
            <w:pPr>
              <w:pStyle w:val="af4"/>
              <w:rPr>
                <w:sz w:val="28"/>
                <w:szCs w:val="28"/>
              </w:rPr>
            </w:pPr>
            <w:r>
              <w:rPr>
                <w:sz w:val="28"/>
                <w:szCs w:val="28"/>
              </w:rPr>
              <w:t>2020 г. – 58 523 899,48 руб.</w:t>
            </w:r>
          </w:p>
          <w:p w:rsidR="00373D18" w:rsidRDefault="00373D18" w:rsidP="00373D18">
            <w:pPr>
              <w:pStyle w:val="af4"/>
              <w:rPr>
                <w:sz w:val="28"/>
                <w:szCs w:val="28"/>
              </w:rPr>
            </w:pPr>
            <w:r>
              <w:rPr>
                <w:sz w:val="28"/>
                <w:szCs w:val="28"/>
              </w:rPr>
              <w:t>2021 г. – 53 755 247,16 руб.</w:t>
            </w:r>
          </w:p>
          <w:p w:rsidR="003945CE" w:rsidRPr="00D215E6" w:rsidRDefault="00373D18" w:rsidP="00373D18">
            <w:pPr>
              <w:pStyle w:val="af4"/>
              <w:rPr>
                <w:sz w:val="28"/>
                <w:szCs w:val="28"/>
              </w:rPr>
            </w:pPr>
            <w:r>
              <w:rPr>
                <w:sz w:val="28"/>
                <w:szCs w:val="28"/>
              </w:rPr>
              <w:lastRenderedPageBreak/>
              <w:t>2022 г. – 53 755 247,16 руб.</w:t>
            </w:r>
            <w:r w:rsidRPr="005360DD">
              <w:rPr>
                <w:i/>
                <w:color w:val="FF0000"/>
              </w:rPr>
              <w:t xml:space="preserve"> </w:t>
            </w:r>
            <w:r w:rsidR="003945CE" w:rsidRPr="005360DD">
              <w:rPr>
                <w:i/>
                <w:color w:val="FF0000"/>
              </w:rPr>
              <w:t xml:space="preserve">(в редакции постановления администрации Северо-Енисейского района </w:t>
            </w:r>
            <w:r w:rsidR="003945CE">
              <w:rPr>
                <w:i/>
                <w:color w:val="FF0000"/>
                <w:sz w:val="20"/>
                <w:szCs w:val="20"/>
              </w:rPr>
              <w:t xml:space="preserve">от </w:t>
            </w:r>
            <w:r w:rsidR="005324E5">
              <w:rPr>
                <w:i/>
                <w:color w:val="FF0000"/>
                <w:sz w:val="20"/>
                <w:szCs w:val="20"/>
              </w:rPr>
              <w:t>28.01</w:t>
            </w:r>
            <w:r w:rsidR="003945CE">
              <w:rPr>
                <w:i/>
                <w:color w:val="FF0000"/>
                <w:sz w:val="20"/>
                <w:szCs w:val="20"/>
              </w:rPr>
              <w:t xml:space="preserve">.2020г  № </w:t>
            </w:r>
            <w:r w:rsidR="005324E5">
              <w:rPr>
                <w:i/>
                <w:color w:val="FF0000"/>
                <w:sz w:val="20"/>
                <w:szCs w:val="20"/>
              </w:rPr>
              <w:t>29</w:t>
            </w:r>
            <w:r w:rsidR="003945CE">
              <w:rPr>
                <w:i/>
                <w:color w:val="FF0000"/>
                <w:sz w:val="20"/>
                <w:szCs w:val="20"/>
              </w:rPr>
              <w:t>-п</w:t>
            </w:r>
            <w:r w:rsidR="00876FE4">
              <w:rPr>
                <w:i/>
                <w:color w:val="FF0000"/>
                <w:sz w:val="20"/>
                <w:szCs w:val="20"/>
              </w:rPr>
              <w:t>,</w:t>
            </w:r>
            <w:r w:rsidR="00E36A08">
              <w:rPr>
                <w:i/>
                <w:color w:val="FF0000"/>
                <w:sz w:val="20"/>
                <w:szCs w:val="28"/>
              </w:rPr>
              <w:t xml:space="preserve"> от 11.03.2020 № 95-п</w:t>
            </w:r>
            <w:r w:rsidR="00D73521">
              <w:rPr>
                <w:i/>
                <w:color w:val="FF0000"/>
                <w:sz w:val="20"/>
                <w:szCs w:val="28"/>
              </w:rPr>
              <w:t xml:space="preserve">, </w:t>
            </w:r>
            <w:r w:rsidR="00323363">
              <w:rPr>
                <w:i/>
                <w:color w:val="FF0000"/>
                <w:sz w:val="20"/>
                <w:szCs w:val="28"/>
              </w:rPr>
              <w:t>от 22.04.2020 № 150-п</w:t>
            </w:r>
            <w:proofErr w:type="gramStart"/>
            <w:r w:rsidR="00336052">
              <w:rPr>
                <w:i/>
                <w:color w:val="FF0000"/>
                <w:sz w:val="20"/>
                <w:szCs w:val="28"/>
              </w:rPr>
              <w:t>,о</w:t>
            </w:r>
            <w:proofErr w:type="gramEnd"/>
            <w:r w:rsidR="00336052">
              <w:rPr>
                <w:i/>
                <w:color w:val="FF0000"/>
                <w:sz w:val="20"/>
                <w:szCs w:val="28"/>
              </w:rPr>
              <w:t>т 22.</w:t>
            </w:r>
            <w:r w:rsidR="00F55E80">
              <w:rPr>
                <w:i/>
                <w:color w:val="FF0000"/>
                <w:sz w:val="20"/>
                <w:szCs w:val="28"/>
              </w:rPr>
              <w:t xml:space="preserve">07.2020 № </w:t>
            </w:r>
            <w:r w:rsidR="00336052">
              <w:rPr>
                <w:i/>
                <w:color w:val="FF0000"/>
                <w:sz w:val="20"/>
                <w:szCs w:val="28"/>
              </w:rPr>
              <w:t>295-п</w:t>
            </w:r>
            <w:r w:rsidR="004D1CE9">
              <w:rPr>
                <w:i/>
                <w:color w:val="FF0000"/>
                <w:sz w:val="20"/>
                <w:szCs w:val="28"/>
              </w:rPr>
              <w:t xml:space="preserve">, </w:t>
            </w:r>
            <w:r w:rsidR="00CA1228">
              <w:rPr>
                <w:i/>
                <w:color w:val="FF0000"/>
                <w:sz w:val="20"/>
                <w:szCs w:val="28"/>
              </w:rPr>
              <w:t>от 25.08.2020 № 331-п</w:t>
            </w:r>
            <w:r w:rsidR="00A94F5B">
              <w:rPr>
                <w:i/>
                <w:color w:val="FF0000"/>
                <w:sz w:val="20"/>
                <w:szCs w:val="28"/>
              </w:rPr>
              <w:t xml:space="preserve">, </w:t>
            </w:r>
            <w:r w:rsidR="00135877">
              <w:rPr>
                <w:i/>
                <w:color w:val="FF0000"/>
                <w:sz w:val="20"/>
                <w:szCs w:val="28"/>
              </w:rPr>
              <w:t>от 08.09.2020 № 344-п</w:t>
            </w:r>
            <w:r w:rsidR="008E0D4F">
              <w:rPr>
                <w:i/>
                <w:color w:val="FF0000"/>
                <w:sz w:val="20"/>
                <w:szCs w:val="28"/>
              </w:rPr>
              <w:t>,25.09.2020№376-п,</w:t>
            </w:r>
            <w:r w:rsidR="008208FC">
              <w:rPr>
                <w:i/>
                <w:color w:val="FF0000"/>
                <w:sz w:val="20"/>
                <w:szCs w:val="28"/>
              </w:rPr>
              <w:t xml:space="preserve"> от  05.10.2020 №  388-п</w:t>
            </w:r>
            <w:r w:rsidR="00894181">
              <w:rPr>
                <w:i/>
                <w:color w:val="FF0000"/>
                <w:sz w:val="20"/>
                <w:szCs w:val="28"/>
              </w:rPr>
              <w:t xml:space="preserve">, </w:t>
            </w:r>
            <w:r w:rsidR="00C01DAD">
              <w:rPr>
                <w:i/>
                <w:color w:val="FF0000"/>
                <w:sz w:val="20"/>
                <w:szCs w:val="28"/>
              </w:rPr>
              <w:t>от 16.11..2020 № 513-п</w:t>
            </w:r>
            <w:r w:rsidR="00661EF6">
              <w:rPr>
                <w:i/>
                <w:color w:val="FF0000"/>
                <w:sz w:val="20"/>
                <w:szCs w:val="28"/>
              </w:rPr>
              <w:t xml:space="preserve">, от </w:t>
            </w:r>
            <w:r w:rsidR="00282AC2">
              <w:rPr>
                <w:i/>
                <w:color w:val="FF0000"/>
                <w:sz w:val="20"/>
                <w:szCs w:val="28"/>
              </w:rPr>
              <w:t>27.11</w:t>
            </w:r>
            <w:r w:rsidR="00661EF6">
              <w:rPr>
                <w:i/>
                <w:color w:val="FF0000"/>
                <w:sz w:val="20"/>
                <w:szCs w:val="28"/>
              </w:rPr>
              <w:t>.2020</w:t>
            </w:r>
            <w:r w:rsidR="00282AC2">
              <w:rPr>
                <w:i/>
                <w:color w:val="FF0000"/>
                <w:sz w:val="20"/>
                <w:szCs w:val="28"/>
              </w:rPr>
              <w:t xml:space="preserve"> №531</w:t>
            </w:r>
            <w:r w:rsidR="00185DB6">
              <w:rPr>
                <w:i/>
                <w:color w:val="FF0000"/>
                <w:sz w:val="20"/>
                <w:szCs w:val="28"/>
              </w:rPr>
              <w:t>-п</w:t>
            </w:r>
            <w:r w:rsidR="00ED2AE6">
              <w:rPr>
                <w:i/>
                <w:color w:val="FF0000"/>
                <w:sz w:val="20"/>
                <w:szCs w:val="28"/>
              </w:rPr>
              <w:t xml:space="preserve">, </w:t>
            </w:r>
            <w:r w:rsidR="004262E0">
              <w:rPr>
                <w:i/>
                <w:color w:val="FF0000"/>
                <w:sz w:val="20"/>
                <w:szCs w:val="28"/>
              </w:rPr>
              <w:t>от 11.12.2020 № 544-п</w:t>
            </w:r>
            <w:r w:rsidR="002E7976">
              <w:rPr>
                <w:i/>
                <w:color w:val="FF0000"/>
                <w:sz w:val="20"/>
                <w:szCs w:val="28"/>
              </w:rPr>
              <w:t xml:space="preserve">, </w:t>
            </w:r>
            <w:r w:rsidR="008C7A18">
              <w:rPr>
                <w:i/>
                <w:color w:val="FF0000"/>
                <w:sz w:val="20"/>
                <w:szCs w:val="28"/>
              </w:rPr>
              <w:t>от 22.12.2020 № 582-п</w:t>
            </w:r>
            <w:r w:rsidR="003945CE" w:rsidRPr="005360DD">
              <w:rPr>
                <w:i/>
                <w:color w:val="FF0000"/>
              </w:rPr>
              <w:t>)</w:t>
            </w:r>
          </w:p>
        </w:tc>
      </w:tr>
    </w:tbl>
    <w:p w:rsidR="00056FE4" w:rsidRDefault="00056FE4" w:rsidP="00056FE4">
      <w:pPr>
        <w:ind w:left="502"/>
        <w:contextualSpacing/>
        <w:jc w:val="center"/>
        <w:rPr>
          <w:b/>
          <w:sz w:val="28"/>
        </w:rPr>
      </w:pPr>
      <w:r>
        <w:rPr>
          <w:b/>
          <w:sz w:val="28"/>
        </w:rPr>
        <w:lastRenderedPageBreak/>
        <w:t>2.Мероприятия подпрограммы</w:t>
      </w:r>
    </w:p>
    <w:p w:rsidR="00056FE4" w:rsidRDefault="00056FE4" w:rsidP="00056FE4">
      <w:pPr>
        <w:tabs>
          <w:tab w:val="left" w:pos="120"/>
        </w:tabs>
        <w:ind w:firstLine="708"/>
        <w:jc w:val="both"/>
        <w:rPr>
          <w:sz w:val="28"/>
          <w:szCs w:val="20"/>
        </w:rPr>
      </w:pPr>
      <w:r>
        <w:rPr>
          <w:sz w:val="28"/>
        </w:rPr>
        <w:t>Перечень мероприятий подпрограммы представлены в приложении № 2 к настоящей подпрограмме.</w:t>
      </w:r>
    </w:p>
    <w:p w:rsidR="00056FE4" w:rsidRDefault="00056FE4" w:rsidP="00056FE4">
      <w:pPr>
        <w:ind w:left="1560"/>
        <w:jc w:val="center"/>
        <w:rPr>
          <w:b/>
          <w:sz w:val="28"/>
          <w:szCs w:val="20"/>
        </w:rPr>
      </w:pPr>
      <w:r>
        <w:rPr>
          <w:b/>
          <w:sz w:val="28"/>
          <w:szCs w:val="20"/>
        </w:rPr>
        <w:t>3. Механизм реализации подпрограммы</w:t>
      </w:r>
    </w:p>
    <w:p w:rsidR="00056FE4" w:rsidRDefault="00056FE4" w:rsidP="00056FE4">
      <w:pPr>
        <w:ind w:left="1560"/>
        <w:jc w:val="both"/>
        <w:rPr>
          <w:sz w:val="28"/>
          <w:szCs w:val="20"/>
        </w:rPr>
      </w:pPr>
    </w:p>
    <w:p w:rsidR="00056FE4" w:rsidRDefault="00056FE4" w:rsidP="00056FE4">
      <w:pPr>
        <w:ind w:firstLine="709"/>
        <w:jc w:val="both"/>
        <w:rPr>
          <w:sz w:val="28"/>
          <w:szCs w:val="28"/>
        </w:rPr>
      </w:pPr>
      <w:r>
        <w:rPr>
          <w:sz w:val="28"/>
          <w:szCs w:val="28"/>
        </w:rPr>
        <w:t>Реализацию подпрограммы осуществляет Управление образования администрации Северо-Енисейского района.</w:t>
      </w:r>
    </w:p>
    <w:p w:rsidR="00056FE4" w:rsidRDefault="00056FE4" w:rsidP="00056FE4">
      <w:pPr>
        <w:autoSpaceDE w:val="0"/>
        <w:autoSpaceDN w:val="0"/>
        <w:adjustRightInd w:val="0"/>
        <w:ind w:firstLine="709"/>
        <w:jc w:val="both"/>
        <w:rPr>
          <w:sz w:val="28"/>
          <w:szCs w:val="28"/>
        </w:rPr>
      </w:pPr>
      <w:r>
        <w:rPr>
          <w:sz w:val="28"/>
          <w:szCs w:val="28"/>
        </w:rPr>
        <w:t>Финансовое обеспечение мероприятий подпрограммы осуществляется за счет средств бюджета Северо-Енисейского района согласно приложению № 2 к подпрограмме.</w:t>
      </w:r>
    </w:p>
    <w:p w:rsidR="00056FE4" w:rsidRDefault="00056FE4" w:rsidP="00056FE4">
      <w:pPr>
        <w:autoSpaceDE w:val="0"/>
        <w:autoSpaceDN w:val="0"/>
        <w:adjustRightInd w:val="0"/>
        <w:ind w:firstLine="709"/>
        <w:jc w:val="both"/>
        <w:rPr>
          <w:sz w:val="28"/>
          <w:szCs w:val="28"/>
        </w:rPr>
      </w:pPr>
      <w:r>
        <w:rPr>
          <w:sz w:val="28"/>
          <w:szCs w:val="28"/>
        </w:rPr>
        <w:t>Управление образования администрации Северо-Енисейского района является главным распорядителем и получателем средств на выполнение мероприятий подпрограммы.</w:t>
      </w:r>
    </w:p>
    <w:p w:rsidR="00056FE4" w:rsidRDefault="00056FE4" w:rsidP="00056FE4">
      <w:pPr>
        <w:autoSpaceDE w:val="0"/>
        <w:autoSpaceDN w:val="0"/>
        <w:adjustRightInd w:val="0"/>
        <w:ind w:firstLine="709"/>
        <w:jc w:val="both"/>
        <w:rPr>
          <w:sz w:val="28"/>
          <w:szCs w:val="28"/>
        </w:rPr>
      </w:pPr>
      <w:r>
        <w:rPr>
          <w:sz w:val="28"/>
          <w:szCs w:val="28"/>
        </w:rPr>
        <w:t>Реализация мероприятий, предусмотренных подпрограммой,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Управление образования администрации Северо-Енисейского района осуществляет закупки товаров, работ и услуг в рамках реализации мероприятий, предусмотренных подпрограммой и направленных на его развитие, в соответствии с законодательством Российской Федерации о размещении заказов на поставку товаров, выполнение работ, оказание услуг для муниципальных нужд и собственными уставами.</w:t>
      </w:r>
    </w:p>
    <w:p w:rsidR="00056FE4" w:rsidRDefault="00056FE4" w:rsidP="00056FE4">
      <w:pPr>
        <w:autoSpaceDE w:val="0"/>
        <w:autoSpaceDN w:val="0"/>
        <w:adjustRightInd w:val="0"/>
        <w:ind w:firstLine="709"/>
        <w:jc w:val="both"/>
        <w:rPr>
          <w:sz w:val="28"/>
          <w:szCs w:val="28"/>
        </w:rPr>
      </w:pPr>
      <w:r>
        <w:rPr>
          <w:sz w:val="28"/>
          <w:szCs w:val="28"/>
        </w:rPr>
        <w:t>Финансовое обеспечение мероприятий подпрограммы осуществляется за счет средств бюджета Северо-Енисейского района и субвенций бюджета Красноярского края.</w:t>
      </w:r>
    </w:p>
    <w:p w:rsidR="00056FE4" w:rsidRDefault="00056FE4" w:rsidP="00056FE4">
      <w:pPr>
        <w:autoSpaceDE w:val="0"/>
        <w:autoSpaceDN w:val="0"/>
        <w:adjustRightInd w:val="0"/>
        <w:ind w:firstLine="709"/>
        <w:jc w:val="both"/>
        <w:rPr>
          <w:sz w:val="28"/>
          <w:szCs w:val="28"/>
        </w:rPr>
      </w:pPr>
      <w:r>
        <w:rPr>
          <w:sz w:val="28"/>
          <w:szCs w:val="28"/>
        </w:rPr>
        <w:t>Реализация мероприятий, предусмотренных подпрограммой, осуществляется в соответствии с законодательством Российской Федерации о размещении заказов на поставку товаров, выполнение работ, оказание услуг для муниципальных нужд. Обеспечение размещения заказов на приобретение путевок, автотранспортные перевозки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56FE4" w:rsidRDefault="00056FE4" w:rsidP="00056FE4">
      <w:pPr>
        <w:autoSpaceDE w:val="0"/>
        <w:autoSpaceDN w:val="0"/>
        <w:adjustRightInd w:val="0"/>
        <w:ind w:firstLine="567"/>
        <w:jc w:val="both"/>
        <w:rPr>
          <w:sz w:val="28"/>
          <w:szCs w:val="28"/>
        </w:rPr>
      </w:pPr>
    </w:p>
    <w:p w:rsidR="00056FE4" w:rsidRDefault="00056FE4" w:rsidP="00056FE4">
      <w:pPr>
        <w:autoSpaceDE w:val="0"/>
        <w:autoSpaceDN w:val="0"/>
        <w:adjustRightInd w:val="0"/>
        <w:jc w:val="center"/>
        <w:rPr>
          <w:b/>
          <w:sz w:val="28"/>
          <w:szCs w:val="28"/>
        </w:rPr>
      </w:pPr>
      <w:r>
        <w:rPr>
          <w:b/>
          <w:sz w:val="28"/>
          <w:szCs w:val="28"/>
        </w:rPr>
        <w:t xml:space="preserve">4.Управление подпрограммой и </w:t>
      </w:r>
      <w:proofErr w:type="gramStart"/>
      <w:r>
        <w:rPr>
          <w:b/>
          <w:sz w:val="28"/>
          <w:szCs w:val="28"/>
        </w:rPr>
        <w:t>контроль за</w:t>
      </w:r>
      <w:proofErr w:type="gramEnd"/>
      <w:r>
        <w:rPr>
          <w:b/>
          <w:sz w:val="28"/>
          <w:szCs w:val="28"/>
        </w:rPr>
        <w:t xml:space="preserve"> исполнением подпрограммы</w:t>
      </w:r>
    </w:p>
    <w:p w:rsidR="00056FE4" w:rsidRDefault="00056FE4" w:rsidP="00056FE4">
      <w:pPr>
        <w:autoSpaceDE w:val="0"/>
        <w:autoSpaceDN w:val="0"/>
        <w:adjustRightInd w:val="0"/>
        <w:jc w:val="center"/>
        <w:rPr>
          <w:b/>
          <w:sz w:val="28"/>
          <w:szCs w:val="28"/>
        </w:rPr>
      </w:pPr>
    </w:p>
    <w:p w:rsidR="00056FE4" w:rsidRDefault="00056FE4" w:rsidP="00056FE4">
      <w:pPr>
        <w:ind w:firstLine="709"/>
        <w:jc w:val="both"/>
        <w:rPr>
          <w:sz w:val="28"/>
          <w:szCs w:val="28"/>
        </w:rPr>
      </w:pPr>
      <w:r>
        <w:rPr>
          <w:sz w:val="28"/>
          <w:szCs w:val="28"/>
        </w:rPr>
        <w:t xml:space="preserve">Организация управления подпрограммой осуществляется Управлением образования администрации Северо-Енисейского района, которое определяет промежуточные результаты и проводит оценку подпрограммы в целом. Контроль за реализацией подпрограммы осуществляет Контрольно-счетная </w:t>
      </w:r>
      <w:r>
        <w:rPr>
          <w:sz w:val="28"/>
          <w:szCs w:val="28"/>
        </w:rPr>
        <w:lastRenderedPageBreak/>
        <w:t xml:space="preserve">комиссия </w:t>
      </w:r>
      <w:proofErr w:type="gramStart"/>
      <w:r>
        <w:rPr>
          <w:sz w:val="28"/>
          <w:szCs w:val="28"/>
        </w:rPr>
        <w:t>Северо-Енисейского</w:t>
      </w:r>
      <w:proofErr w:type="gramEnd"/>
      <w:r>
        <w:rPr>
          <w:sz w:val="28"/>
          <w:szCs w:val="28"/>
        </w:rPr>
        <w:t xml:space="preserve"> района, администрация Северо-Енисейского района, Финансовое управление администрации Северо-Енисейского района, иные органы – в пределах своей компетенции. </w:t>
      </w:r>
      <w:proofErr w:type="gramStart"/>
      <w:r>
        <w:rPr>
          <w:sz w:val="28"/>
          <w:szCs w:val="28"/>
        </w:rPr>
        <w:t>Контроль за</w:t>
      </w:r>
      <w:proofErr w:type="gramEnd"/>
      <w:r>
        <w:rPr>
          <w:sz w:val="28"/>
          <w:szCs w:val="28"/>
        </w:rPr>
        <w:t xml:space="preserve"> целевым использованием бюджетных средств осуществляет Финансовое управление администрации Северо-Енисейского района и Контрольно-счетная комиссия Северо-Енисейского района.</w:t>
      </w:r>
    </w:p>
    <w:p w:rsidR="00056FE4" w:rsidRDefault="00056FE4" w:rsidP="00056FE4">
      <w:pPr>
        <w:ind w:firstLine="709"/>
        <w:jc w:val="both"/>
        <w:rPr>
          <w:sz w:val="28"/>
          <w:szCs w:val="28"/>
        </w:rPr>
      </w:pPr>
      <w:proofErr w:type="gramStart"/>
      <w:r>
        <w:rPr>
          <w:sz w:val="28"/>
          <w:szCs w:val="28"/>
        </w:rPr>
        <w:t xml:space="preserve">Управление образования администрации Северо-Енисейского района формирует отчет о ходе реализации подпрограммы, целевом и эффективном использовании средств бюджета Северо-Енисейского района с учетом информации, полученной от соисполнителей подпрограммы за первое полугодие отчетного года и представляет, в срок не позднее 10-го августа отчетного года, в отдел экономического анализа и прогнозирования администрации района, согласно </w:t>
      </w:r>
      <w:hyperlink r:id="rId20" w:anchor="Par1817" w:tooltip="ИНФОРМАЦИЯ" w:history="1">
        <w:r>
          <w:rPr>
            <w:rStyle w:val="af"/>
            <w:sz w:val="28"/>
            <w:szCs w:val="28"/>
          </w:rPr>
          <w:t>приложениям №</w:t>
        </w:r>
      </w:hyperlink>
      <w:r>
        <w:rPr>
          <w:sz w:val="28"/>
          <w:szCs w:val="28"/>
        </w:rPr>
        <w:t xml:space="preserve"> 9-</w:t>
      </w:r>
      <w:hyperlink r:id="rId21" w:anchor="Par3497" w:tooltip="ИНФОРМАЦИЯ" w:history="1">
        <w:r>
          <w:rPr>
            <w:rStyle w:val="af"/>
            <w:sz w:val="28"/>
            <w:szCs w:val="28"/>
          </w:rPr>
          <w:t>1</w:t>
        </w:r>
      </w:hyperlink>
      <w:r>
        <w:rPr>
          <w:sz w:val="28"/>
          <w:szCs w:val="28"/>
        </w:rPr>
        <w:t>3 Порядка, утвержденного постановлением администрации Северо-Енисейского района</w:t>
      </w:r>
      <w:proofErr w:type="gramEnd"/>
      <w:r>
        <w:rPr>
          <w:sz w:val="28"/>
          <w:szCs w:val="28"/>
        </w:rPr>
        <w:t xml:space="preserve"> от 29.07.2013 № 364-п «Об утверждении Порядка принятия решений о разработке муниципальных программ Северо-Енисейского района, их формирования и реализации».</w:t>
      </w:r>
    </w:p>
    <w:p w:rsidR="00056FE4" w:rsidRDefault="00056FE4" w:rsidP="00056FE4">
      <w:pPr>
        <w:autoSpaceDE w:val="0"/>
        <w:autoSpaceDN w:val="0"/>
        <w:adjustRightInd w:val="0"/>
        <w:ind w:firstLine="709"/>
        <w:jc w:val="both"/>
        <w:rPr>
          <w:sz w:val="28"/>
          <w:szCs w:val="28"/>
        </w:rPr>
      </w:pPr>
      <w:r>
        <w:rPr>
          <w:sz w:val="28"/>
          <w:szCs w:val="28"/>
        </w:rPr>
        <w:t>Годовой отчет о ходе реализации подпрограммы предоставляется в соответствии с пунктом 6.7 Порядка, утвержденного постановлением администрации Северо-Енисейского района от 29.07.2013 № 364-п в отдел экономического анализа и прогнозирования администрации Северо-Енисейского района до 1 марта года, следующего за отчетным годом.</w:t>
      </w:r>
    </w:p>
    <w:p w:rsidR="00056FE4" w:rsidRDefault="00056FE4" w:rsidP="00056FE4">
      <w:pPr>
        <w:ind w:firstLine="709"/>
        <w:jc w:val="both"/>
        <w:rPr>
          <w:sz w:val="28"/>
        </w:rPr>
      </w:pPr>
      <w:proofErr w:type="gramStart"/>
      <w:r>
        <w:rPr>
          <w:sz w:val="28"/>
        </w:rPr>
        <w:t>Контроль за</w:t>
      </w:r>
      <w:proofErr w:type="gramEnd"/>
      <w:r>
        <w:rPr>
          <w:sz w:val="28"/>
        </w:rPr>
        <w:t xml:space="preserve"> законностью и результативностью использования бюджетных средств осуществляет </w:t>
      </w:r>
      <w:r>
        <w:rPr>
          <w:sz w:val="28"/>
          <w:szCs w:val="28"/>
        </w:rPr>
        <w:t>Контрольно-счетная комиссия Северо-Енисейского района.</w:t>
      </w:r>
    </w:p>
    <w:p w:rsidR="00056FE4" w:rsidRDefault="00056FE4" w:rsidP="00056FE4">
      <w:pPr>
        <w:rPr>
          <w:sz w:val="28"/>
          <w:szCs w:val="28"/>
        </w:rPr>
        <w:sectPr w:rsidR="00056FE4" w:rsidSect="00BB0F05">
          <w:pgSz w:w="11906" w:h="16838"/>
          <w:pgMar w:top="426" w:right="851" w:bottom="709" w:left="1701" w:header="709" w:footer="709" w:gutter="0"/>
          <w:cols w:space="720"/>
        </w:sectPr>
      </w:pPr>
    </w:p>
    <w:p w:rsidR="00056FE4" w:rsidRDefault="00056FE4" w:rsidP="00792A74">
      <w:pPr>
        <w:ind w:firstLine="708"/>
        <w:jc w:val="right"/>
        <w:rPr>
          <w:sz w:val="28"/>
          <w:szCs w:val="20"/>
        </w:rPr>
      </w:pPr>
      <w:r>
        <w:rPr>
          <w:sz w:val="28"/>
          <w:szCs w:val="20"/>
        </w:rPr>
        <w:lastRenderedPageBreak/>
        <w:t>Приложение № 1</w:t>
      </w:r>
    </w:p>
    <w:p w:rsidR="00056FE4" w:rsidRDefault="00056FE4" w:rsidP="00792A74">
      <w:pPr>
        <w:ind w:firstLine="708"/>
        <w:jc w:val="right"/>
        <w:rPr>
          <w:sz w:val="28"/>
          <w:szCs w:val="20"/>
        </w:rPr>
      </w:pPr>
      <w:r>
        <w:rPr>
          <w:sz w:val="28"/>
          <w:szCs w:val="20"/>
        </w:rPr>
        <w:t xml:space="preserve"> к подпрограмме «Обеспечение реализации</w:t>
      </w:r>
    </w:p>
    <w:p w:rsidR="00056FE4" w:rsidRPr="00DE0FF9" w:rsidRDefault="00056FE4" w:rsidP="00792A74">
      <w:pPr>
        <w:ind w:firstLine="708"/>
        <w:jc w:val="right"/>
        <w:rPr>
          <w:sz w:val="28"/>
          <w:szCs w:val="20"/>
        </w:rPr>
      </w:pPr>
      <w:r>
        <w:rPr>
          <w:sz w:val="28"/>
          <w:szCs w:val="20"/>
        </w:rPr>
        <w:t>муниципальной программы»</w:t>
      </w:r>
    </w:p>
    <w:p w:rsidR="004D1CE9" w:rsidRPr="000878D1" w:rsidRDefault="004D1CE9" w:rsidP="004D1CE9">
      <w:pPr>
        <w:ind w:firstLine="708"/>
        <w:jc w:val="right"/>
        <w:rPr>
          <w:i/>
          <w:color w:val="FF0000"/>
          <w:sz w:val="20"/>
          <w:szCs w:val="20"/>
          <w:lang w:eastAsia="en-US"/>
        </w:rPr>
      </w:pPr>
      <w:proofErr w:type="gramStart"/>
      <w:r>
        <w:rPr>
          <w:i/>
          <w:color w:val="FF0000"/>
          <w:sz w:val="20"/>
          <w:szCs w:val="20"/>
          <w:lang w:eastAsia="en-US"/>
        </w:rPr>
        <w:t>(в новой редакции постановления администрации</w:t>
      </w:r>
      <w:proofErr w:type="gramEnd"/>
    </w:p>
    <w:p w:rsidR="004D1CE9" w:rsidRPr="000878D1" w:rsidRDefault="004D1CE9" w:rsidP="004D1CE9">
      <w:pPr>
        <w:ind w:firstLine="708"/>
        <w:jc w:val="right"/>
        <w:rPr>
          <w:i/>
          <w:color w:val="FF0000"/>
          <w:sz w:val="20"/>
          <w:szCs w:val="20"/>
          <w:lang w:eastAsia="en-US"/>
        </w:rPr>
      </w:pPr>
      <w:proofErr w:type="gramStart"/>
      <w:r w:rsidRPr="000878D1">
        <w:rPr>
          <w:i/>
          <w:color w:val="FF0000"/>
          <w:sz w:val="20"/>
          <w:szCs w:val="20"/>
          <w:lang w:eastAsia="en-US"/>
        </w:rPr>
        <w:t>Северо-Енисейского района</w:t>
      </w:r>
      <w:r>
        <w:rPr>
          <w:i/>
          <w:color w:val="FF0000"/>
          <w:sz w:val="20"/>
          <w:szCs w:val="20"/>
          <w:lang w:eastAsia="en-US"/>
        </w:rPr>
        <w:t xml:space="preserve"> </w:t>
      </w:r>
      <w:r w:rsidR="00CA1228">
        <w:rPr>
          <w:i/>
          <w:color w:val="FF0000"/>
          <w:sz w:val="20"/>
          <w:szCs w:val="28"/>
        </w:rPr>
        <w:t>от 25.08.2020 № 331-п</w:t>
      </w:r>
      <w:r>
        <w:rPr>
          <w:i/>
          <w:color w:val="FF0000"/>
          <w:sz w:val="20"/>
          <w:szCs w:val="20"/>
          <w:lang w:eastAsia="en-US"/>
        </w:rPr>
        <w:t>)</w:t>
      </w:r>
      <w:proofErr w:type="gramEnd"/>
    </w:p>
    <w:p w:rsidR="00056FE4" w:rsidRDefault="00056FE4" w:rsidP="00056FE4">
      <w:pPr>
        <w:ind w:firstLine="708"/>
        <w:jc w:val="right"/>
        <w:rPr>
          <w:sz w:val="28"/>
          <w:szCs w:val="20"/>
        </w:rPr>
      </w:pPr>
    </w:p>
    <w:p w:rsidR="004D1CE9" w:rsidRDefault="004D1CE9" w:rsidP="004D1CE9">
      <w:pPr>
        <w:ind w:firstLine="708"/>
        <w:jc w:val="center"/>
        <w:rPr>
          <w:sz w:val="28"/>
          <w:szCs w:val="20"/>
        </w:rPr>
      </w:pPr>
      <w:r>
        <w:rPr>
          <w:sz w:val="28"/>
          <w:szCs w:val="20"/>
        </w:rPr>
        <w:t>Перечень и значения показателей результативности подпрограммы «</w:t>
      </w:r>
      <w:r>
        <w:rPr>
          <w:sz w:val="28"/>
          <w:szCs w:val="28"/>
        </w:rPr>
        <w:t>Обеспечение реализации муниципальной программы</w:t>
      </w:r>
      <w:r>
        <w:rPr>
          <w:sz w:val="28"/>
          <w:szCs w:val="20"/>
        </w:rPr>
        <w:t>»</w:t>
      </w:r>
    </w:p>
    <w:p w:rsidR="004D1CE9" w:rsidRDefault="004D1CE9" w:rsidP="004D1CE9">
      <w:pPr>
        <w:ind w:firstLine="708"/>
        <w:jc w:val="center"/>
        <w:rPr>
          <w:sz w:val="28"/>
          <w:szCs w:val="20"/>
        </w:rPr>
      </w:pPr>
    </w:p>
    <w:tbl>
      <w:tblPr>
        <w:tblW w:w="15345" w:type="dxa"/>
        <w:tblInd w:w="-214" w:type="dxa"/>
        <w:tblLayout w:type="fixed"/>
        <w:tblCellMar>
          <w:left w:w="70" w:type="dxa"/>
          <w:right w:w="70" w:type="dxa"/>
        </w:tblCellMar>
        <w:tblLook w:val="04A0"/>
      </w:tblPr>
      <w:tblGrid>
        <w:gridCol w:w="569"/>
        <w:gridCol w:w="5815"/>
        <w:gridCol w:w="1134"/>
        <w:gridCol w:w="1843"/>
        <w:gridCol w:w="1560"/>
        <w:gridCol w:w="1417"/>
        <w:gridCol w:w="1418"/>
        <w:gridCol w:w="1589"/>
      </w:tblGrid>
      <w:tr w:rsidR="004D1CE9" w:rsidTr="004D1CE9">
        <w:trPr>
          <w:trHeight w:val="305"/>
          <w:tblHeader/>
        </w:trPr>
        <w:tc>
          <w:tcPr>
            <w:tcW w:w="568" w:type="dxa"/>
            <w:vMerge w:val="restart"/>
            <w:tcBorders>
              <w:top w:val="single" w:sz="6" w:space="0" w:color="auto"/>
              <w:left w:val="single" w:sz="6" w:space="0" w:color="auto"/>
              <w:bottom w:val="single" w:sz="6" w:space="0" w:color="auto"/>
              <w:right w:val="single" w:sz="6" w:space="0" w:color="auto"/>
            </w:tcBorders>
            <w:vAlign w:val="center"/>
            <w:hideMark/>
          </w:tcPr>
          <w:p w:rsidR="004D1CE9" w:rsidRDefault="004D1CE9" w:rsidP="004D1CE9">
            <w:pPr>
              <w:jc w:val="center"/>
              <w:rPr>
                <w:sz w:val="20"/>
                <w:szCs w:val="20"/>
              </w:rPr>
            </w:pPr>
            <w:r>
              <w:rPr>
                <w:sz w:val="20"/>
                <w:szCs w:val="20"/>
              </w:rPr>
              <w:t xml:space="preserve">N </w:t>
            </w:r>
            <w:r>
              <w:rPr>
                <w:sz w:val="20"/>
                <w:szCs w:val="20"/>
              </w:rPr>
              <w:br/>
            </w:r>
            <w:proofErr w:type="gramStart"/>
            <w:r>
              <w:rPr>
                <w:sz w:val="20"/>
                <w:szCs w:val="20"/>
              </w:rPr>
              <w:t>п</w:t>
            </w:r>
            <w:proofErr w:type="gramEnd"/>
            <w:r>
              <w:rPr>
                <w:sz w:val="20"/>
                <w:szCs w:val="20"/>
              </w:rPr>
              <w:t>/п</w:t>
            </w:r>
          </w:p>
        </w:tc>
        <w:tc>
          <w:tcPr>
            <w:tcW w:w="5812" w:type="dxa"/>
            <w:vMerge w:val="restart"/>
            <w:tcBorders>
              <w:top w:val="single" w:sz="6" w:space="0" w:color="auto"/>
              <w:left w:val="single" w:sz="6" w:space="0" w:color="auto"/>
              <w:bottom w:val="single" w:sz="6" w:space="0" w:color="auto"/>
              <w:right w:val="single" w:sz="6" w:space="0" w:color="auto"/>
            </w:tcBorders>
            <w:vAlign w:val="center"/>
            <w:hideMark/>
          </w:tcPr>
          <w:p w:rsidR="004D1CE9" w:rsidRDefault="004D1CE9" w:rsidP="004D1CE9">
            <w:pPr>
              <w:jc w:val="center"/>
              <w:rPr>
                <w:sz w:val="20"/>
                <w:szCs w:val="20"/>
              </w:rPr>
            </w:pPr>
            <w:r>
              <w:rPr>
                <w:sz w:val="20"/>
              </w:rPr>
              <w:t>Цели, показатели результативности</w:t>
            </w:r>
          </w:p>
        </w:tc>
        <w:tc>
          <w:tcPr>
            <w:tcW w:w="1134" w:type="dxa"/>
            <w:vMerge w:val="restart"/>
            <w:tcBorders>
              <w:top w:val="single" w:sz="6" w:space="0" w:color="auto"/>
              <w:left w:val="single" w:sz="6" w:space="0" w:color="auto"/>
              <w:bottom w:val="nil"/>
              <w:right w:val="single" w:sz="6" w:space="0" w:color="auto"/>
            </w:tcBorders>
            <w:vAlign w:val="center"/>
            <w:hideMark/>
          </w:tcPr>
          <w:p w:rsidR="004D1CE9" w:rsidRDefault="004D1CE9" w:rsidP="004D1CE9">
            <w:pPr>
              <w:jc w:val="center"/>
              <w:rPr>
                <w:sz w:val="20"/>
                <w:szCs w:val="20"/>
              </w:rPr>
            </w:pPr>
            <w:r>
              <w:rPr>
                <w:sz w:val="20"/>
                <w:szCs w:val="20"/>
              </w:rPr>
              <w:t>Единица измерения</w:t>
            </w:r>
          </w:p>
        </w:tc>
        <w:tc>
          <w:tcPr>
            <w:tcW w:w="1843" w:type="dxa"/>
            <w:vMerge w:val="restart"/>
            <w:tcBorders>
              <w:top w:val="single" w:sz="6" w:space="0" w:color="auto"/>
              <w:left w:val="single" w:sz="6" w:space="0" w:color="auto"/>
              <w:bottom w:val="nil"/>
              <w:right w:val="single" w:sz="6" w:space="0" w:color="auto"/>
            </w:tcBorders>
            <w:vAlign w:val="center"/>
            <w:hideMark/>
          </w:tcPr>
          <w:p w:rsidR="004D1CE9" w:rsidRDefault="004D1CE9" w:rsidP="004D1CE9">
            <w:pPr>
              <w:jc w:val="center"/>
              <w:rPr>
                <w:sz w:val="20"/>
                <w:szCs w:val="20"/>
              </w:rPr>
            </w:pPr>
            <w:r>
              <w:rPr>
                <w:sz w:val="20"/>
                <w:szCs w:val="20"/>
              </w:rPr>
              <w:t>Источник информации</w:t>
            </w:r>
          </w:p>
        </w:tc>
        <w:tc>
          <w:tcPr>
            <w:tcW w:w="5984" w:type="dxa"/>
            <w:gridSpan w:val="4"/>
            <w:tcBorders>
              <w:top w:val="single" w:sz="6" w:space="0" w:color="auto"/>
              <w:left w:val="single" w:sz="6" w:space="0" w:color="auto"/>
              <w:bottom w:val="single" w:sz="4" w:space="0" w:color="auto"/>
              <w:right w:val="single" w:sz="4" w:space="0" w:color="auto"/>
            </w:tcBorders>
            <w:vAlign w:val="center"/>
            <w:hideMark/>
          </w:tcPr>
          <w:p w:rsidR="004D1CE9" w:rsidRDefault="004D1CE9" w:rsidP="004D1CE9">
            <w:pPr>
              <w:jc w:val="center"/>
              <w:rPr>
                <w:sz w:val="20"/>
                <w:szCs w:val="20"/>
              </w:rPr>
            </w:pPr>
            <w:r>
              <w:rPr>
                <w:sz w:val="20"/>
                <w:szCs w:val="20"/>
              </w:rPr>
              <w:t>Годы реализации программы</w:t>
            </w:r>
          </w:p>
        </w:tc>
      </w:tr>
      <w:tr w:rsidR="004D1CE9" w:rsidTr="004D1CE9">
        <w:trPr>
          <w:trHeight w:val="368"/>
          <w:tblHeader/>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D1CE9" w:rsidRDefault="004D1CE9" w:rsidP="004D1CE9">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D1CE9" w:rsidRDefault="004D1CE9" w:rsidP="004D1CE9">
            <w:pPr>
              <w:rPr>
                <w:sz w:val="20"/>
                <w:szCs w:val="20"/>
              </w:rPr>
            </w:pPr>
          </w:p>
        </w:tc>
        <w:tc>
          <w:tcPr>
            <w:tcW w:w="300" w:type="dxa"/>
            <w:vMerge/>
            <w:tcBorders>
              <w:top w:val="single" w:sz="6" w:space="0" w:color="auto"/>
              <w:left w:val="single" w:sz="6" w:space="0" w:color="auto"/>
              <w:bottom w:val="nil"/>
              <w:right w:val="single" w:sz="6" w:space="0" w:color="auto"/>
            </w:tcBorders>
            <w:vAlign w:val="center"/>
            <w:hideMark/>
          </w:tcPr>
          <w:p w:rsidR="004D1CE9" w:rsidRDefault="004D1CE9" w:rsidP="004D1CE9">
            <w:pPr>
              <w:rPr>
                <w:sz w:val="20"/>
                <w:szCs w:val="20"/>
              </w:rPr>
            </w:pPr>
          </w:p>
        </w:tc>
        <w:tc>
          <w:tcPr>
            <w:tcW w:w="2143" w:type="dxa"/>
            <w:vMerge/>
            <w:tcBorders>
              <w:top w:val="single" w:sz="6" w:space="0" w:color="auto"/>
              <w:left w:val="single" w:sz="6" w:space="0" w:color="auto"/>
              <w:bottom w:val="nil"/>
              <w:right w:val="single" w:sz="6" w:space="0" w:color="auto"/>
            </w:tcBorders>
            <w:vAlign w:val="center"/>
            <w:hideMark/>
          </w:tcPr>
          <w:p w:rsidR="004D1CE9" w:rsidRDefault="004D1CE9" w:rsidP="004D1CE9">
            <w:pPr>
              <w:rPr>
                <w:sz w:val="20"/>
                <w:szCs w:val="20"/>
              </w:rPr>
            </w:pPr>
          </w:p>
        </w:tc>
        <w:tc>
          <w:tcPr>
            <w:tcW w:w="1560" w:type="dxa"/>
            <w:vMerge w:val="restart"/>
            <w:tcBorders>
              <w:top w:val="single" w:sz="4" w:space="0" w:color="auto"/>
              <w:left w:val="single" w:sz="6" w:space="0" w:color="auto"/>
              <w:bottom w:val="single" w:sz="6" w:space="0" w:color="auto"/>
              <w:right w:val="single" w:sz="4" w:space="0" w:color="auto"/>
            </w:tcBorders>
            <w:vAlign w:val="center"/>
            <w:hideMark/>
          </w:tcPr>
          <w:p w:rsidR="004D1CE9" w:rsidRDefault="004D1CE9" w:rsidP="004D1CE9">
            <w:pPr>
              <w:jc w:val="center"/>
              <w:rPr>
                <w:sz w:val="20"/>
                <w:szCs w:val="20"/>
              </w:rPr>
            </w:pPr>
            <w:r>
              <w:rPr>
                <w:sz w:val="20"/>
                <w:szCs w:val="20"/>
              </w:rPr>
              <w:t>2020 год</w:t>
            </w:r>
          </w:p>
        </w:tc>
        <w:tc>
          <w:tcPr>
            <w:tcW w:w="1417" w:type="dxa"/>
            <w:vMerge w:val="restart"/>
            <w:tcBorders>
              <w:top w:val="single" w:sz="4" w:space="0" w:color="auto"/>
              <w:left w:val="single" w:sz="4" w:space="0" w:color="auto"/>
              <w:bottom w:val="single" w:sz="6" w:space="0" w:color="auto"/>
              <w:right w:val="single" w:sz="4" w:space="0" w:color="auto"/>
            </w:tcBorders>
            <w:vAlign w:val="center"/>
            <w:hideMark/>
          </w:tcPr>
          <w:p w:rsidR="004D1CE9" w:rsidRDefault="004D1CE9" w:rsidP="004D1CE9">
            <w:pPr>
              <w:jc w:val="center"/>
              <w:rPr>
                <w:sz w:val="20"/>
                <w:szCs w:val="20"/>
              </w:rPr>
            </w:pPr>
            <w:r>
              <w:rPr>
                <w:sz w:val="20"/>
                <w:szCs w:val="20"/>
              </w:rPr>
              <w:t>2021 год</w:t>
            </w:r>
          </w:p>
        </w:tc>
        <w:tc>
          <w:tcPr>
            <w:tcW w:w="1418" w:type="dxa"/>
            <w:vMerge w:val="restart"/>
            <w:tcBorders>
              <w:top w:val="single" w:sz="4" w:space="0" w:color="auto"/>
              <w:left w:val="single" w:sz="4" w:space="0" w:color="auto"/>
              <w:bottom w:val="single" w:sz="6" w:space="0" w:color="auto"/>
              <w:right w:val="single" w:sz="4" w:space="0" w:color="auto"/>
            </w:tcBorders>
            <w:vAlign w:val="center"/>
            <w:hideMark/>
          </w:tcPr>
          <w:p w:rsidR="004D1CE9" w:rsidRDefault="004D1CE9" w:rsidP="004D1CE9">
            <w:pPr>
              <w:jc w:val="center"/>
              <w:rPr>
                <w:sz w:val="20"/>
                <w:szCs w:val="20"/>
              </w:rPr>
            </w:pPr>
            <w:r>
              <w:rPr>
                <w:sz w:val="20"/>
                <w:szCs w:val="20"/>
              </w:rPr>
              <w:t>2022 год</w:t>
            </w:r>
          </w:p>
        </w:tc>
        <w:tc>
          <w:tcPr>
            <w:tcW w:w="1589" w:type="dxa"/>
            <w:vMerge w:val="restart"/>
            <w:tcBorders>
              <w:top w:val="single" w:sz="4" w:space="0" w:color="auto"/>
              <w:left w:val="single" w:sz="4" w:space="0" w:color="auto"/>
              <w:bottom w:val="single" w:sz="6" w:space="0" w:color="auto"/>
              <w:right w:val="single" w:sz="4" w:space="0" w:color="auto"/>
            </w:tcBorders>
            <w:vAlign w:val="center"/>
            <w:hideMark/>
          </w:tcPr>
          <w:p w:rsidR="004D1CE9" w:rsidRDefault="004D1CE9" w:rsidP="004D1CE9">
            <w:pPr>
              <w:jc w:val="center"/>
              <w:rPr>
                <w:sz w:val="20"/>
                <w:szCs w:val="20"/>
              </w:rPr>
            </w:pPr>
            <w:r>
              <w:rPr>
                <w:sz w:val="20"/>
                <w:szCs w:val="20"/>
              </w:rPr>
              <w:t>2023 год</w:t>
            </w:r>
          </w:p>
        </w:tc>
      </w:tr>
      <w:tr w:rsidR="004D1CE9" w:rsidTr="004D1CE9">
        <w:trPr>
          <w:trHeight w:val="72"/>
        </w:trPr>
        <w:tc>
          <w:tcPr>
            <w:tcW w:w="300" w:type="dxa"/>
            <w:vMerge/>
            <w:tcBorders>
              <w:top w:val="single" w:sz="6" w:space="0" w:color="auto"/>
              <w:left w:val="single" w:sz="6" w:space="0" w:color="auto"/>
              <w:bottom w:val="single" w:sz="6" w:space="0" w:color="auto"/>
              <w:right w:val="single" w:sz="6" w:space="0" w:color="auto"/>
            </w:tcBorders>
            <w:vAlign w:val="center"/>
            <w:hideMark/>
          </w:tcPr>
          <w:p w:rsidR="004D1CE9" w:rsidRDefault="004D1CE9" w:rsidP="004D1CE9">
            <w:pPr>
              <w:rPr>
                <w:sz w:val="20"/>
                <w:szCs w:val="20"/>
              </w:rPr>
            </w:pPr>
          </w:p>
        </w:tc>
        <w:tc>
          <w:tcPr>
            <w:tcW w:w="300" w:type="dxa"/>
            <w:vMerge/>
            <w:tcBorders>
              <w:top w:val="single" w:sz="6" w:space="0" w:color="auto"/>
              <w:left w:val="single" w:sz="6" w:space="0" w:color="auto"/>
              <w:bottom w:val="single" w:sz="6" w:space="0" w:color="auto"/>
              <w:right w:val="single" w:sz="6" w:space="0" w:color="auto"/>
            </w:tcBorders>
            <w:vAlign w:val="center"/>
            <w:hideMark/>
          </w:tcPr>
          <w:p w:rsidR="004D1CE9" w:rsidRDefault="004D1CE9" w:rsidP="004D1CE9">
            <w:pPr>
              <w:rPr>
                <w:sz w:val="20"/>
                <w:szCs w:val="20"/>
              </w:rPr>
            </w:pPr>
          </w:p>
        </w:tc>
        <w:tc>
          <w:tcPr>
            <w:tcW w:w="1134" w:type="dxa"/>
            <w:tcBorders>
              <w:top w:val="nil"/>
              <w:left w:val="single" w:sz="6" w:space="0" w:color="auto"/>
              <w:bottom w:val="single" w:sz="6" w:space="0" w:color="auto"/>
              <w:right w:val="single" w:sz="6" w:space="0" w:color="auto"/>
            </w:tcBorders>
            <w:vAlign w:val="center"/>
          </w:tcPr>
          <w:p w:rsidR="004D1CE9" w:rsidRDefault="004D1CE9" w:rsidP="004D1CE9">
            <w:pPr>
              <w:jc w:val="center"/>
              <w:rPr>
                <w:sz w:val="20"/>
                <w:szCs w:val="20"/>
              </w:rPr>
            </w:pPr>
          </w:p>
        </w:tc>
        <w:tc>
          <w:tcPr>
            <w:tcW w:w="1843" w:type="dxa"/>
            <w:tcBorders>
              <w:top w:val="nil"/>
              <w:left w:val="single" w:sz="6" w:space="0" w:color="auto"/>
              <w:bottom w:val="single" w:sz="6" w:space="0" w:color="auto"/>
              <w:right w:val="single" w:sz="6" w:space="0" w:color="auto"/>
            </w:tcBorders>
            <w:vAlign w:val="center"/>
          </w:tcPr>
          <w:p w:rsidR="004D1CE9" w:rsidRDefault="004D1CE9" w:rsidP="004D1CE9">
            <w:pPr>
              <w:jc w:val="center"/>
              <w:rPr>
                <w:sz w:val="20"/>
                <w:szCs w:val="20"/>
              </w:rPr>
            </w:pPr>
          </w:p>
        </w:tc>
        <w:tc>
          <w:tcPr>
            <w:tcW w:w="5984" w:type="dxa"/>
            <w:vMerge/>
            <w:tcBorders>
              <w:top w:val="single" w:sz="4" w:space="0" w:color="auto"/>
              <w:left w:val="single" w:sz="6" w:space="0" w:color="auto"/>
              <w:bottom w:val="single" w:sz="6" w:space="0" w:color="auto"/>
              <w:right w:val="single" w:sz="4" w:space="0" w:color="auto"/>
            </w:tcBorders>
            <w:vAlign w:val="center"/>
            <w:hideMark/>
          </w:tcPr>
          <w:p w:rsidR="004D1CE9" w:rsidRDefault="004D1CE9" w:rsidP="004D1CE9">
            <w:pPr>
              <w:rPr>
                <w:sz w:val="20"/>
                <w:szCs w:val="20"/>
              </w:rPr>
            </w:pPr>
          </w:p>
        </w:tc>
        <w:tc>
          <w:tcPr>
            <w:tcW w:w="1417" w:type="dxa"/>
            <w:vMerge/>
            <w:tcBorders>
              <w:top w:val="single" w:sz="4" w:space="0" w:color="auto"/>
              <w:left w:val="single" w:sz="4" w:space="0" w:color="auto"/>
              <w:bottom w:val="single" w:sz="6" w:space="0" w:color="auto"/>
              <w:right w:val="single" w:sz="4" w:space="0" w:color="auto"/>
            </w:tcBorders>
            <w:vAlign w:val="center"/>
            <w:hideMark/>
          </w:tcPr>
          <w:p w:rsidR="004D1CE9" w:rsidRDefault="004D1CE9" w:rsidP="004D1CE9">
            <w:pPr>
              <w:rPr>
                <w:sz w:val="20"/>
                <w:szCs w:val="20"/>
              </w:rPr>
            </w:pPr>
          </w:p>
        </w:tc>
        <w:tc>
          <w:tcPr>
            <w:tcW w:w="1418" w:type="dxa"/>
            <w:vMerge/>
            <w:tcBorders>
              <w:top w:val="single" w:sz="4" w:space="0" w:color="auto"/>
              <w:left w:val="single" w:sz="4" w:space="0" w:color="auto"/>
              <w:bottom w:val="single" w:sz="6" w:space="0" w:color="auto"/>
              <w:right w:val="single" w:sz="4" w:space="0" w:color="auto"/>
            </w:tcBorders>
            <w:vAlign w:val="center"/>
            <w:hideMark/>
          </w:tcPr>
          <w:p w:rsidR="004D1CE9" w:rsidRDefault="004D1CE9" w:rsidP="004D1CE9">
            <w:pPr>
              <w:rPr>
                <w:sz w:val="20"/>
                <w:szCs w:val="20"/>
              </w:rPr>
            </w:pPr>
          </w:p>
        </w:tc>
        <w:tc>
          <w:tcPr>
            <w:tcW w:w="1589" w:type="dxa"/>
            <w:vMerge/>
            <w:tcBorders>
              <w:top w:val="single" w:sz="4" w:space="0" w:color="auto"/>
              <w:left w:val="single" w:sz="4" w:space="0" w:color="auto"/>
              <w:bottom w:val="single" w:sz="6" w:space="0" w:color="auto"/>
              <w:right w:val="single" w:sz="4" w:space="0" w:color="auto"/>
            </w:tcBorders>
            <w:vAlign w:val="center"/>
            <w:hideMark/>
          </w:tcPr>
          <w:p w:rsidR="004D1CE9" w:rsidRDefault="004D1CE9" w:rsidP="004D1CE9">
            <w:pPr>
              <w:rPr>
                <w:sz w:val="20"/>
                <w:szCs w:val="20"/>
              </w:rPr>
            </w:pPr>
          </w:p>
        </w:tc>
      </w:tr>
      <w:tr w:rsidR="004D1CE9" w:rsidTr="004D1CE9">
        <w:trPr>
          <w:trHeight w:val="72"/>
        </w:trPr>
        <w:tc>
          <w:tcPr>
            <w:tcW w:w="568" w:type="dxa"/>
            <w:tcBorders>
              <w:top w:val="single" w:sz="6" w:space="0" w:color="auto"/>
              <w:left w:val="single" w:sz="6" w:space="0" w:color="auto"/>
              <w:bottom w:val="single" w:sz="6" w:space="0" w:color="auto"/>
              <w:right w:val="single" w:sz="6" w:space="0" w:color="auto"/>
            </w:tcBorders>
            <w:vAlign w:val="center"/>
            <w:hideMark/>
          </w:tcPr>
          <w:p w:rsidR="004D1CE9" w:rsidRDefault="004D1CE9" w:rsidP="004D1CE9">
            <w:pPr>
              <w:jc w:val="center"/>
              <w:rPr>
                <w:sz w:val="20"/>
                <w:szCs w:val="20"/>
              </w:rPr>
            </w:pPr>
            <w:r>
              <w:rPr>
                <w:sz w:val="20"/>
                <w:szCs w:val="20"/>
              </w:rPr>
              <w:t>1</w:t>
            </w:r>
          </w:p>
        </w:tc>
        <w:tc>
          <w:tcPr>
            <w:tcW w:w="5812" w:type="dxa"/>
            <w:tcBorders>
              <w:top w:val="single" w:sz="6" w:space="0" w:color="auto"/>
              <w:left w:val="single" w:sz="6" w:space="0" w:color="auto"/>
              <w:bottom w:val="single" w:sz="6" w:space="0" w:color="auto"/>
              <w:right w:val="single" w:sz="6" w:space="0" w:color="auto"/>
            </w:tcBorders>
            <w:vAlign w:val="center"/>
            <w:hideMark/>
          </w:tcPr>
          <w:p w:rsidR="004D1CE9" w:rsidRDefault="004D1CE9" w:rsidP="004D1CE9">
            <w:pPr>
              <w:jc w:val="center"/>
              <w:rPr>
                <w:sz w:val="20"/>
                <w:szCs w:val="20"/>
              </w:rPr>
            </w:pPr>
            <w:r>
              <w:rPr>
                <w:sz w:val="20"/>
                <w:szCs w:val="20"/>
              </w:rPr>
              <w:t>2</w:t>
            </w:r>
          </w:p>
        </w:tc>
        <w:tc>
          <w:tcPr>
            <w:tcW w:w="1134" w:type="dxa"/>
            <w:tcBorders>
              <w:top w:val="nil"/>
              <w:left w:val="single" w:sz="6" w:space="0" w:color="auto"/>
              <w:bottom w:val="single" w:sz="6" w:space="0" w:color="auto"/>
              <w:right w:val="single" w:sz="6" w:space="0" w:color="auto"/>
            </w:tcBorders>
            <w:vAlign w:val="center"/>
            <w:hideMark/>
          </w:tcPr>
          <w:p w:rsidR="004D1CE9" w:rsidRDefault="004D1CE9" w:rsidP="004D1CE9">
            <w:pPr>
              <w:jc w:val="center"/>
              <w:rPr>
                <w:sz w:val="20"/>
                <w:szCs w:val="20"/>
              </w:rPr>
            </w:pPr>
            <w:r>
              <w:rPr>
                <w:sz w:val="20"/>
                <w:szCs w:val="20"/>
              </w:rPr>
              <w:t>3</w:t>
            </w:r>
          </w:p>
        </w:tc>
        <w:tc>
          <w:tcPr>
            <w:tcW w:w="1843" w:type="dxa"/>
            <w:tcBorders>
              <w:top w:val="nil"/>
              <w:left w:val="single" w:sz="6" w:space="0" w:color="auto"/>
              <w:bottom w:val="single" w:sz="6" w:space="0" w:color="auto"/>
              <w:right w:val="single" w:sz="6" w:space="0" w:color="auto"/>
            </w:tcBorders>
            <w:vAlign w:val="center"/>
            <w:hideMark/>
          </w:tcPr>
          <w:p w:rsidR="004D1CE9" w:rsidRDefault="004D1CE9" w:rsidP="004D1CE9">
            <w:pPr>
              <w:jc w:val="center"/>
              <w:rPr>
                <w:sz w:val="20"/>
                <w:szCs w:val="20"/>
              </w:rPr>
            </w:pPr>
            <w:r>
              <w:rPr>
                <w:sz w:val="20"/>
                <w:szCs w:val="20"/>
              </w:rPr>
              <w:t>4</w:t>
            </w:r>
          </w:p>
        </w:tc>
        <w:tc>
          <w:tcPr>
            <w:tcW w:w="1560" w:type="dxa"/>
            <w:tcBorders>
              <w:top w:val="nil"/>
              <w:left w:val="single" w:sz="6" w:space="0" w:color="auto"/>
              <w:bottom w:val="single" w:sz="6" w:space="0" w:color="auto"/>
              <w:right w:val="single" w:sz="4" w:space="0" w:color="auto"/>
            </w:tcBorders>
            <w:hideMark/>
          </w:tcPr>
          <w:p w:rsidR="004D1CE9" w:rsidRDefault="004D1CE9" w:rsidP="004D1CE9">
            <w:pPr>
              <w:jc w:val="center"/>
              <w:rPr>
                <w:sz w:val="20"/>
                <w:szCs w:val="20"/>
              </w:rPr>
            </w:pPr>
            <w:r>
              <w:rPr>
                <w:sz w:val="20"/>
                <w:szCs w:val="20"/>
              </w:rPr>
              <w:t>5</w:t>
            </w:r>
          </w:p>
        </w:tc>
        <w:tc>
          <w:tcPr>
            <w:tcW w:w="1417" w:type="dxa"/>
            <w:tcBorders>
              <w:top w:val="nil"/>
              <w:left w:val="single" w:sz="4" w:space="0" w:color="auto"/>
              <w:bottom w:val="single" w:sz="6" w:space="0" w:color="auto"/>
              <w:right w:val="single" w:sz="4" w:space="0" w:color="auto"/>
            </w:tcBorders>
            <w:vAlign w:val="center"/>
            <w:hideMark/>
          </w:tcPr>
          <w:p w:rsidR="004D1CE9" w:rsidRDefault="004D1CE9" w:rsidP="004D1CE9">
            <w:pPr>
              <w:jc w:val="center"/>
              <w:rPr>
                <w:sz w:val="20"/>
                <w:szCs w:val="20"/>
              </w:rPr>
            </w:pPr>
            <w:r>
              <w:rPr>
                <w:sz w:val="20"/>
                <w:szCs w:val="20"/>
              </w:rPr>
              <w:t>6</w:t>
            </w:r>
          </w:p>
        </w:tc>
        <w:tc>
          <w:tcPr>
            <w:tcW w:w="1418" w:type="dxa"/>
            <w:tcBorders>
              <w:top w:val="nil"/>
              <w:left w:val="single" w:sz="4" w:space="0" w:color="auto"/>
              <w:bottom w:val="single" w:sz="6" w:space="0" w:color="auto"/>
              <w:right w:val="single" w:sz="4" w:space="0" w:color="auto"/>
            </w:tcBorders>
            <w:vAlign w:val="center"/>
            <w:hideMark/>
          </w:tcPr>
          <w:p w:rsidR="004D1CE9" w:rsidRDefault="004D1CE9" w:rsidP="004D1CE9">
            <w:pPr>
              <w:jc w:val="center"/>
              <w:rPr>
                <w:sz w:val="20"/>
                <w:szCs w:val="20"/>
              </w:rPr>
            </w:pPr>
            <w:r>
              <w:rPr>
                <w:sz w:val="20"/>
                <w:szCs w:val="20"/>
              </w:rPr>
              <w:t>7</w:t>
            </w:r>
          </w:p>
        </w:tc>
        <w:tc>
          <w:tcPr>
            <w:tcW w:w="1589" w:type="dxa"/>
            <w:tcBorders>
              <w:top w:val="nil"/>
              <w:left w:val="single" w:sz="4" w:space="0" w:color="auto"/>
              <w:bottom w:val="single" w:sz="6" w:space="0" w:color="auto"/>
              <w:right w:val="single" w:sz="4" w:space="0" w:color="auto"/>
            </w:tcBorders>
            <w:vAlign w:val="center"/>
            <w:hideMark/>
          </w:tcPr>
          <w:p w:rsidR="004D1CE9" w:rsidRDefault="004D1CE9" w:rsidP="004D1CE9">
            <w:pPr>
              <w:jc w:val="center"/>
              <w:rPr>
                <w:sz w:val="20"/>
                <w:szCs w:val="20"/>
              </w:rPr>
            </w:pPr>
            <w:r>
              <w:rPr>
                <w:sz w:val="20"/>
                <w:szCs w:val="20"/>
              </w:rPr>
              <w:t>8</w:t>
            </w:r>
          </w:p>
        </w:tc>
      </w:tr>
      <w:tr w:rsidR="004D1CE9" w:rsidTr="004D1CE9">
        <w:trPr>
          <w:trHeight w:val="368"/>
        </w:trPr>
        <w:tc>
          <w:tcPr>
            <w:tcW w:w="568" w:type="dxa"/>
            <w:tcBorders>
              <w:top w:val="single" w:sz="6" w:space="0" w:color="auto"/>
              <w:left w:val="single" w:sz="6" w:space="0" w:color="auto"/>
              <w:bottom w:val="single" w:sz="6" w:space="0" w:color="auto"/>
              <w:right w:val="single" w:sz="6" w:space="0" w:color="auto"/>
            </w:tcBorders>
          </w:tcPr>
          <w:p w:rsidR="004D1CE9" w:rsidRDefault="004D1CE9" w:rsidP="004D1CE9">
            <w:pPr>
              <w:autoSpaceDE w:val="0"/>
              <w:autoSpaceDN w:val="0"/>
              <w:adjustRightInd w:val="0"/>
              <w:jc w:val="both"/>
              <w:rPr>
                <w:sz w:val="20"/>
                <w:szCs w:val="20"/>
              </w:rPr>
            </w:pPr>
          </w:p>
        </w:tc>
        <w:tc>
          <w:tcPr>
            <w:tcW w:w="14773" w:type="dxa"/>
            <w:gridSpan w:val="7"/>
            <w:tcBorders>
              <w:top w:val="single" w:sz="6" w:space="0" w:color="auto"/>
              <w:left w:val="single" w:sz="6" w:space="0" w:color="auto"/>
              <w:bottom w:val="single" w:sz="6" w:space="0" w:color="auto"/>
              <w:right w:val="single" w:sz="4" w:space="0" w:color="auto"/>
            </w:tcBorders>
            <w:vAlign w:val="center"/>
            <w:hideMark/>
          </w:tcPr>
          <w:p w:rsidR="004D1CE9" w:rsidRDefault="004D1CE9" w:rsidP="004D1CE9">
            <w:pPr>
              <w:autoSpaceDE w:val="0"/>
              <w:autoSpaceDN w:val="0"/>
              <w:adjustRightInd w:val="0"/>
              <w:jc w:val="both"/>
              <w:rPr>
                <w:b/>
                <w:sz w:val="20"/>
                <w:szCs w:val="20"/>
              </w:rPr>
            </w:pPr>
            <w:r>
              <w:rPr>
                <w:sz w:val="20"/>
                <w:szCs w:val="20"/>
              </w:rPr>
              <w:t>Цель подпрограммы</w:t>
            </w:r>
            <w:r>
              <w:rPr>
                <w:rFonts w:ascii="Arial" w:hAnsi="Arial" w:cs="Arial"/>
                <w:sz w:val="20"/>
                <w:szCs w:val="20"/>
              </w:rPr>
              <w:t xml:space="preserve"> «</w:t>
            </w:r>
            <w:r>
              <w:rPr>
                <w:sz w:val="20"/>
                <w:szCs w:val="20"/>
              </w:rPr>
              <w:t>Создание условий для эффективного развития районной системы образования»</w:t>
            </w:r>
          </w:p>
        </w:tc>
      </w:tr>
      <w:tr w:rsidR="004D1CE9" w:rsidTr="004D1CE9">
        <w:trPr>
          <w:trHeight w:val="266"/>
        </w:trPr>
        <w:tc>
          <w:tcPr>
            <w:tcW w:w="15341" w:type="dxa"/>
            <w:gridSpan w:val="8"/>
            <w:tcBorders>
              <w:top w:val="single" w:sz="6" w:space="0" w:color="auto"/>
              <w:left w:val="single" w:sz="6" w:space="0" w:color="auto"/>
              <w:bottom w:val="single" w:sz="4" w:space="0" w:color="auto"/>
              <w:right w:val="single" w:sz="4" w:space="0" w:color="auto"/>
            </w:tcBorders>
            <w:hideMark/>
          </w:tcPr>
          <w:p w:rsidR="004D1CE9" w:rsidRDefault="004D1CE9" w:rsidP="004D1CE9">
            <w:pPr>
              <w:jc w:val="both"/>
              <w:rPr>
                <w:bCs/>
                <w:sz w:val="20"/>
                <w:szCs w:val="20"/>
              </w:rPr>
            </w:pPr>
            <w:r>
              <w:rPr>
                <w:bCs/>
                <w:sz w:val="20"/>
                <w:szCs w:val="20"/>
              </w:rPr>
              <w:t>Задача 1. «Организация деятельности Управления образования администрации Северо-Енисейского района, обеспечивающего деятельность образовательных учреждений»</w:t>
            </w:r>
          </w:p>
        </w:tc>
      </w:tr>
      <w:tr w:rsidR="004D1CE9" w:rsidTr="004D1CE9">
        <w:trPr>
          <w:trHeight w:val="908"/>
        </w:trPr>
        <w:tc>
          <w:tcPr>
            <w:tcW w:w="568" w:type="dxa"/>
            <w:tcBorders>
              <w:top w:val="single" w:sz="6" w:space="0" w:color="auto"/>
              <w:left w:val="single" w:sz="6" w:space="0" w:color="auto"/>
              <w:bottom w:val="single" w:sz="4" w:space="0" w:color="auto"/>
              <w:right w:val="single" w:sz="6" w:space="0" w:color="auto"/>
            </w:tcBorders>
            <w:hideMark/>
          </w:tcPr>
          <w:p w:rsidR="004D1CE9" w:rsidRDefault="004D1CE9" w:rsidP="004D1CE9">
            <w:pPr>
              <w:autoSpaceDE w:val="0"/>
              <w:autoSpaceDN w:val="0"/>
              <w:adjustRightInd w:val="0"/>
              <w:jc w:val="right"/>
              <w:rPr>
                <w:sz w:val="20"/>
                <w:szCs w:val="20"/>
              </w:rPr>
            </w:pPr>
            <w:r>
              <w:rPr>
                <w:sz w:val="20"/>
                <w:szCs w:val="20"/>
              </w:rPr>
              <w:t>5.1.</w:t>
            </w:r>
          </w:p>
        </w:tc>
        <w:tc>
          <w:tcPr>
            <w:tcW w:w="5812" w:type="dxa"/>
            <w:tcBorders>
              <w:top w:val="single" w:sz="4" w:space="0" w:color="auto"/>
              <w:left w:val="single" w:sz="6" w:space="0" w:color="auto"/>
              <w:bottom w:val="single" w:sz="4" w:space="0" w:color="auto"/>
              <w:right w:val="single" w:sz="6" w:space="0" w:color="auto"/>
            </w:tcBorders>
            <w:hideMark/>
          </w:tcPr>
          <w:p w:rsidR="004D1CE9" w:rsidRDefault="004D1CE9" w:rsidP="004D1CE9">
            <w:pPr>
              <w:autoSpaceDE w:val="0"/>
              <w:autoSpaceDN w:val="0"/>
              <w:adjustRightInd w:val="0"/>
              <w:jc w:val="both"/>
              <w:rPr>
                <w:sz w:val="20"/>
                <w:szCs w:val="20"/>
              </w:rPr>
            </w:pPr>
            <w:r>
              <w:rPr>
                <w:sz w:val="20"/>
                <w:szCs w:val="20"/>
              </w:rPr>
              <w:t>Своевременность утверждения муниципальных заданий подведомственных учреждений на текущий финансовый год и плановый период в установленный срок</w:t>
            </w:r>
          </w:p>
        </w:tc>
        <w:tc>
          <w:tcPr>
            <w:tcW w:w="1134" w:type="dxa"/>
            <w:tcBorders>
              <w:top w:val="single" w:sz="6" w:space="0" w:color="auto"/>
              <w:left w:val="single" w:sz="6" w:space="0" w:color="auto"/>
              <w:bottom w:val="single" w:sz="4" w:space="0" w:color="auto"/>
              <w:right w:val="single" w:sz="6" w:space="0" w:color="auto"/>
            </w:tcBorders>
            <w:vAlign w:val="center"/>
            <w:hideMark/>
          </w:tcPr>
          <w:p w:rsidR="004D1CE9" w:rsidRDefault="004D1CE9" w:rsidP="004D1CE9">
            <w:pPr>
              <w:jc w:val="center"/>
              <w:rPr>
                <w:sz w:val="20"/>
                <w:szCs w:val="20"/>
              </w:rPr>
            </w:pPr>
            <w:r>
              <w:rPr>
                <w:sz w:val="20"/>
                <w:szCs w:val="20"/>
              </w:rPr>
              <w:t>%</w:t>
            </w:r>
          </w:p>
        </w:tc>
        <w:tc>
          <w:tcPr>
            <w:tcW w:w="1843" w:type="dxa"/>
            <w:tcBorders>
              <w:top w:val="single" w:sz="6" w:space="0" w:color="auto"/>
              <w:left w:val="single" w:sz="6" w:space="0" w:color="auto"/>
              <w:bottom w:val="single" w:sz="4" w:space="0" w:color="auto"/>
              <w:right w:val="single" w:sz="6" w:space="0" w:color="auto"/>
            </w:tcBorders>
            <w:vAlign w:val="center"/>
            <w:hideMark/>
          </w:tcPr>
          <w:p w:rsidR="004D1CE9" w:rsidRDefault="004D1CE9" w:rsidP="004D1CE9">
            <w:pPr>
              <w:jc w:val="center"/>
              <w:rPr>
                <w:sz w:val="20"/>
                <w:szCs w:val="20"/>
              </w:rPr>
            </w:pPr>
            <w:r>
              <w:rPr>
                <w:sz w:val="20"/>
                <w:szCs w:val="20"/>
              </w:rPr>
              <w:t>Итоги деятельности</w:t>
            </w:r>
          </w:p>
        </w:tc>
        <w:tc>
          <w:tcPr>
            <w:tcW w:w="1560" w:type="dxa"/>
            <w:tcBorders>
              <w:top w:val="single" w:sz="6" w:space="0" w:color="auto"/>
              <w:left w:val="single" w:sz="6" w:space="0" w:color="auto"/>
              <w:bottom w:val="single" w:sz="4" w:space="0" w:color="auto"/>
              <w:right w:val="single" w:sz="6" w:space="0" w:color="auto"/>
            </w:tcBorders>
            <w:vAlign w:val="center"/>
            <w:hideMark/>
          </w:tcPr>
          <w:p w:rsidR="004D1CE9" w:rsidRDefault="004D1CE9" w:rsidP="004D1CE9">
            <w:pPr>
              <w:jc w:val="center"/>
              <w:rPr>
                <w:sz w:val="20"/>
                <w:szCs w:val="20"/>
              </w:rPr>
            </w:pPr>
            <w:r>
              <w:rPr>
                <w:sz w:val="20"/>
                <w:szCs w:val="20"/>
              </w:rPr>
              <w:t>100</w:t>
            </w:r>
          </w:p>
        </w:tc>
        <w:tc>
          <w:tcPr>
            <w:tcW w:w="1417" w:type="dxa"/>
            <w:tcBorders>
              <w:top w:val="single" w:sz="6" w:space="0" w:color="auto"/>
              <w:left w:val="single" w:sz="6" w:space="0" w:color="auto"/>
              <w:bottom w:val="single" w:sz="4" w:space="0" w:color="auto"/>
              <w:right w:val="single" w:sz="4" w:space="0" w:color="auto"/>
            </w:tcBorders>
            <w:vAlign w:val="center"/>
            <w:hideMark/>
          </w:tcPr>
          <w:p w:rsidR="004D1CE9" w:rsidRDefault="004D1CE9" w:rsidP="004D1CE9">
            <w:pPr>
              <w:jc w:val="center"/>
              <w:rPr>
                <w:sz w:val="20"/>
                <w:szCs w:val="20"/>
              </w:rPr>
            </w:pPr>
            <w:r>
              <w:rPr>
                <w:sz w:val="20"/>
                <w:szCs w:val="20"/>
              </w:rPr>
              <w:t>100</w:t>
            </w:r>
          </w:p>
        </w:tc>
        <w:tc>
          <w:tcPr>
            <w:tcW w:w="1418" w:type="dxa"/>
            <w:tcBorders>
              <w:top w:val="single" w:sz="6" w:space="0" w:color="auto"/>
              <w:left w:val="single" w:sz="4" w:space="0" w:color="auto"/>
              <w:bottom w:val="single" w:sz="4" w:space="0" w:color="auto"/>
              <w:right w:val="single" w:sz="4" w:space="0" w:color="auto"/>
            </w:tcBorders>
            <w:vAlign w:val="center"/>
            <w:hideMark/>
          </w:tcPr>
          <w:p w:rsidR="004D1CE9" w:rsidRDefault="004D1CE9" w:rsidP="004D1CE9">
            <w:pPr>
              <w:jc w:val="center"/>
              <w:rPr>
                <w:sz w:val="20"/>
                <w:szCs w:val="20"/>
              </w:rPr>
            </w:pPr>
            <w:r>
              <w:rPr>
                <w:sz w:val="20"/>
                <w:szCs w:val="20"/>
              </w:rPr>
              <w:t>100</w:t>
            </w:r>
          </w:p>
        </w:tc>
        <w:tc>
          <w:tcPr>
            <w:tcW w:w="1589" w:type="dxa"/>
            <w:tcBorders>
              <w:top w:val="single" w:sz="6" w:space="0" w:color="auto"/>
              <w:left w:val="single" w:sz="4" w:space="0" w:color="auto"/>
              <w:bottom w:val="single" w:sz="4" w:space="0" w:color="auto"/>
              <w:right w:val="single" w:sz="4" w:space="0" w:color="auto"/>
            </w:tcBorders>
            <w:vAlign w:val="center"/>
            <w:hideMark/>
          </w:tcPr>
          <w:p w:rsidR="004D1CE9" w:rsidRDefault="004D1CE9" w:rsidP="004D1CE9">
            <w:pPr>
              <w:jc w:val="center"/>
              <w:rPr>
                <w:sz w:val="20"/>
                <w:szCs w:val="20"/>
              </w:rPr>
            </w:pPr>
            <w:r>
              <w:rPr>
                <w:sz w:val="20"/>
                <w:szCs w:val="20"/>
              </w:rPr>
              <w:t>100</w:t>
            </w:r>
          </w:p>
        </w:tc>
      </w:tr>
      <w:tr w:rsidR="004D1CE9" w:rsidTr="004D1CE9">
        <w:trPr>
          <w:trHeight w:val="824"/>
        </w:trPr>
        <w:tc>
          <w:tcPr>
            <w:tcW w:w="568" w:type="dxa"/>
            <w:tcBorders>
              <w:top w:val="single" w:sz="4" w:space="0" w:color="auto"/>
              <w:left w:val="single" w:sz="6" w:space="0" w:color="auto"/>
              <w:bottom w:val="nil"/>
              <w:right w:val="single" w:sz="6" w:space="0" w:color="auto"/>
            </w:tcBorders>
            <w:hideMark/>
          </w:tcPr>
          <w:p w:rsidR="004D1CE9" w:rsidRDefault="004D1CE9" w:rsidP="004D1CE9">
            <w:pPr>
              <w:autoSpaceDE w:val="0"/>
              <w:autoSpaceDN w:val="0"/>
              <w:adjustRightInd w:val="0"/>
              <w:jc w:val="right"/>
              <w:rPr>
                <w:sz w:val="20"/>
                <w:szCs w:val="20"/>
              </w:rPr>
            </w:pPr>
            <w:r>
              <w:rPr>
                <w:sz w:val="20"/>
                <w:szCs w:val="20"/>
              </w:rPr>
              <w:t>5.2.</w:t>
            </w:r>
          </w:p>
        </w:tc>
        <w:tc>
          <w:tcPr>
            <w:tcW w:w="5812" w:type="dxa"/>
            <w:tcBorders>
              <w:top w:val="single" w:sz="4" w:space="0" w:color="auto"/>
              <w:left w:val="single" w:sz="6" w:space="0" w:color="auto"/>
              <w:bottom w:val="nil"/>
              <w:right w:val="single" w:sz="6" w:space="0" w:color="auto"/>
            </w:tcBorders>
            <w:hideMark/>
          </w:tcPr>
          <w:p w:rsidR="004D1CE9" w:rsidRDefault="004D1CE9" w:rsidP="004D1CE9">
            <w:pPr>
              <w:suppressAutoHyphens/>
              <w:autoSpaceDE w:val="0"/>
              <w:jc w:val="both"/>
              <w:rPr>
                <w:sz w:val="20"/>
                <w:szCs w:val="20"/>
                <w:lang w:eastAsia="ar-SA"/>
              </w:rPr>
            </w:pPr>
            <w:r>
              <w:rPr>
                <w:sz w:val="20"/>
                <w:szCs w:val="20"/>
                <w:lang w:eastAsia="ar-SA"/>
              </w:rPr>
              <w:t>Своевременность утверждения планов финансово-хозяйственной деятельности подведомственных учреждений на текущий финансовый год и плановый период в установленный срок</w:t>
            </w:r>
          </w:p>
        </w:tc>
        <w:tc>
          <w:tcPr>
            <w:tcW w:w="1134" w:type="dxa"/>
            <w:tcBorders>
              <w:top w:val="single" w:sz="4" w:space="0" w:color="auto"/>
              <w:left w:val="single" w:sz="6" w:space="0" w:color="auto"/>
              <w:bottom w:val="nil"/>
              <w:right w:val="single" w:sz="6" w:space="0" w:color="auto"/>
            </w:tcBorders>
            <w:vAlign w:val="center"/>
            <w:hideMark/>
          </w:tcPr>
          <w:p w:rsidR="004D1CE9" w:rsidRDefault="004D1CE9" w:rsidP="004D1CE9">
            <w:pPr>
              <w:jc w:val="center"/>
              <w:rPr>
                <w:sz w:val="20"/>
                <w:szCs w:val="20"/>
              </w:rPr>
            </w:pPr>
            <w:r>
              <w:rPr>
                <w:sz w:val="20"/>
                <w:szCs w:val="20"/>
              </w:rPr>
              <w:t>%</w:t>
            </w:r>
          </w:p>
        </w:tc>
        <w:tc>
          <w:tcPr>
            <w:tcW w:w="1843" w:type="dxa"/>
            <w:tcBorders>
              <w:top w:val="single" w:sz="4" w:space="0" w:color="auto"/>
              <w:left w:val="single" w:sz="6" w:space="0" w:color="auto"/>
              <w:bottom w:val="nil"/>
              <w:right w:val="single" w:sz="6" w:space="0" w:color="auto"/>
            </w:tcBorders>
            <w:vAlign w:val="center"/>
            <w:hideMark/>
          </w:tcPr>
          <w:p w:rsidR="004D1CE9" w:rsidRDefault="004D1CE9" w:rsidP="004D1CE9">
            <w:pPr>
              <w:jc w:val="center"/>
              <w:rPr>
                <w:sz w:val="20"/>
                <w:szCs w:val="20"/>
              </w:rPr>
            </w:pPr>
            <w:r>
              <w:rPr>
                <w:sz w:val="20"/>
                <w:szCs w:val="20"/>
              </w:rPr>
              <w:t>Итоги деятельности</w:t>
            </w:r>
          </w:p>
        </w:tc>
        <w:tc>
          <w:tcPr>
            <w:tcW w:w="1560" w:type="dxa"/>
            <w:tcBorders>
              <w:top w:val="single" w:sz="4" w:space="0" w:color="auto"/>
              <w:left w:val="single" w:sz="6" w:space="0" w:color="auto"/>
              <w:bottom w:val="nil"/>
              <w:right w:val="single" w:sz="6" w:space="0" w:color="auto"/>
            </w:tcBorders>
            <w:vAlign w:val="center"/>
            <w:hideMark/>
          </w:tcPr>
          <w:p w:rsidR="004D1CE9" w:rsidRDefault="004D1CE9" w:rsidP="004D1CE9">
            <w:pPr>
              <w:jc w:val="center"/>
              <w:rPr>
                <w:sz w:val="20"/>
                <w:szCs w:val="20"/>
              </w:rPr>
            </w:pPr>
            <w:r>
              <w:rPr>
                <w:sz w:val="20"/>
                <w:szCs w:val="20"/>
              </w:rPr>
              <w:t>100</w:t>
            </w:r>
          </w:p>
        </w:tc>
        <w:tc>
          <w:tcPr>
            <w:tcW w:w="1417" w:type="dxa"/>
            <w:tcBorders>
              <w:top w:val="single" w:sz="4" w:space="0" w:color="auto"/>
              <w:left w:val="single" w:sz="6" w:space="0" w:color="auto"/>
              <w:bottom w:val="nil"/>
              <w:right w:val="single" w:sz="4" w:space="0" w:color="auto"/>
            </w:tcBorders>
            <w:vAlign w:val="center"/>
            <w:hideMark/>
          </w:tcPr>
          <w:p w:rsidR="004D1CE9" w:rsidRDefault="004D1CE9" w:rsidP="004D1CE9">
            <w:pPr>
              <w:jc w:val="center"/>
              <w:rPr>
                <w:sz w:val="20"/>
                <w:szCs w:val="20"/>
              </w:rPr>
            </w:pPr>
            <w:r>
              <w:rPr>
                <w:sz w:val="20"/>
                <w:szCs w:val="20"/>
              </w:rPr>
              <w:t>100</w:t>
            </w:r>
          </w:p>
        </w:tc>
        <w:tc>
          <w:tcPr>
            <w:tcW w:w="1418" w:type="dxa"/>
            <w:tcBorders>
              <w:top w:val="single" w:sz="4" w:space="0" w:color="auto"/>
              <w:left w:val="single" w:sz="4" w:space="0" w:color="auto"/>
              <w:bottom w:val="nil"/>
              <w:right w:val="single" w:sz="4" w:space="0" w:color="auto"/>
            </w:tcBorders>
            <w:vAlign w:val="center"/>
            <w:hideMark/>
          </w:tcPr>
          <w:p w:rsidR="004D1CE9" w:rsidRDefault="004D1CE9" w:rsidP="004D1CE9">
            <w:pPr>
              <w:jc w:val="center"/>
              <w:rPr>
                <w:sz w:val="20"/>
                <w:szCs w:val="20"/>
              </w:rPr>
            </w:pPr>
            <w:r>
              <w:rPr>
                <w:sz w:val="20"/>
                <w:szCs w:val="20"/>
              </w:rPr>
              <w:t>100</w:t>
            </w:r>
          </w:p>
        </w:tc>
        <w:tc>
          <w:tcPr>
            <w:tcW w:w="1589" w:type="dxa"/>
            <w:tcBorders>
              <w:top w:val="single" w:sz="4" w:space="0" w:color="auto"/>
              <w:left w:val="single" w:sz="4" w:space="0" w:color="auto"/>
              <w:bottom w:val="nil"/>
              <w:right w:val="single" w:sz="4" w:space="0" w:color="auto"/>
            </w:tcBorders>
            <w:vAlign w:val="center"/>
            <w:hideMark/>
          </w:tcPr>
          <w:p w:rsidR="004D1CE9" w:rsidRDefault="004D1CE9" w:rsidP="004D1CE9">
            <w:pPr>
              <w:jc w:val="center"/>
              <w:rPr>
                <w:sz w:val="20"/>
                <w:szCs w:val="20"/>
              </w:rPr>
            </w:pPr>
            <w:r>
              <w:rPr>
                <w:sz w:val="20"/>
                <w:szCs w:val="20"/>
              </w:rPr>
              <w:t>100</w:t>
            </w:r>
          </w:p>
        </w:tc>
      </w:tr>
      <w:tr w:rsidR="004D1CE9" w:rsidTr="004D1CE9">
        <w:trPr>
          <w:trHeight w:val="452"/>
        </w:trPr>
        <w:tc>
          <w:tcPr>
            <w:tcW w:w="568" w:type="dxa"/>
            <w:tcBorders>
              <w:top w:val="single" w:sz="4" w:space="0" w:color="auto"/>
              <w:left w:val="single" w:sz="6" w:space="0" w:color="auto"/>
              <w:bottom w:val="nil"/>
              <w:right w:val="single" w:sz="6" w:space="0" w:color="auto"/>
            </w:tcBorders>
            <w:hideMark/>
          </w:tcPr>
          <w:p w:rsidR="004D1CE9" w:rsidRDefault="004D1CE9" w:rsidP="004D1CE9">
            <w:pPr>
              <w:autoSpaceDE w:val="0"/>
              <w:autoSpaceDN w:val="0"/>
              <w:adjustRightInd w:val="0"/>
              <w:jc w:val="right"/>
              <w:rPr>
                <w:sz w:val="20"/>
                <w:szCs w:val="20"/>
              </w:rPr>
            </w:pPr>
            <w:r>
              <w:rPr>
                <w:sz w:val="20"/>
                <w:szCs w:val="20"/>
              </w:rPr>
              <w:t>5.3.</w:t>
            </w:r>
          </w:p>
        </w:tc>
        <w:tc>
          <w:tcPr>
            <w:tcW w:w="5812" w:type="dxa"/>
            <w:tcBorders>
              <w:top w:val="single" w:sz="4" w:space="0" w:color="auto"/>
              <w:left w:val="single" w:sz="6" w:space="0" w:color="auto"/>
              <w:bottom w:val="nil"/>
              <w:right w:val="single" w:sz="6" w:space="0" w:color="auto"/>
            </w:tcBorders>
            <w:hideMark/>
          </w:tcPr>
          <w:p w:rsidR="004D1CE9" w:rsidRDefault="004D1CE9" w:rsidP="004D1CE9">
            <w:pPr>
              <w:suppressAutoHyphens/>
              <w:autoSpaceDE w:val="0"/>
              <w:jc w:val="both"/>
              <w:rPr>
                <w:sz w:val="20"/>
                <w:szCs w:val="20"/>
                <w:lang w:eastAsia="ar-SA"/>
              </w:rPr>
            </w:pPr>
            <w:r>
              <w:rPr>
                <w:sz w:val="20"/>
                <w:szCs w:val="20"/>
                <w:lang w:eastAsia="ar-SA"/>
              </w:rPr>
              <w:t>Соблюдение сроков сдачи отчетности</w:t>
            </w:r>
          </w:p>
        </w:tc>
        <w:tc>
          <w:tcPr>
            <w:tcW w:w="1134" w:type="dxa"/>
            <w:tcBorders>
              <w:top w:val="single" w:sz="4" w:space="0" w:color="auto"/>
              <w:left w:val="single" w:sz="6" w:space="0" w:color="auto"/>
              <w:bottom w:val="nil"/>
              <w:right w:val="single" w:sz="6" w:space="0" w:color="auto"/>
            </w:tcBorders>
            <w:vAlign w:val="center"/>
            <w:hideMark/>
          </w:tcPr>
          <w:p w:rsidR="004D1CE9" w:rsidRDefault="004D1CE9" w:rsidP="004D1CE9">
            <w:pPr>
              <w:jc w:val="center"/>
              <w:rPr>
                <w:sz w:val="20"/>
                <w:szCs w:val="20"/>
              </w:rPr>
            </w:pPr>
            <w:r>
              <w:rPr>
                <w:sz w:val="20"/>
                <w:szCs w:val="20"/>
              </w:rPr>
              <w:t>%</w:t>
            </w:r>
          </w:p>
        </w:tc>
        <w:tc>
          <w:tcPr>
            <w:tcW w:w="1843" w:type="dxa"/>
            <w:tcBorders>
              <w:top w:val="single" w:sz="4" w:space="0" w:color="auto"/>
              <w:left w:val="single" w:sz="6" w:space="0" w:color="auto"/>
              <w:bottom w:val="nil"/>
              <w:right w:val="single" w:sz="6" w:space="0" w:color="auto"/>
            </w:tcBorders>
            <w:vAlign w:val="center"/>
            <w:hideMark/>
          </w:tcPr>
          <w:p w:rsidR="004D1CE9" w:rsidRDefault="004D1CE9" w:rsidP="004D1CE9">
            <w:pPr>
              <w:jc w:val="center"/>
              <w:rPr>
                <w:sz w:val="20"/>
                <w:szCs w:val="20"/>
              </w:rPr>
            </w:pPr>
            <w:r>
              <w:rPr>
                <w:sz w:val="20"/>
                <w:szCs w:val="20"/>
              </w:rPr>
              <w:t>Годовые итоги деятельности</w:t>
            </w:r>
          </w:p>
        </w:tc>
        <w:tc>
          <w:tcPr>
            <w:tcW w:w="1560" w:type="dxa"/>
            <w:tcBorders>
              <w:top w:val="single" w:sz="4" w:space="0" w:color="auto"/>
              <w:left w:val="single" w:sz="6" w:space="0" w:color="auto"/>
              <w:bottom w:val="nil"/>
              <w:right w:val="single" w:sz="6" w:space="0" w:color="auto"/>
            </w:tcBorders>
            <w:vAlign w:val="center"/>
            <w:hideMark/>
          </w:tcPr>
          <w:p w:rsidR="004D1CE9" w:rsidRDefault="004D1CE9" w:rsidP="004D1CE9">
            <w:pPr>
              <w:jc w:val="center"/>
              <w:rPr>
                <w:sz w:val="20"/>
                <w:szCs w:val="20"/>
              </w:rPr>
            </w:pPr>
            <w:r>
              <w:rPr>
                <w:sz w:val="20"/>
                <w:szCs w:val="20"/>
              </w:rPr>
              <w:t>100</w:t>
            </w:r>
          </w:p>
        </w:tc>
        <w:tc>
          <w:tcPr>
            <w:tcW w:w="1417" w:type="dxa"/>
            <w:tcBorders>
              <w:top w:val="single" w:sz="4" w:space="0" w:color="auto"/>
              <w:left w:val="single" w:sz="6" w:space="0" w:color="auto"/>
              <w:bottom w:val="nil"/>
              <w:right w:val="single" w:sz="4" w:space="0" w:color="auto"/>
            </w:tcBorders>
            <w:vAlign w:val="center"/>
            <w:hideMark/>
          </w:tcPr>
          <w:p w:rsidR="004D1CE9" w:rsidRDefault="004D1CE9" w:rsidP="004D1CE9">
            <w:pPr>
              <w:jc w:val="center"/>
              <w:rPr>
                <w:sz w:val="20"/>
                <w:szCs w:val="20"/>
              </w:rPr>
            </w:pPr>
            <w:r>
              <w:rPr>
                <w:sz w:val="20"/>
                <w:szCs w:val="20"/>
              </w:rPr>
              <w:t>100</w:t>
            </w:r>
          </w:p>
        </w:tc>
        <w:tc>
          <w:tcPr>
            <w:tcW w:w="1418" w:type="dxa"/>
            <w:tcBorders>
              <w:top w:val="single" w:sz="4" w:space="0" w:color="auto"/>
              <w:left w:val="single" w:sz="4" w:space="0" w:color="auto"/>
              <w:bottom w:val="nil"/>
              <w:right w:val="single" w:sz="4" w:space="0" w:color="auto"/>
            </w:tcBorders>
            <w:vAlign w:val="center"/>
            <w:hideMark/>
          </w:tcPr>
          <w:p w:rsidR="004D1CE9" w:rsidRDefault="004D1CE9" w:rsidP="004D1CE9">
            <w:pPr>
              <w:jc w:val="center"/>
              <w:rPr>
                <w:sz w:val="20"/>
                <w:szCs w:val="20"/>
              </w:rPr>
            </w:pPr>
            <w:r>
              <w:rPr>
                <w:sz w:val="20"/>
                <w:szCs w:val="20"/>
              </w:rPr>
              <w:t>100</w:t>
            </w:r>
          </w:p>
        </w:tc>
        <w:tc>
          <w:tcPr>
            <w:tcW w:w="1589" w:type="dxa"/>
            <w:tcBorders>
              <w:top w:val="single" w:sz="4" w:space="0" w:color="auto"/>
              <w:left w:val="single" w:sz="4" w:space="0" w:color="auto"/>
              <w:bottom w:val="nil"/>
              <w:right w:val="single" w:sz="4" w:space="0" w:color="auto"/>
            </w:tcBorders>
            <w:vAlign w:val="center"/>
            <w:hideMark/>
          </w:tcPr>
          <w:p w:rsidR="004D1CE9" w:rsidRDefault="004D1CE9" w:rsidP="004D1CE9">
            <w:pPr>
              <w:jc w:val="center"/>
              <w:rPr>
                <w:sz w:val="20"/>
                <w:szCs w:val="20"/>
              </w:rPr>
            </w:pPr>
            <w:r>
              <w:rPr>
                <w:sz w:val="20"/>
                <w:szCs w:val="20"/>
              </w:rPr>
              <w:t>100</w:t>
            </w:r>
          </w:p>
        </w:tc>
      </w:tr>
      <w:tr w:rsidR="004D1CE9" w:rsidTr="004D1CE9">
        <w:trPr>
          <w:trHeight w:val="992"/>
        </w:trPr>
        <w:tc>
          <w:tcPr>
            <w:tcW w:w="568" w:type="dxa"/>
            <w:tcBorders>
              <w:top w:val="single" w:sz="4" w:space="0" w:color="auto"/>
              <w:left w:val="single" w:sz="6" w:space="0" w:color="auto"/>
              <w:bottom w:val="single" w:sz="4" w:space="0" w:color="auto"/>
              <w:right w:val="single" w:sz="6" w:space="0" w:color="auto"/>
            </w:tcBorders>
            <w:hideMark/>
          </w:tcPr>
          <w:p w:rsidR="004D1CE9" w:rsidRDefault="004D1CE9" w:rsidP="004D1CE9">
            <w:pPr>
              <w:autoSpaceDE w:val="0"/>
              <w:autoSpaceDN w:val="0"/>
              <w:adjustRightInd w:val="0"/>
              <w:jc w:val="right"/>
              <w:rPr>
                <w:sz w:val="20"/>
                <w:szCs w:val="20"/>
              </w:rPr>
            </w:pPr>
            <w:r>
              <w:rPr>
                <w:sz w:val="20"/>
                <w:szCs w:val="20"/>
              </w:rPr>
              <w:t>5.4.</w:t>
            </w:r>
          </w:p>
        </w:tc>
        <w:tc>
          <w:tcPr>
            <w:tcW w:w="5812" w:type="dxa"/>
            <w:tcBorders>
              <w:top w:val="single" w:sz="4" w:space="0" w:color="auto"/>
              <w:left w:val="single" w:sz="6" w:space="0" w:color="auto"/>
              <w:bottom w:val="single" w:sz="4" w:space="0" w:color="auto"/>
              <w:right w:val="single" w:sz="6" w:space="0" w:color="auto"/>
            </w:tcBorders>
            <w:hideMark/>
          </w:tcPr>
          <w:p w:rsidR="004D1CE9" w:rsidRPr="002F53AB" w:rsidRDefault="004D1CE9" w:rsidP="004D1CE9">
            <w:pPr>
              <w:suppressAutoHyphens/>
              <w:autoSpaceDE w:val="0"/>
              <w:jc w:val="both"/>
              <w:rPr>
                <w:sz w:val="20"/>
                <w:szCs w:val="20"/>
                <w:lang w:eastAsia="ar-SA"/>
              </w:rPr>
            </w:pPr>
            <w:r w:rsidRPr="002F53AB">
              <w:rPr>
                <w:sz w:val="20"/>
                <w:szCs w:val="20"/>
                <w:lang w:eastAsia="ar-SA"/>
              </w:rPr>
              <w:t>Уровень удовлетворенности жителей района качеством предоставления муниципальных услуг по отрасли образования</w:t>
            </w:r>
          </w:p>
        </w:tc>
        <w:tc>
          <w:tcPr>
            <w:tcW w:w="1134" w:type="dxa"/>
            <w:tcBorders>
              <w:top w:val="single" w:sz="4" w:space="0" w:color="auto"/>
              <w:left w:val="single" w:sz="6" w:space="0" w:color="auto"/>
              <w:bottom w:val="single" w:sz="4" w:space="0" w:color="auto"/>
              <w:right w:val="single" w:sz="6" w:space="0" w:color="auto"/>
            </w:tcBorders>
            <w:vAlign w:val="center"/>
            <w:hideMark/>
          </w:tcPr>
          <w:p w:rsidR="004D1CE9" w:rsidRDefault="004D1CE9" w:rsidP="004D1CE9">
            <w:pPr>
              <w:jc w:val="center"/>
              <w:rPr>
                <w:sz w:val="20"/>
                <w:szCs w:val="20"/>
              </w:rPr>
            </w:pPr>
            <w:r>
              <w:rPr>
                <w:sz w:val="20"/>
                <w:szCs w:val="20"/>
              </w:rPr>
              <w:t>%</w:t>
            </w:r>
          </w:p>
        </w:tc>
        <w:tc>
          <w:tcPr>
            <w:tcW w:w="1843" w:type="dxa"/>
            <w:tcBorders>
              <w:top w:val="single" w:sz="4" w:space="0" w:color="auto"/>
              <w:left w:val="single" w:sz="6" w:space="0" w:color="auto"/>
              <w:bottom w:val="single" w:sz="4" w:space="0" w:color="auto"/>
              <w:right w:val="single" w:sz="6" w:space="0" w:color="auto"/>
            </w:tcBorders>
            <w:vAlign w:val="center"/>
            <w:hideMark/>
          </w:tcPr>
          <w:p w:rsidR="004D1CE9" w:rsidRDefault="004D1CE9" w:rsidP="004D1CE9">
            <w:pPr>
              <w:jc w:val="center"/>
              <w:rPr>
                <w:sz w:val="20"/>
                <w:szCs w:val="20"/>
              </w:rPr>
            </w:pPr>
            <w:r>
              <w:rPr>
                <w:sz w:val="20"/>
                <w:szCs w:val="20"/>
              </w:rPr>
              <w:t>Социологические опросы населения</w:t>
            </w:r>
          </w:p>
        </w:tc>
        <w:tc>
          <w:tcPr>
            <w:tcW w:w="1560" w:type="dxa"/>
            <w:tcBorders>
              <w:top w:val="single" w:sz="4" w:space="0" w:color="auto"/>
              <w:left w:val="single" w:sz="6" w:space="0" w:color="auto"/>
              <w:bottom w:val="single" w:sz="4" w:space="0" w:color="auto"/>
              <w:right w:val="single" w:sz="6" w:space="0" w:color="auto"/>
            </w:tcBorders>
            <w:vAlign w:val="center"/>
            <w:hideMark/>
          </w:tcPr>
          <w:p w:rsidR="004D1CE9" w:rsidRPr="00006694" w:rsidRDefault="004D1CE9" w:rsidP="004D1CE9">
            <w:pPr>
              <w:jc w:val="center"/>
              <w:rPr>
                <w:sz w:val="20"/>
                <w:szCs w:val="20"/>
              </w:rPr>
            </w:pPr>
            <w:r>
              <w:rPr>
                <w:sz w:val="20"/>
                <w:szCs w:val="20"/>
              </w:rPr>
              <w:t>85,3</w:t>
            </w:r>
          </w:p>
        </w:tc>
        <w:tc>
          <w:tcPr>
            <w:tcW w:w="1417" w:type="dxa"/>
            <w:tcBorders>
              <w:top w:val="single" w:sz="4" w:space="0" w:color="auto"/>
              <w:left w:val="single" w:sz="6" w:space="0" w:color="auto"/>
              <w:bottom w:val="single" w:sz="4" w:space="0" w:color="auto"/>
              <w:right w:val="single" w:sz="4" w:space="0" w:color="auto"/>
            </w:tcBorders>
            <w:vAlign w:val="center"/>
            <w:hideMark/>
          </w:tcPr>
          <w:p w:rsidR="004D1CE9" w:rsidRPr="00006694" w:rsidRDefault="004D1CE9" w:rsidP="004D1CE9">
            <w:pPr>
              <w:jc w:val="center"/>
              <w:rPr>
                <w:sz w:val="20"/>
                <w:szCs w:val="20"/>
              </w:rPr>
            </w:pPr>
            <w:r>
              <w:rPr>
                <w:sz w:val="20"/>
                <w:szCs w:val="20"/>
              </w:rPr>
              <w:t>85,5</w:t>
            </w:r>
          </w:p>
        </w:tc>
        <w:tc>
          <w:tcPr>
            <w:tcW w:w="1418" w:type="dxa"/>
            <w:tcBorders>
              <w:top w:val="single" w:sz="4" w:space="0" w:color="auto"/>
              <w:left w:val="single" w:sz="4" w:space="0" w:color="auto"/>
              <w:bottom w:val="single" w:sz="4" w:space="0" w:color="auto"/>
              <w:right w:val="single" w:sz="4" w:space="0" w:color="auto"/>
            </w:tcBorders>
            <w:vAlign w:val="center"/>
            <w:hideMark/>
          </w:tcPr>
          <w:p w:rsidR="004D1CE9" w:rsidRPr="00006694" w:rsidRDefault="004D1CE9" w:rsidP="004D1CE9">
            <w:pPr>
              <w:jc w:val="center"/>
              <w:rPr>
                <w:sz w:val="20"/>
                <w:szCs w:val="20"/>
              </w:rPr>
            </w:pPr>
            <w:r w:rsidRPr="00006694">
              <w:rPr>
                <w:sz w:val="20"/>
                <w:szCs w:val="20"/>
              </w:rPr>
              <w:t>86,0</w:t>
            </w:r>
          </w:p>
        </w:tc>
        <w:tc>
          <w:tcPr>
            <w:tcW w:w="1589" w:type="dxa"/>
            <w:tcBorders>
              <w:top w:val="single" w:sz="4" w:space="0" w:color="auto"/>
              <w:left w:val="single" w:sz="4" w:space="0" w:color="auto"/>
              <w:bottom w:val="single" w:sz="4" w:space="0" w:color="auto"/>
              <w:right w:val="single" w:sz="4" w:space="0" w:color="auto"/>
            </w:tcBorders>
            <w:vAlign w:val="center"/>
            <w:hideMark/>
          </w:tcPr>
          <w:p w:rsidR="004D1CE9" w:rsidRPr="00006694" w:rsidRDefault="004D1CE9" w:rsidP="004D1CE9">
            <w:pPr>
              <w:jc w:val="center"/>
              <w:rPr>
                <w:sz w:val="20"/>
                <w:szCs w:val="20"/>
              </w:rPr>
            </w:pPr>
            <w:r w:rsidRPr="00006694">
              <w:rPr>
                <w:sz w:val="20"/>
                <w:szCs w:val="20"/>
              </w:rPr>
              <w:t>87,0</w:t>
            </w:r>
          </w:p>
        </w:tc>
      </w:tr>
    </w:tbl>
    <w:p w:rsidR="004D1CE9" w:rsidRDefault="004D1CE9" w:rsidP="004D1CE9">
      <w:pPr>
        <w:suppressAutoHyphens/>
        <w:autoSpaceDE w:val="0"/>
        <w:rPr>
          <w:sz w:val="28"/>
          <w:szCs w:val="28"/>
          <w:lang w:eastAsia="ar-SA"/>
        </w:rPr>
      </w:pPr>
    </w:p>
    <w:p w:rsidR="004D1CE9" w:rsidRDefault="004D1CE9" w:rsidP="004D1CE9">
      <w:pPr>
        <w:pStyle w:val="ConsPlusNormal"/>
        <w:widowControl/>
        <w:ind w:firstLine="0"/>
        <w:jc w:val="right"/>
        <w:rPr>
          <w:rFonts w:ascii="Times New Roman" w:hAnsi="Times New Roman" w:cs="Times New Roman"/>
          <w:sz w:val="28"/>
          <w:szCs w:val="28"/>
        </w:rPr>
      </w:pPr>
    </w:p>
    <w:p w:rsidR="004D1CE9" w:rsidRDefault="004D1CE9" w:rsidP="004D1CE9">
      <w:pPr>
        <w:pStyle w:val="ConsPlusNormal"/>
        <w:widowControl/>
        <w:ind w:firstLine="0"/>
        <w:jc w:val="right"/>
        <w:rPr>
          <w:rFonts w:ascii="Times New Roman" w:hAnsi="Times New Roman" w:cs="Times New Roman"/>
          <w:sz w:val="28"/>
          <w:szCs w:val="28"/>
        </w:rPr>
      </w:pPr>
    </w:p>
    <w:p w:rsidR="00056FE4" w:rsidRDefault="00056FE4" w:rsidP="00056FE4">
      <w:pPr>
        <w:rPr>
          <w:sz w:val="28"/>
          <w:szCs w:val="28"/>
          <w:lang w:eastAsia="ar-SA"/>
        </w:rPr>
        <w:sectPr w:rsidR="00056FE4" w:rsidSect="00792A74">
          <w:pgSz w:w="16838" w:h="11905" w:orient="landscape"/>
          <w:pgMar w:top="851" w:right="678" w:bottom="567" w:left="1134" w:header="720" w:footer="720" w:gutter="0"/>
          <w:cols w:space="720"/>
        </w:sectPr>
      </w:pPr>
    </w:p>
    <w:p w:rsidR="00056FE4" w:rsidRDefault="00056FE4" w:rsidP="00056FE4">
      <w:pPr>
        <w:ind w:firstLine="708"/>
        <w:jc w:val="right"/>
        <w:rPr>
          <w:sz w:val="28"/>
          <w:szCs w:val="20"/>
        </w:rPr>
      </w:pPr>
      <w:r>
        <w:rPr>
          <w:sz w:val="28"/>
          <w:szCs w:val="20"/>
        </w:rPr>
        <w:lastRenderedPageBreak/>
        <w:t>Приложение № 2</w:t>
      </w:r>
    </w:p>
    <w:p w:rsidR="00056FE4" w:rsidRDefault="00056FE4" w:rsidP="00056FE4">
      <w:pPr>
        <w:jc w:val="right"/>
        <w:rPr>
          <w:sz w:val="28"/>
          <w:szCs w:val="20"/>
        </w:rPr>
      </w:pPr>
      <w:r>
        <w:rPr>
          <w:sz w:val="28"/>
          <w:szCs w:val="20"/>
        </w:rPr>
        <w:t>к подпрограмме «Обеспечение реализации</w:t>
      </w:r>
    </w:p>
    <w:p w:rsidR="00056FE4" w:rsidRDefault="00056FE4" w:rsidP="00056FE4">
      <w:pPr>
        <w:jc w:val="right"/>
        <w:rPr>
          <w:sz w:val="28"/>
          <w:szCs w:val="20"/>
        </w:rPr>
      </w:pPr>
      <w:r>
        <w:rPr>
          <w:sz w:val="28"/>
          <w:szCs w:val="20"/>
        </w:rPr>
        <w:t>муниципальной программы»</w:t>
      </w:r>
    </w:p>
    <w:p w:rsidR="00792A74" w:rsidRPr="000878D1" w:rsidRDefault="00792A74" w:rsidP="00792A74">
      <w:pPr>
        <w:ind w:firstLine="708"/>
        <w:jc w:val="right"/>
        <w:rPr>
          <w:i/>
          <w:color w:val="FF0000"/>
          <w:sz w:val="20"/>
          <w:szCs w:val="20"/>
          <w:lang w:eastAsia="en-US"/>
        </w:rPr>
      </w:pPr>
      <w:proofErr w:type="gramStart"/>
      <w:r>
        <w:rPr>
          <w:i/>
          <w:color w:val="FF0000"/>
          <w:sz w:val="20"/>
          <w:szCs w:val="20"/>
          <w:lang w:eastAsia="en-US"/>
        </w:rPr>
        <w:t>(в новой редакции постановления администрации</w:t>
      </w:r>
      <w:proofErr w:type="gramEnd"/>
    </w:p>
    <w:p w:rsidR="00792A74" w:rsidRPr="000878D1" w:rsidRDefault="00792A74" w:rsidP="00792A74">
      <w:pPr>
        <w:ind w:firstLine="708"/>
        <w:jc w:val="right"/>
        <w:rPr>
          <w:i/>
          <w:color w:val="FF0000"/>
          <w:sz w:val="20"/>
          <w:szCs w:val="20"/>
          <w:lang w:eastAsia="en-US"/>
        </w:rPr>
      </w:pPr>
      <w:r w:rsidRPr="000878D1">
        <w:rPr>
          <w:i/>
          <w:color w:val="FF0000"/>
          <w:sz w:val="20"/>
          <w:szCs w:val="20"/>
          <w:lang w:eastAsia="en-US"/>
        </w:rPr>
        <w:t>Северо-Енисейского района</w:t>
      </w:r>
    </w:p>
    <w:p w:rsidR="00056FE4" w:rsidRDefault="00792A74" w:rsidP="005324E5">
      <w:pPr>
        <w:ind w:firstLine="708"/>
        <w:jc w:val="right"/>
        <w:rPr>
          <w:i/>
          <w:color w:val="FF0000"/>
        </w:rPr>
      </w:pPr>
      <w:r>
        <w:rPr>
          <w:i/>
          <w:color w:val="FF0000"/>
          <w:sz w:val="20"/>
          <w:szCs w:val="20"/>
        </w:rPr>
        <w:t>от</w:t>
      </w:r>
      <w:r w:rsidR="005324E5">
        <w:rPr>
          <w:i/>
          <w:color w:val="FF0000"/>
          <w:sz w:val="20"/>
          <w:szCs w:val="20"/>
        </w:rPr>
        <w:t xml:space="preserve"> 28.01.2020г  № 29-п</w:t>
      </w:r>
      <w:proofErr w:type="gramStart"/>
      <w:r w:rsidR="00896229">
        <w:rPr>
          <w:i/>
          <w:color w:val="FF0000"/>
          <w:sz w:val="20"/>
          <w:szCs w:val="20"/>
        </w:rPr>
        <w:t>,</w:t>
      </w:r>
      <w:r w:rsidR="00E36A08">
        <w:rPr>
          <w:i/>
          <w:color w:val="FF0000"/>
          <w:sz w:val="20"/>
          <w:szCs w:val="28"/>
        </w:rPr>
        <w:t>о</w:t>
      </w:r>
      <w:proofErr w:type="gramEnd"/>
      <w:r w:rsidR="00E36A08">
        <w:rPr>
          <w:i/>
          <w:color w:val="FF0000"/>
          <w:sz w:val="20"/>
          <w:szCs w:val="28"/>
        </w:rPr>
        <w:t>т 11.03.2020 № 95-п</w:t>
      </w:r>
      <w:r w:rsidR="00D73521">
        <w:rPr>
          <w:i/>
          <w:color w:val="FF0000"/>
          <w:sz w:val="20"/>
          <w:szCs w:val="28"/>
        </w:rPr>
        <w:t xml:space="preserve">, </w:t>
      </w:r>
      <w:r w:rsidR="000A735B">
        <w:rPr>
          <w:i/>
          <w:color w:val="FF0000"/>
          <w:sz w:val="20"/>
          <w:szCs w:val="28"/>
        </w:rPr>
        <w:t>от 22.04.2020 № 150-п</w:t>
      </w:r>
      <w:r w:rsidR="00681B70">
        <w:rPr>
          <w:i/>
          <w:color w:val="FF0000"/>
          <w:sz w:val="20"/>
          <w:szCs w:val="28"/>
        </w:rPr>
        <w:t xml:space="preserve">, </w:t>
      </w:r>
      <w:r w:rsidR="00266475">
        <w:rPr>
          <w:i/>
          <w:color w:val="FF0000"/>
          <w:sz w:val="20"/>
          <w:szCs w:val="28"/>
        </w:rPr>
        <w:t>от 02.07.2020 № 282-п</w:t>
      </w:r>
      <w:r w:rsidR="001D4570">
        <w:rPr>
          <w:i/>
          <w:color w:val="FF0000"/>
          <w:sz w:val="20"/>
          <w:szCs w:val="28"/>
        </w:rPr>
        <w:t xml:space="preserve">,от </w:t>
      </w:r>
      <w:r w:rsidR="00336052">
        <w:rPr>
          <w:i/>
          <w:color w:val="FF0000"/>
          <w:sz w:val="20"/>
          <w:szCs w:val="28"/>
        </w:rPr>
        <w:t>22.</w:t>
      </w:r>
      <w:r w:rsidR="001D4570">
        <w:rPr>
          <w:i/>
          <w:color w:val="FF0000"/>
          <w:sz w:val="20"/>
          <w:szCs w:val="28"/>
        </w:rPr>
        <w:t xml:space="preserve">07.2020 № </w:t>
      </w:r>
      <w:r w:rsidR="00336052">
        <w:rPr>
          <w:i/>
          <w:color w:val="FF0000"/>
          <w:sz w:val="20"/>
          <w:szCs w:val="28"/>
        </w:rPr>
        <w:t>295-п</w:t>
      </w:r>
      <w:r w:rsidR="004D1CE9">
        <w:rPr>
          <w:i/>
          <w:color w:val="FF0000"/>
          <w:sz w:val="20"/>
          <w:szCs w:val="28"/>
        </w:rPr>
        <w:t xml:space="preserve">, </w:t>
      </w:r>
      <w:r w:rsidR="00CA1228">
        <w:rPr>
          <w:i/>
          <w:color w:val="FF0000"/>
          <w:sz w:val="20"/>
          <w:szCs w:val="28"/>
        </w:rPr>
        <w:t>от 25.08.2020 № 331-п</w:t>
      </w:r>
      <w:r w:rsidR="00A94F5B">
        <w:rPr>
          <w:i/>
          <w:color w:val="FF0000"/>
          <w:sz w:val="20"/>
          <w:szCs w:val="28"/>
        </w:rPr>
        <w:t xml:space="preserve">, </w:t>
      </w:r>
      <w:r w:rsidR="00135877">
        <w:rPr>
          <w:i/>
          <w:color w:val="FF0000"/>
          <w:sz w:val="20"/>
          <w:szCs w:val="28"/>
        </w:rPr>
        <w:t>от 08.09.2020 № 344-п</w:t>
      </w:r>
      <w:r w:rsidR="00160BBC">
        <w:rPr>
          <w:i/>
          <w:color w:val="FF0000"/>
          <w:sz w:val="20"/>
          <w:szCs w:val="28"/>
        </w:rPr>
        <w:t>,</w:t>
      </w:r>
      <w:r w:rsidR="008208FC" w:rsidRPr="008208FC">
        <w:rPr>
          <w:i/>
          <w:color w:val="FF0000"/>
          <w:sz w:val="20"/>
          <w:szCs w:val="28"/>
        </w:rPr>
        <w:t xml:space="preserve"> </w:t>
      </w:r>
      <w:r w:rsidR="008208FC">
        <w:rPr>
          <w:i/>
          <w:color w:val="FF0000"/>
          <w:sz w:val="20"/>
          <w:szCs w:val="28"/>
        </w:rPr>
        <w:t>от  05.10.2020 №  388-п</w:t>
      </w:r>
      <w:r w:rsidR="00894181">
        <w:rPr>
          <w:i/>
          <w:color w:val="FF0000"/>
          <w:sz w:val="20"/>
          <w:szCs w:val="28"/>
        </w:rPr>
        <w:t xml:space="preserve">, </w:t>
      </w:r>
      <w:r w:rsidR="00C01DAD">
        <w:rPr>
          <w:i/>
          <w:color w:val="FF0000"/>
          <w:sz w:val="20"/>
          <w:szCs w:val="28"/>
        </w:rPr>
        <w:t>от 16.11..2020 № 513-п</w:t>
      </w:r>
      <w:r w:rsidR="00185DB6">
        <w:rPr>
          <w:i/>
          <w:color w:val="FF0000"/>
          <w:sz w:val="20"/>
          <w:szCs w:val="28"/>
        </w:rPr>
        <w:t xml:space="preserve">, от </w:t>
      </w:r>
      <w:r w:rsidR="00282AC2">
        <w:rPr>
          <w:i/>
          <w:color w:val="FF0000"/>
          <w:sz w:val="20"/>
          <w:szCs w:val="28"/>
        </w:rPr>
        <w:t>27</w:t>
      </w:r>
      <w:r w:rsidR="00185DB6">
        <w:rPr>
          <w:i/>
          <w:color w:val="FF0000"/>
          <w:sz w:val="20"/>
          <w:szCs w:val="28"/>
        </w:rPr>
        <w:t>.</w:t>
      </w:r>
      <w:r w:rsidR="00282AC2">
        <w:rPr>
          <w:i/>
          <w:color w:val="FF0000"/>
          <w:sz w:val="20"/>
          <w:szCs w:val="28"/>
        </w:rPr>
        <w:t>11</w:t>
      </w:r>
      <w:r w:rsidR="00185DB6">
        <w:rPr>
          <w:i/>
          <w:color w:val="FF0000"/>
          <w:sz w:val="20"/>
          <w:szCs w:val="28"/>
        </w:rPr>
        <w:t>.2020 №</w:t>
      </w:r>
      <w:r w:rsidR="00282AC2">
        <w:rPr>
          <w:i/>
          <w:color w:val="FF0000"/>
          <w:sz w:val="20"/>
          <w:szCs w:val="28"/>
        </w:rPr>
        <w:t>531</w:t>
      </w:r>
      <w:bookmarkStart w:id="0" w:name="_GoBack"/>
      <w:bookmarkEnd w:id="0"/>
      <w:r w:rsidR="00185DB6">
        <w:rPr>
          <w:i/>
          <w:color w:val="FF0000"/>
          <w:sz w:val="20"/>
          <w:szCs w:val="28"/>
        </w:rPr>
        <w:t>-п</w:t>
      </w:r>
      <w:r w:rsidR="00ED2AE6">
        <w:rPr>
          <w:i/>
          <w:color w:val="FF0000"/>
          <w:sz w:val="20"/>
          <w:szCs w:val="28"/>
        </w:rPr>
        <w:t xml:space="preserve">, </w:t>
      </w:r>
      <w:r w:rsidR="004262E0">
        <w:rPr>
          <w:i/>
          <w:color w:val="FF0000"/>
          <w:sz w:val="20"/>
          <w:szCs w:val="28"/>
        </w:rPr>
        <w:t>от 11.12.2020 № 544-п</w:t>
      </w:r>
      <w:r w:rsidR="002E7976">
        <w:rPr>
          <w:i/>
          <w:color w:val="FF0000"/>
          <w:sz w:val="20"/>
          <w:szCs w:val="28"/>
        </w:rPr>
        <w:t xml:space="preserve">, </w:t>
      </w:r>
      <w:r w:rsidR="008C7A18">
        <w:rPr>
          <w:i/>
          <w:color w:val="FF0000"/>
          <w:sz w:val="20"/>
          <w:szCs w:val="28"/>
        </w:rPr>
        <w:t>от 22.12.2020 № 582-п</w:t>
      </w:r>
      <w:r w:rsidR="002E7976">
        <w:rPr>
          <w:i/>
          <w:color w:val="FF0000"/>
          <w:sz w:val="20"/>
          <w:szCs w:val="28"/>
        </w:rPr>
        <w:t>)</w:t>
      </w:r>
    </w:p>
    <w:p w:rsidR="00681B70" w:rsidRDefault="00681B70" w:rsidP="005324E5">
      <w:pPr>
        <w:ind w:firstLine="708"/>
        <w:jc w:val="right"/>
        <w:rPr>
          <w:sz w:val="28"/>
          <w:szCs w:val="20"/>
        </w:rPr>
      </w:pPr>
    </w:p>
    <w:p w:rsidR="002E7976" w:rsidRDefault="002E7976" w:rsidP="002E7976">
      <w:pPr>
        <w:ind w:firstLine="708"/>
        <w:jc w:val="center"/>
        <w:rPr>
          <w:sz w:val="28"/>
          <w:szCs w:val="20"/>
        </w:rPr>
      </w:pPr>
      <w:r>
        <w:rPr>
          <w:sz w:val="28"/>
          <w:szCs w:val="20"/>
        </w:rPr>
        <w:t>Перечень мероприятий подпрограммы «</w:t>
      </w:r>
      <w:r>
        <w:rPr>
          <w:sz w:val="28"/>
          <w:szCs w:val="28"/>
        </w:rPr>
        <w:t>Обеспечение реализации муниципальной программы</w:t>
      </w:r>
      <w:r>
        <w:rPr>
          <w:sz w:val="28"/>
          <w:szCs w:val="20"/>
        </w:rPr>
        <w:t>» с указанием объема средств на их реализацию и ожидаемых результатов</w:t>
      </w:r>
    </w:p>
    <w:p w:rsidR="002E7976" w:rsidRDefault="002E7976" w:rsidP="002E7976">
      <w:pPr>
        <w:ind w:firstLine="708"/>
        <w:jc w:val="center"/>
        <w:rPr>
          <w:sz w:val="28"/>
          <w:szCs w:val="20"/>
        </w:rPr>
      </w:pPr>
    </w:p>
    <w:tbl>
      <w:tblPr>
        <w:tblW w:w="15815" w:type="dxa"/>
        <w:tblInd w:w="-459" w:type="dxa"/>
        <w:tblLook w:val="04A0"/>
      </w:tblPr>
      <w:tblGrid>
        <w:gridCol w:w="2552"/>
        <w:gridCol w:w="1541"/>
        <w:gridCol w:w="700"/>
        <w:gridCol w:w="651"/>
        <w:gridCol w:w="1261"/>
        <w:gridCol w:w="747"/>
        <w:gridCol w:w="1559"/>
        <w:gridCol w:w="1418"/>
        <w:gridCol w:w="1417"/>
        <w:gridCol w:w="2126"/>
        <w:gridCol w:w="1843"/>
      </w:tblGrid>
      <w:tr w:rsidR="002E7976" w:rsidTr="00041D55">
        <w:trPr>
          <w:trHeight w:val="1350"/>
        </w:trPr>
        <w:tc>
          <w:tcPr>
            <w:tcW w:w="2552" w:type="dxa"/>
            <w:vMerge w:val="restart"/>
            <w:tcBorders>
              <w:top w:val="single" w:sz="4" w:space="0" w:color="auto"/>
              <w:left w:val="single" w:sz="4" w:space="0" w:color="auto"/>
              <w:bottom w:val="single" w:sz="4" w:space="0" w:color="000000"/>
              <w:right w:val="single" w:sz="4" w:space="0" w:color="auto"/>
            </w:tcBorders>
            <w:hideMark/>
          </w:tcPr>
          <w:p w:rsidR="002E7976" w:rsidRDefault="002E7976" w:rsidP="00041D55">
            <w:pPr>
              <w:jc w:val="center"/>
              <w:rPr>
                <w:color w:val="000000"/>
                <w:sz w:val="20"/>
                <w:szCs w:val="20"/>
              </w:rPr>
            </w:pPr>
            <w:r>
              <w:rPr>
                <w:color w:val="000000"/>
                <w:sz w:val="20"/>
                <w:szCs w:val="20"/>
              </w:rPr>
              <w:t>Наименование программы, подпрограммы</w:t>
            </w:r>
          </w:p>
        </w:tc>
        <w:tc>
          <w:tcPr>
            <w:tcW w:w="1541" w:type="dxa"/>
            <w:vMerge w:val="restart"/>
            <w:tcBorders>
              <w:top w:val="single" w:sz="4" w:space="0" w:color="auto"/>
              <w:left w:val="single" w:sz="4" w:space="0" w:color="auto"/>
              <w:bottom w:val="single" w:sz="4" w:space="0" w:color="000000"/>
              <w:right w:val="single" w:sz="4" w:space="0" w:color="auto"/>
            </w:tcBorders>
            <w:hideMark/>
          </w:tcPr>
          <w:p w:rsidR="002E7976" w:rsidRDefault="002E7976" w:rsidP="00041D55">
            <w:pPr>
              <w:jc w:val="center"/>
              <w:rPr>
                <w:color w:val="000000"/>
                <w:sz w:val="20"/>
                <w:szCs w:val="20"/>
              </w:rPr>
            </w:pPr>
            <w:r>
              <w:rPr>
                <w:color w:val="000000"/>
                <w:sz w:val="20"/>
                <w:szCs w:val="20"/>
              </w:rPr>
              <w:t>Наименование ГРБС</w:t>
            </w:r>
          </w:p>
        </w:tc>
        <w:tc>
          <w:tcPr>
            <w:tcW w:w="3359" w:type="dxa"/>
            <w:gridSpan w:val="4"/>
            <w:tcBorders>
              <w:top w:val="single" w:sz="4" w:space="0" w:color="auto"/>
              <w:left w:val="nil"/>
              <w:bottom w:val="single" w:sz="4" w:space="0" w:color="auto"/>
              <w:right w:val="single" w:sz="4" w:space="0" w:color="000000"/>
            </w:tcBorders>
            <w:hideMark/>
          </w:tcPr>
          <w:p w:rsidR="002E7976" w:rsidRDefault="002E7976" w:rsidP="00041D55">
            <w:pPr>
              <w:jc w:val="center"/>
              <w:rPr>
                <w:color w:val="000000"/>
                <w:sz w:val="20"/>
                <w:szCs w:val="20"/>
              </w:rPr>
            </w:pPr>
            <w:r>
              <w:rPr>
                <w:color w:val="000000"/>
                <w:sz w:val="20"/>
                <w:szCs w:val="20"/>
              </w:rPr>
              <w:t>Код бюджетной классификации</w:t>
            </w:r>
          </w:p>
        </w:tc>
        <w:tc>
          <w:tcPr>
            <w:tcW w:w="6520" w:type="dxa"/>
            <w:gridSpan w:val="4"/>
            <w:tcBorders>
              <w:top w:val="single" w:sz="4" w:space="0" w:color="auto"/>
              <w:left w:val="nil"/>
              <w:bottom w:val="single" w:sz="4" w:space="0" w:color="auto"/>
              <w:right w:val="single" w:sz="4" w:space="0" w:color="000000"/>
            </w:tcBorders>
            <w:vAlign w:val="center"/>
            <w:hideMark/>
          </w:tcPr>
          <w:p w:rsidR="002E7976" w:rsidRDefault="002E7976" w:rsidP="00041D55">
            <w:pPr>
              <w:jc w:val="center"/>
              <w:rPr>
                <w:color w:val="000000"/>
                <w:sz w:val="20"/>
                <w:szCs w:val="20"/>
              </w:rPr>
            </w:pPr>
            <w:r>
              <w:rPr>
                <w:color w:val="000000"/>
                <w:sz w:val="20"/>
                <w:szCs w:val="20"/>
              </w:rPr>
              <w:t>Расходы реализации подпрограммы, (руб.)</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2E7976" w:rsidRDefault="002E7976" w:rsidP="00041D55">
            <w:pPr>
              <w:jc w:val="center"/>
              <w:rPr>
                <w:color w:val="000000"/>
                <w:sz w:val="20"/>
                <w:szCs w:val="20"/>
              </w:rPr>
            </w:pPr>
            <w:r>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2E7976" w:rsidTr="00041D55">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700"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ГРБС</w:t>
            </w:r>
          </w:p>
        </w:tc>
        <w:tc>
          <w:tcPr>
            <w:tcW w:w="651" w:type="dxa"/>
            <w:tcBorders>
              <w:top w:val="nil"/>
              <w:left w:val="nil"/>
              <w:bottom w:val="single" w:sz="4" w:space="0" w:color="auto"/>
              <w:right w:val="single" w:sz="4" w:space="0" w:color="auto"/>
            </w:tcBorders>
            <w:hideMark/>
          </w:tcPr>
          <w:p w:rsidR="002E7976" w:rsidRDefault="002E7976" w:rsidP="00041D55">
            <w:pPr>
              <w:rPr>
                <w:color w:val="000000"/>
                <w:sz w:val="20"/>
                <w:szCs w:val="20"/>
              </w:rPr>
            </w:pPr>
            <w:proofErr w:type="spellStart"/>
            <w:r>
              <w:rPr>
                <w:color w:val="000000"/>
                <w:sz w:val="20"/>
                <w:szCs w:val="20"/>
              </w:rPr>
              <w:t>РзПр</w:t>
            </w:r>
            <w:proofErr w:type="spellEnd"/>
          </w:p>
        </w:tc>
        <w:tc>
          <w:tcPr>
            <w:tcW w:w="1261"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ЦСР</w:t>
            </w:r>
          </w:p>
        </w:tc>
        <w:tc>
          <w:tcPr>
            <w:tcW w:w="747"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ВР</w:t>
            </w:r>
          </w:p>
        </w:tc>
        <w:tc>
          <w:tcPr>
            <w:tcW w:w="1559" w:type="dxa"/>
            <w:tcBorders>
              <w:top w:val="nil"/>
              <w:left w:val="nil"/>
              <w:bottom w:val="single" w:sz="4" w:space="0" w:color="auto"/>
              <w:right w:val="nil"/>
            </w:tcBorders>
            <w:hideMark/>
          </w:tcPr>
          <w:p w:rsidR="002E7976" w:rsidRDefault="002E7976" w:rsidP="00041D55">
            <w:pPr>
              <w:jc w:val="right"/>
              <w:rPr>
                <w:color w:val="000000"/>
                <w:sz w:val="20"/>
                <w:szCs w:val="20"/>
              </w:rPr>
            </w:pPr>
            <w:r>
              <w:rPr>
                <w:color w:val="000000"/>
                <w:sz w:val="20"/>
                <w:szCs w:val="20"/>
              </w:rPr>
              <w:t>2020</w:t>
            </w:r>
          </w:p>
        </w:tc>
        <w:tc>
          <w:tcPr>
            <w:tcW w:w="1418" w:type="dxa"/>
            <w:tcBorders>
              <w:top w:val="nil"/>
              <w:left w:val="single" w:sz="4" w:space="0" w:color="auto"/>
              <w:bottom w:val="single" w:sz="4" w:space="0" w:color="auto"/>
              <w:right w:val="nil"/>
            </w:tcBorders>
            <w:hideMark/>
          </w:tcPr>
          <w:p w:rsidR="002E7976" w:rsidRDefault="002E7976" w:rsidP="00041D55">
            <w:pPr>
              <w:jc w:val="right"/>
              <w:rPr>
                <w:color w:val="000000"/>
                <w:sz w:val="20"/>
                <w:szCs w:val="20"/>
              </w:rPr>
            </w:pPr>
            <w:r>
              <w:rPr>
                <w:color w:val="000000"/>
                <w:sz w:val="20"/>
                <w:szCs w:val="20"/>
              </w:rPr>
              <w:t>2021</w:t>
            </w:r>
          </w:p>
        </w:tc>
        <w:tc>
          <w:tcPr>
            <w:tcW w:w="1417" w:type="dxa"/>
            <w:tcBorders>
              <w:top w:val="nil"/>
              <w:left w:val="single" w:sz="4" w:space="0" w:color="auto"/>
              <w:bottom w:val="single" w:sz="4" w:space="0" w:color="auto"/>
              <w:right w:val="nil"/>
            </w:tcBorders>
            <w:hideMark/>
          </w:tcPr>
          <w:p w:rsidR="002E7976" w:rsidRDefault="002E7976" w:rsidP="00041D55">
            <w:pPr>
              <w:jc w:val="right"/>
              <w:rPr>
                <w:color w:val="000000"/>
                <w:sz w:val="20"/>
                <w:szCs w:val="20"/>
              </w:rPr>
            </w:pPr>
            <w:r>
              <w:rPr>
                <w:color w:val="000000"/>
                <w:sz w:val="20"/>
                <w:szCs w:val="20"/>
              </w:rPr>
              <w:t>2022</w:t>
            </w:r>
          </w:p>
        </w:tc>
        <w:tc>
          <w:tcPr>
            <w:tcW w:w="2126" w:type="dxa"/>
            <w:tcBorders>
              <w:top w:val="nil"/>
              <w:left w:val="single" w:sz="4" w:space="0" w:color="auto"/>
              <w:bottom w:val="single" w:sz="4" w:space="0" w:color="auto"/>
              <w:right w:val="nil"/>
            </w:tcBorders>
            <w:hideMark/>
          </w:tcPr>
          <w:p w:rsidR="002E7976" w:rsidRDefault="002E7976" w:rsidP="00041D55">
            <w:pPr>
              <w:rPr>
                <w:color w:val="000000"/>
                <w:sz w:val="20"/>
                <w:szCs w:val="20"/>
              </w:rPr>
            </w:pPr>
            <w:r>
              <w:rPr>
                <w:color w:val="000000"/>
                <w:sz w:val="20"/>
                <w:szCs w:val="20"/>
              </w:rPr>
              <w:t>Итого на период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r>
      <w:tr w:rsidR="002E7976" w:rsidTr="00041D55">
        <w:trPr>
          <w:trHeight w:val="421"/>
        </w:trPr>
        <w:tc>
          <w:tcPr>
            <w:tcW w:w="15815" w:type="dxa"/>
            <w:gridSpan w:val="11"/>
            <w:tcBorders>
              <w:top w:val="single" w:sz="4" w:space="0" w:color="auto"/>
              <w:left w:val="single" w:sz="4" w:space="0" w:color="auto"/>
              <w:bottom w:val="single" w:sz="4" w:space="0" w:color="auto"/>
              <w:right w:val="nil"/>
            </w:tcBorders>
            <w:hideMark/>
          </w:tcPr>
          <w:p w:rsidR="002E7976" w:rsidRDefault="002E7976" w:rsidP="00041D55">
            <w:pPr>
              <w:rPr>
                <w:color w:val="000000"/>
                <w:sz w:val="20"/>
                <w:szCs w:val="20"/>
              </w:rPr>
            </w:pPr>
            <w:r>
              <w:rPr>
                <w:color w:val="000000"/>
                <w:sz w:val="20"/>
                <w:szCs w:val="20"/>
              </w:rPr>
              <w:t>Цель подпрограммы «Создание условий для эффективного развития районной системы образования»</w:t>
            </w:r>
          </w:p>
        </w:tc>
      </w:tr>
      <w:tr w:rsidR="002E7976" w:rsidTr="00041D55">
        <w:trPr>
          <w:trHeight w:val="2055"/>
        </w:trPr>
        <w:tc>
          <w:tcPr>
            <w:tcW w:w="2552" w:type="dxa"/>
            <w:tcBorders>
              <w:top w:val="nil"/>
              <w:left w:val="single" w:sz="4" w:space="0" w:color="auto"/>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Задача 1. «Организация деятельности Управления образования администрации Северо-Енисейского района, обеспечивающего деятельность образовательных учреждений»</w:t>
            </w:r>
          </w:p>
        </w:tc>
        <w:tc>
          <w:tcPr>
            <w:tcW w:w="1541"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 </w:t>
            </w:r>
          </w:p>
        </w:tc>
        <w:tc>
          <w:tcPr>
            <w:tcW w:w="651" w:type="dxa"/>
            <w:tcBorders>
              <w:top w:val="nil"/>
              <w:left w:val="nil"/>
              <w:bottom w:val="single" w:sz="4" w:space="0" w:color="auto"/>
              <w:right w:val="single" w:sz="4" w:space="0" w:color="auto"/>
            </w:tcBorders>
            <w:hideMark/>
          </w:tcPr>
          <w:p w:rsidR="002E7976" w:rsidRDefault="002E7976" w:rsidP="00041D55">
            <w:pPr>
              <w:rPr>
                <w:rFonts w:ascii="Calibri" w:hAnsi="Calibri" w:cs="Calibri"/>
                <w:color w:val="000000"/>
                <w:sz w:val="22"/>
                <w:szCs w:val="22"/>
              </w:rPr>
            </w:pPr>
            <w:r>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hideMark/>
          </w:tcPr>
          <w:p w:rsidR="002E7976" w:rsidRDefault="002E7976" w:rsidP="00041D55">
            <w:pPr>
              <w:rPr>
                <w:rFonts w:ascii="Calibri" w:hAnsi="Calibri" w:cs="Calibri"/>
                <w:color w:val="000000"/>
                <w:sz w:val="22"/>
                <w:szCs w:val="22"/>
              </w:rPr>
            </w:pPr>
            <w:r>
              <w:rPr>
                <w:rFonts w:ascii="Calibri" w:hAnsi="Calibri" w:cs="Calibri"/>
                <w:color w:val="000000"/>
                <w:sz w:val="22"/>
                <w:szCs w:val="22"/>
              </w:rPr>
              <w:t> </w:t>
            </w:r>
          </w:p>
        </w:tc>
        <w:tc>
          <w:tcPr>
            <w:tcW w:w="747"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7976" w:rsidRDefault="002E7976" w:rsidP="00041D55">
            <w:pPr>
              <w:jc w:val="center"/>
              <w:rPr>
                <w:b/>
                <w:bCs/>
                <w:color w:val="000000"/>
                <w:sz w:val="19"/>
                <w:szCs w:val="19"/>
              </w:rPr>
            </w:pPr>
            <w:r>
              <w:rPr>
                <w:b/>
                <w:bCs/>
                <w:color w:val="000000"/>
                <w:sz w:val="19"/>
                <w:szCs w:val="19"/>
              </w:rPr>
              <w:t>60 864 426,98</w:t>
            </w:r>
          </w:p>
        </w:tc>
        <w:tc>
          <w:tcPr>
            <w:tcW w:w="1418" w:type="dxa"/>
            <w:tcBorders>
              <w:top w:val="single" w:sz="4" w:space="0" w:color="auto"/>
              <w:left w:val="nil"/>
              <w:bottom w:val="single" w:sz="4" w:space="0" w:color="auto"/>
              <w:right w:val="single" w:sz="4" w:space="0" w:color="auto"/>
            </w:tcBorders>
            <w:shd w:val="clear" w:color="auto" w:fill="auto"/>
            <w:hideMark/>
          </w:tcPr>
          <w:p w:rsidR="002E7976" w:rsidRDefault="002E7976" w:rsidP="00041D55">
            <w:pPr>
              <w:jc w:val="center"/>
              <w:rPr>
                <w:b/>
                <w:bCs/>
                <w:color w:val="000000"/>
                <w:sz w:val="19"/>
                <w:szCs w:val="19"/>
              </w:rPr>
            </w:pPr>
            <w:r>
              <w:rPr>
                <w:b/>
                <w:bCs/>
                <w:color w:val="000000"/>
                <w:sz w:val="19"/>
                <w:szCs w:val="19"/>
              </w:rPr>
              <w:t>56 662 247,16</w:t>
            </w:r>
          </w:p>
        </w:tc>
        <w:tc>
          <w:tcPr>
            <w:tcW w:w="1417" w:type="dxa"/>
            <w:tcBorders>
              <w:top w:val="single" w:sz="4" w:space="0" w:color="auto"/>
              <w:left w:val="nil"/>
              <w:bottom w:val="single" w:sz="4" w:space="0" w:color="auto"/>
              <w:right w:val="single" w:sz="4" w:space="0" w:color="auto"/>
            </w:tcBorders>
            <w:shd w:val="clear" w:color="auto" w:fill="auto"/>
            <w:hideMark/>
          </w:tcPr>
          <w:p w:rsidR="002E7976" w:rsidRDefault="002E7976" w:rsidP="00041D55">
            <w:pPr>
              <w:jc w:val="center"/>
              <w:rPr>
                <w:b/>
                <w:bCs/>
                <w:color w:val="000000"/>
                <w:sz w:val="19"/>
                <w:szCs w:val="19"/>
              </w:rPr>
            </w:pPr>
            <w:r>
              <w:rPr>
                <w:b/>
                <w:bCs/>
                <w:color w:val="000000"/>
                <w:sz w:val="19"/>
                <w:szCs w:val="19"/>
              </w:rPr>
              <w:t>56 662 247,16</w:t>
            </w:r>
          </w:p>
        </w:tc>
        <w:tc>
          <w:tcPr>
            <w:tcW w:w="2126" w:type="dxa"/>
            <w:tcBorders>
              <w:top w:val="single" w:sz="4" w:space="0" w:color="auto"/>
              <w:left w:val="nil"/>
              <w:bottom w:val="single" w:sz="4" w:space="0" w:color="auto"/>
              <w:right w:val="single" w:sz="4" w:space="0" w:color="auto"/>
            </w:tcBorders>
            <w:shd w:val="clear" w:color="auto" w:fill="auto"/>
            <w:hideMark/>
          </w:tcPr>
          <w:p w:rsidR="002E7976" w:rsidRDefault="002E7976" w:rsidP="00041D55">
            <w:pPr>
              <w:jc w:val="center"/>
              <w:rPr>
                <w:b/>
                <w:bCs/>
                <w:color w:val="000000"/>
                <w:sz w:val="19"/>
                <w:szCs w:val="19"/>
              </w:rPr>
            </w:pPr>
            <w:r>
              <w:rPr>
                <w:b/>
                <w:bCs/>
                <w:color w:val="000000"/>
                <w:sz w:val="19"/>
                <w:szCs w:val="19"/>
              </w:rPr>
              <w:t>174 188 921,30</w:t>
            </w:r>
          </w:p>
        </w:tc>
        <w:tc>
          <w:tcPr>
            <w:tcW w:w="1843" w:type="dxa"/>
            <w:tcBorders>
              <w:top w:val="nil"/>
              <w:left w:val="nil"/>
              <w:bottom w:val="single" w:sz="4" w:space="0" w:color="auto"/>
              <w:right w:val="single" w:sz="4" w:space="0" w:color="auto"/>
            </w:tcBorders>
            <w:hideMark/>
          </w:tcPr>
          <w:p w:rsidR="002E7976" w:rsidRDefault="002E7976" w:rsidP="00041D55">
            <w:pPr>
              <w:rPr>
                <w:b/>
                <w:bCs/>
                <w:color w:val="000000"/>
                <w:sz w:val="19"/>
                <w:szCs w:val="19"/>
              </w:rPr>
            </w:pPr>
          </w:p>
        </w:tc>
      </w:tr>
      <w:tr w:rsidR="002E7976" w:rsidTr="00041D55">
        <w:trPr>
          <w:trHeight w:val="3045"/>
        </w:trPr>
        <w:tc>
          <w:tcPr>
            <w:tcW w:w="2552" w:type="dxa"/>
            <w:vMerge w:val="restart"/>
            <w:tcBorders>
              <w:top w:val="nil"/>
              <w:left w:val="single" w:sz="4" w:space="0" w:color="auto"/>
              <w:bottom w:val="nil"/>
              <w:right w:val="single" w:sz="4" w:space="0" w:color="auto"/>
            </w:tcBorders>
            <w:hideMark/>
          </w:tcPr>
          <w:p w:rsidR="002E7976" w:rsidRPr="006D6E41" w:rsidRDefault="002E7976" w:rsidP="00041D55">
            <w:pPr>
              <w:rPr>
                <w:sz w:val="20"/>
                <w:szCs w:val="20"/>
              </w:rPr>
            </w:pPr>
            <w:r>
              <w:rPr>
                <w:color w:val="000000"/>
                <w:sz w:val="20"/>
                <w:szCs w:val="20"/>
              </w:rPr>
              <w:lastRenderedPageBreak/>
              <w:t xml:space="preserve">1.1. </w:t>
            </w:r>
            <w:r w:rsidRPr="006D6E41">
              <w:rPr>
                <w:sz w:val="20"/>
                <w:szCs w:val="20"/>
              </w:rPr>
              <w:t>Субвенции бюджетам муниципальных районов и городских округов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p w:rsidR="002E7976" w:rsidRDefault="002E7976" w:rsidP="00041D55">
            <w:pPr>
              <w:rPr>
                <w:color w:val="000000"/>
                <w:sz w:val="20"/>
                <w:szCs w:val="20"/>
              </w:rPr>
            </w:pPr>
          </w:p>
        </w:tc>
        <w:tc>
          <w:tcPr>
            <w:tcW w:w="1541" w:type="dxa"/>
            <w:vMerge w:val="restart"/>
            <w:tcBorders>
              <w:top w:val="nil"/>
              <w:left w:val="single" w:sz="4" w:space="0" w:color="auto"/>
              <w:bottom w:val="nil"/>
              <w:right w:val="single" w:sz="4" w:space="0" w:color="auto"/>
            </w:tcBorders>
            <w:hideMark/>
          </w:tcPr>
          <w:p w:rsidR="002E7976" w:rsidRDefault="002E7976" w:rsidP="00041D55">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nil"/>
              <w:right w:val="single" w:sz="4" w:space="0" w:color="auto"/>
            </w:tcBorders>
            <w:hideMark/>
          </w:tcPr>
          <w:p w:rsidR="002E7976" w:rsidRDefault="002E7976" w:rsidP="00041D55">
            <w:pPr>
              <w:jc w:val="center"/>
              <w:rPr>
                <w:color w:val="000000"/>
                <w:sz w:val="20"/>
                <w:szCs w:val="20"/>
              </w:rPr>
            </w:pPr>
            <w:r>
              <w:rPr>
                <w:color w:val="000000"/>
                <w:sz w:val="20"/>
                <w:szCs w:val="20"/>
              </w:rPr>
              <w:t>444</w:t>
            </w:r>
          </w:p>
        </w:tc>
        <w:tc>
          <w:tcPr>
            <w:tcW w:w="651" w:type="dxa"/>
            <w:vMerge w:val="restart"/>
            <w:tcBorders>
              <w:top w:val="nil"/>
              <w:left w:val="single" w:sz="4" w:space="0" w:color="auto"/>
              <w:bottom w:val="nil"/>
              <w:right w:val="single" w:sz="4" w:space="0" w:color="auto"/>
            </w:tcBorders>
            <w:hideMark/>
          </w:tcPr>
          <w:p w:rsidR="002E7976" w:rsidRDefault="002E7976" w:rsidP="00041D55">
            <w:pPr>
              <w:jc w:val="center"/>
              <w:rPr>
                <w:color w:val="000000"/>
                <w:sz w:val="20"/>
                <w:szCs w:val="20"/>
              </w:rPr>
            </w:pPr>
            <w:r>
              <w:rPr>
                <w:color w:val="000000"/>
                <w:sz w:val="20"/>
                <w:szCs w:val="20"/>
              </w:rPr>
              <w:t>0709</w:t>
            </w:r>
          </w:p>
        </w:tc>
        <w:tc>
          <w:tcPr>
            <w:tcW w:w="1261" w:type="dxa"/>
            <w:vMerge w:val="restart"/>
            <w:tcBorders>
              <w:top w:val="nil"/>
              <w:left w:val="single" w:sz="4" w:space="0" w:color="auto"/>
              <w:bottom w:val="single" w:sz="4" w:space="0" w:color="000000"/>
              <w:right w:val="single" w:sz="4" w:space="0" w:color="auto"/>
            </w:tcBorders>
            <w:hideMark/>
          </w:tcPr>
          <w:p w:rsidR="002E7976" w:rsidRDefault="002E7976" w:rsidP="00041D55">
            <w:pPr>
              <w:jc w:val="center"/>
              <w:rPr>
                <w:color w:val="000000"/>
                <w:sz w:val="20"/>
                <w:szCs w:val="20"/>
              </w:rPr>
            </w:pPr>
            <w:r>
              <w:rPr>
                <w:color w:val="000000"/>
                <w:sz w:val="20"/>
                <w:szCs w:val="20"/>
              </w:rPr>
              <w:t>0250075520</w:t>
            </w:r>
          </w:p>
        </w:tc>
        <w:tc>
          <w:tcPr>
            <w:tcW w:w="747"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hideMark/>
          </w:tcPr>
          <w:p w:rsidR="002E7976" w:rsidRDefault="002E7976" w:rsidP="00041D55">
            <w:pPr>
              <w:jc w:val="center"/>
              <w:rPr>
                <w:b/>
                <w:bCs/>
                <w:color w:val="000000"/>
                <w:sz w:val="19"/>
                <w:szCs w:val="19"/>
              </w:rPr>
            </w:pPr>
            <w:r>
              <w:rPr>
                <w:b/>
                <w:bCs/>
                <w:color w:val="000000"/>
                <w:sz w:val="19"/>
                <w:szCs w:val="19"/>
              </w:rPr>
              <w:t>2 017 290,00</w:t>
            </w:r>
          </w:p>
        </w:tc>
        <w:tc>
          <w:tcPr>
            <w:tcW w:w="1418" w:type="dxa"/>
            <w:tcBorders>
              <w:top w:val="nil"/>
              <w:left w:val="nil"/>
              <w:bottom w:val="single" w:sz="4" w:space="0" w:color="auto"/>
              <w:right w:val="single" w:sz="4" w:space="0" w:color="auto"/>
            </w:tcBorders>
            <w:hideMark/>
          </w:tcPr>
          <w:p w:rsidR="002E7976" w:rsidRDefault="002E7976" w:rsidP="00041D55">
            <w:pPr>
              <w:jc w:val="center"/>
              <w:rPr>
                <w:b/>
                <w:bCs/>
                <w:color w:val="000000"/>
                <w:sz w:val="19"/>
                <w:szCs w:val="19"/>
              </w:rPr>
            </w:pPr>
            <w:r>
              <w:rPr>
                <w:b/>
                <w:bCs/>
                <w:color w:val="000000"/>
                <w:sz w:val="19"/>
                <w:szCs w:val="19"/>
              </w:rPr>
              <w:t>2 907 000,00</w:t>
            </w:r>
          </w:p>
        </w:tc>
        <w:tc>
          <w:tcPr>
            <w:tcW w:w="1417" w:type="dxa"/>
            <w:tcBorders>
              <w:top w:val="nil"/>
              <w:left w:val="nil"/>
              <w:bottom w:val="single" w:sz="4" w:space="0" w:color="auto"/>
              <w:right w:val="single" w:sz="4" w:space="0" w:color="auto"/>
            </w:tcBorders>
            <w:hideMark/>
          </w:tcPr>
          <w:p w:rsidR="002E7976" w:rsidRDefault="002E7976" w:rsidP="00041D55">
            <w:pPr>
              <w:jc w:val="center"/>
              <w:rPr>
                <w:b/>
                <w:bCs/>
                <w:color w:val="000000"/>
                <w:sz w:val="19"/>
                <w:szCs w:val="19"/>
              </w:rPr>
            </w:pPr>
            <w:r>
              <w:rPr>
                <w:b/>
                <w:bCs/>
                <w:color w:val="000000"/>
                <w:sz w:val="19"/>
                <w:szCs w:val="19"/>
              </w:rPr>
              <w:t>2 907 000,00</w:t>
            </w:r>
          </w:p>
        </w:tc>
        <w:tc>
          <w:tcPr>
            <w:tcW w:w="2126" w:type="dxa"/>
            <w:tcBorders>
              <w:top w:val="nil"/>
              <w:left w:val="nil"/>
              <w:bottom w:val="single" w:sz="4" w:space="0" w:color="auto"/>
              <w:right w:val="single" w:sz="4" w:space="0" w:color="auto"/>
            </w:tcBorders>
            <w:hideMark/>
          </w:tcPr>
          <w:p w:rsidR="002E7976" w:rsidRDefault="002E7976" w:rsidP="00041D55">
            <w:pPr>
              <w:jc w:val="center"/>
              <w:rPr>
                <w:b/>
                <w:bCs/>
                <w:color w:val="000000"/>
                <w:sz w:val="19"/>
                <w:szCs w:val="19"/>
              </w:rPr>
            </w:pPr>
            <w:r>
              <w:rPr>
                <w:b/>
                <w:bCs/>
                <w:color w:val="000000"/>
                <w:sz w:val="19"/>
                <w:szCs w:val="19"/>
              </w:rPr>
              <w:t>7 831 290,00</w:t>
            </w:r>
          </w:p>
        </w:tc>
        <w:tc>
          <w:tcPr>
            <w:tcW w:w="1843" w:type="dxa"/>
            <w:vMerge w:val="restart"/>
            <w:tcBorders>
              <w:top w:val="nil"/>
              <w:left w:val="single" w:sz="4" w:space="0" w:color="auto"/>
              <w:bottom w:val="nil"/>
              <w:right w:val="single" w:sz="4" w:space="0" w:color="auto"/>
            </w:tcBorders>
            <w:vAlign w:val="center"/>
            <w:hideMark/>
          </w:tcPr>
          <w:p w:rsidR="002E7976" w:rsidRDefault="002E7976" w:rsidP="00041D55">
            <w:pPr>
              <w:jc w:val="center"/>
              <w:rPr>
                <w:color w:val="000000"/>
                <w:sz w:val="20"/>
                <w:szCs w:val="20"/>
              </w:rPr>
            </w:pPr>
            <w:r>
              <w:rPr>
                <w:color w:val="000000"/>
                <w:sz w:val="20"/>
                <w:szCs w:val="20"/>
              </w:rPr>
              <w:t>Обеспечение деятельности 2 специалистов опеки и попечительства</w:t>
            </w:r>
          </w:p>
        </w:tc>
      </w:tr>
      <w:tr w:rsidR="002E7976" w:rsidTr="00041D55">
        <w:trPr>
          <w:trHeight w:val="300"/>
        </w:trPr>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121</w:t>
            </w:r>
          </w:p>
        </w:tc>
        <w:tc>
          <w:tcPr>
            <w:tcW w:w="1559" w:type="dxa"/>
            <w:tcBorders>
              <w:top w:val="nil"/>
              <w:left w:val="nil"/>
              <w:bottom w:val="single" w:sz="4" w:space="0" w:color="auto"/>
              <w:right w:val="single" w:sz="4" w:space="0" w:color="auto"/>
            </w:tcBorders>
            <w:hideMark/>
          </w:tcPr>
          <w:p w:rsidR="002E7976" w:rsidRPr="00087A27" w:rsidRDefault="002E7976" w:rsidP="00041D55">
            <w:pPr>
              <w:jc w:val="center"/>
              <w:rPr>
                <w:sz w:val="20"/>
              </w:rPr>
            </w:pPr>
            <w:r w:rsidRPr="00087A27">
              <w:rPr>
                <w:sz w:val="20"/>
              </w:rPr>
              <w:t>1 148 114,42</w:t>
            </w:r>
          </w:p>
        </w:tc>
        <w:tc>
          <w:tcPr>
            <w:tcW w:w="1418" w:type="dxa"/>
            <w:tcBorders>
              <w:top w:val="nil"/>
              <w:left w:val="nil"/>
              <w:bottom w:val="single" w:sz="4" w:space="0" w:color="auto"/>
              <w:right w:val="single" w:sz="4" w:space="0" w:color="auto"/>
            </w:tcBorders>
            <w:hideMark/>
          </w:tcPr>
          <w:p w:rsidR="002E7976" w:rsidRPr="00087A27" w:rsidRDefault="002E7976" w:rsidP="00041D55">
            <w:pPr>
              <w:jc w:val="center"/>
              <w:rPr>
                <w:sz w:val="20"/>
              </w:rPr>
            </w:pPr>
            <w:r w:rsidRPr="00087A27">
              <w:rPr>
                <w:sz w:val="20"/>
              </w:rPr>
              <w:t>1 237208,14</w:t>
            </w:r>
          </w:p>
        </w:tc>
        <w:tc>
          <w:tcPr>
            <w:tcW w:w="1417" w:type="dxa"/>
            <w:tcBorders>
              <w:top w:val="nil"/>
              <w:left w:val="nil"/>
              <w:bottom w:val="single" w:sz="4" w:space="0" w:color="auto"/>
              <w:right w:val="nil"/>
            </w:tcBorders>
            <w:hideMark/>
          </w:tcPr>
          <w:p w:rsidR="002E7976" w:rsidRPr="00087A27" w:rsidRDefault="002E7976" w:rsidP="00041D55">
            <w:pPr>
              <w:jc w:val="center"/>
              <w:rPr>
                <w:sz w:val="20"/>
              </w:rPr>
            </w:pPr>
            <w:r w:rsidRPr="00087A27">
              <w:rPr>
                <w:sz w:val="20"/>
              </w:rPr>
              <w:t>1 237 208,14</w:t>
            </w:r>
          </w:p>
        </w:tc>
        <w:tc>
          <w:tcPr>
            <w:tcW w:w="2126" w:type="dxa"/>
            <w:tcBorders>
              <w:top w:val="nil"/>
              <w:left w:val="single" w:sz="4" w:space="0" w:color="auto"/>
              <w:bottom w:val="single" w:sz="4" w:space="0" w:color="auto"/>
              <w:right w:val="nil"/>
            </w:tcBorders>
            <w:hideMark/>
          </w:tcPr>
          <w:p w:rsidR="002E7976" w:rsidRPr="00087A27" w:rsidRDefault="002E7976" w:rsidP="00041D55">
            <w:pPr>
              <w:jc w:val="center"/>
              <w:rPr>
                <w:sz w:val="20"/>
              </w:rPr>
            </w:pPr>
            <w:r w:rsidRPr="00087A27">
              <w:rPr>
                <w:sz w:val="20"/>
              </w:rPr>
              <w:t>3 622 530,70</w:t>
            </w: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r>
      <w:tr w:rsidR="002E7976" w:rsidTr="00041D55">
        <w:trPr>
          <w:trHeight w:val="300"/>
        </w:trPr>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122</w:t>
            </w:r>
          </w:p>
        </w:tc>
        <w:tc>
          <w:tcPr>
            <w:tcW w:w="1559" w:type="dxa"/>
            <w:tcBorders>
              <w:top w:val="nil"/>
              <w:left w:val="nil"/>
              <w:bottom w:val="single" w:sz="4" w:space="0" w:color="auto"/>
              <w:right w:val="single" w:sz="4" w:space="0" w:color="auto"/>
            </w:tcBorders>
            <w:hideMark/>
          </w:tcPr>
          <w:p w:rsidR="002E7976" w:rsidRPr="00087A27" w:rsidRDefault="002E7976" w:rsidP="00041D55">
            <w:pPr>
              <w:jc w:val="center"/>
              <w:rPr>
                <w:sz w:val="20"/>
              </w:rPr>
            </w:pPr>
            <w:r w:rsidRPr="00087A27">
              <w:rPr>
                <w:sz w:val="20"/>
              </w:rPr>
              <w:t>103 600,00</w:t>
            </w:r>
          </w:p>
        </w:tc>
        <w:tc>
          <w:tcPr>
            <w:tcW w:w="1418" w:type="dxa"/>
            <w:tcBorders>
              <w:top w:val="nil"/>
              <w:left w:val="nil"/>
              <w:bottom w:val="single" w:sz="4" w:space="0" w:color="auto"/>
              <w:right w:val="nil"/>
            </w:tcBorders>
            <w:hideMark/>
          </w:tcPr>
          <w:p w:rsidR="002E7976" w:rsidRPr="00087A27" w:rsidRDefault="002E7976" w:rsidP="00041D55">
            <w:pPr>
              <w:jc w:val="center"/>
              <w:rPr>
                <w:sz w:val="20"/>
              </w:rPr>
            </w:pPr>
            <w:r w:rsidRPr="00087A27">
              <w:rPr>
                <w:sz w:val="20"/>
              </w:rPr>
              <w:t>222000,00</w:t>
            </w:r>
          </w:p>
        </w:tc>
        <w:tc>
          <w:tcPr>
            <w:tcW w:w="1417" w:type="dxa"/>
            <w:tcBorders>
              <w:top w:val="nil"/>
              <w:left w:val="nil"/>
              <w:bottom w:val="single" w:sz="4" w:space="0" w:color="auto"/>
              <w:right w:val="nil"/>
            </w:tcBorders>
            <w:hideMark/>
          </w:tcPr>
          <w:p w:rsidR="002E7976" w:rsidRPr="00087A27" w:rsidRDefault="002E7976" w:rsidP="00041D55">
            <w:pPr>
              <w:jc w:val="center"/>
              <w:rPr>
                <w:sz w:val="20"/>
              </w:rPr>
            </w:pPr>
            <w:r w:rsidRPr="00087A27">
              <w:rPr>
                <w:sz w:val="20"/>
              </w:rPr>
              <w:t>222000,00</w:t>
            </w:r>
          </w:p>
        </w:tc>
        <w:tc>
          <w:tcPr>
            <w:tcW w:w="2126" w:type="dxa"/>
            <w:tcBorders>
              <w:top w:val="nil"/>
              <w:left w:val="single" w:sz="4" w:space="0" w:color="auto"/>
              <w:bottom w:val="single" w:sz="4" w:space="0" w:color="auto"/>
              <w:right w:val="nil"/>
            </w:tcBorders>
            <w:hideMark/>
          </w:tcPr>
          <w:p w:rsidR="002E7976" w:rsidRPr="00087A27" w:rsidRDefault="002E7976" w:rsidP="00041D55">
            <w:pPr>
              <w:jc w:val="center"/>
              <w:rPr>
                <w:sz w:val="20"/>
              </w:rPr>
            </w:pPr>
            <w:r w:rsidRPr="00087A27">
              <w:rPr>
                <w:sz w:val="20"/>
              </w:rPr>
              <w:t>547 600,00</w:t>
            </w: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r>
      <w:tr w:rsidR="002E7976" w:rsidTr="00041D55">
        <w:trPr>
          <w:trHeight w:val="300"/>
        </w:trPr>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244</w:t>
            </w:r>
          </w:p>
        </w:tc>
        <w:tc>
          <w:tcPr>
            <w:tcW w:w="1559" w:type="dxa"/>
            <w:tcBorders>
              <w:top w:val="nil"/>
              <w:left w:val="nil"/>
              <w:bottom w:val="single" w:sz="4" w:space="0" w:color="auto"/>
              <w:right w:val="single" w:sz="4" w:space="0" w:color="auto"/>
            </w:tcBorders>
            <w:hideMark/>
          </w:tcPr>
          <w:p w:rsidR="002E7976" w:rsidRPr="00087A27" w:rsidRDefault="002E7976" w:rsidP="00041D55">
            <w:pPr>
              <w:jc w:val="center"/>
              <w:rPr>
                <w:sz w:val="20"/>
              </w:rPr>
            </w:pPr>
            <w:r w:rsidRPr="00087A27">
              <w:rPr>
                <w:sz w:val="20"/>
              </w:rPr>
              <w:t>418 845,00</w:t>
            </w:r>
          </w:p>
        </w:tc>
        <w:tc>
          <w:tcPr>
            <w:tcW w:w="1418" w:type="dxa"/>
            <w:tcBorders>
              <w:top w:val="nil"/>
              <w:left w:val="nil"/>
              <w:bottom w:val="single" w:sz="4" w:space="0" w:color="auto"/>
              <w:right w:val="nil"/>
            </w:tcBorders>
            <w:hideMark/>
          </w:tcPr>
          <w:p w:rsidR="002E7976" w:rsidRPr="00087A27" w:rsidRDefault="002E7976" w:rsidP="00041D55">
            <w:pPr>
              <w:jc w:val="center"/>
              <w:rPr>
                <w:sz w:val="20"/>
              </w:rPr>
            </w:pPr>
            <w:r w:rsidRPr="00087A27">
              <w:rPr>
                <w:sz w:val="20"/>
              </w:rPr>
              <w:t>1074155,00</w:t>
            </w:r>
          </w:p>
        </w:tc>
        <w:tc>
          <w:tcPr>
            <w:tcW w:w="1417" w:type="dxa"/>
            <w:tcBorders>
              <w:top w:val="nil"/>
              <w:left w:val="nil"/>
              <w:bottom w:val="single" w:sz="4" w:space="0" w:color="auto"/>
              <w:right w:val="nil"/>
            </w:tcBorders>
            <w:hideMark/>
          </w:tcPr>
          <w:p w:rsidR="002E7976" w:rsidRPr="00087A27" w:rsidRDefault="002E7976" w:rsidP="00041D55">
            <w:pPr>
              <w:jc w:val="center"/>
              <w:rPr>
                <w:sz w:val="20"/>
              </w:rPr>
            </w:pPr>
            <w:r w:rsidRPr="00087A27">
              <w:rPr>
                <w:sz w:val="20"/>
              </w:rPr>
              <w:t>1074155,00</w:t>
            </w:r>
          </w:p>
        </w:tc>
        <w:tc>
          <w:tcPr>
            <w:tcW w:w="2126" w:type="dxa"/>
            <w:tcBorders>
              <w:top w:val="nil"/>
              <w:left w:val="single" w:sz="4" w:space="0" w:color="auto"/>
              <w:bottom w:val="single" w:sz="4" w:space="0" w:color="auto"/>
              <w:right w:val="nil"/>
            </w:tcBorders>
            <w:hideMark/>
          </w:tcPr>
          <w:p w:rsidR="002E7976" w:rsidRPr="00087A27" w:rsidRDefault="002E7976" w:rsidP="00041D55">
            <w:pPr>
              <w:jc w:val="center"/>
              <w:rPr>
                <w:sz w:val="20"/>
              </w:rPr>
            </w:pPr>
            <w:r w:rsidRPr="00087A27">
              <w:rPr>
                <w:sz w:val="20"/>
              </w:rPr>
              <w:t>2 567 155,00</w:t>
            </w: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r>
      <w:tr w:rsidR="002E7976" w:rsidTr="00041D55">
        <w:trPr>
          <w:trHeight w:val="300"/>
        </w:trPr>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129</w:t>
            </w:r>
          </w:p>
        </w:tc>
        <w:tc>
          <w:tcPr>
            <w:tcW w:w="1559" w:type="dxa"/>
            <w:tcBorders>
              <w:top w:val="nil"/>
              <w:left w:val="nil"/>
              <w:bottom w:val="single" w:sz="4" w:space="0" w:color="auto"/>
              <w:right w:val="single" w:sz="4" w:space="0" w:color="auto"/>
            </w:tcBorders>
            <w:hideMark/>
          </w:tcPr>
          <w:p w:rsidR="002E7976" w:rsidRPr="00087A27" w:rsidRDefault="002E7976" w:rsidP="00041D55">
            <w:pPr>
              <w:jc w:val="center"/>
              <w:rPr>
                <w:sz w:val="20"/>
              </w:rPr>
            </w:pPr>
            <w:r w:rsidRPr="00087A27">
              <w:rPr>
                <w:sz w:val="20"/>
              </w:rPr>
              <w:t>346 730,58</w:t>
            </w:r>
          </w:p>
        </w:tc>
        <w:tc>
          <w:tcPr>
            <w:tcW w:w="1418" w:type="dxa"/>
            <w:tcBorders>
              <w:top w:val="nil"/>
              <w:left w:val="nil"/>
              <w:bottom w:val="single" w:sz="4" w:space="0" w:color="auto"/>
              <w:right w:val="nil"/>
            </w:tcBorders>
            <w:hideMark/>
          </w:tcPr>
          <w:p w:rsidR="002E7976" w:rsidRPr="00087A27" w:rsidRDefault="002E7976" w:rsidP="00041D55">
            <w:pPr>
              <w:jc w:val="center"/>
              <w:rPr>
                <w:sz w:val="20"/>
              </w:rPr>
            </w:pPr>
            <w:r w:rsidRPr="00087A27">
              <w:rPr>
                <w:sz w:val="20"/>
              </w:rPr>
              <w:t>373 636,86</w:t>
            </w:r>
          </w:p>
        </w:tc>
        <w:tc>
          <w:tcPr>
            <w:tcW w:w="1417" w:type="dxa"/>
            <w:tcBorders>
              <w:top w:val="nil"/>
              <w:left w:val="nil"/>
              <w:bottom w:val="single" w:sz="4" w:space="0" w:color="auto"/>
              <w:right w:val="nil"/>
            </w:tcBorders>
            <w:hideMark/>
          </w:tcPr>
          <w:p w:rsidR="002E7976" w:rsidRPr="00087A27" w:rsidRDefault="002E7976" w:rsidP="00041D55">
            <w:pPr>
              <w:jc w:val="center"/>
              <w:rPr>
                <w:sz w:val="20"/>
              </w:rPr>
            </w:pPr>
            <w:r w:rsidRPr="00087A27">
              <w:rPr>
                <w:sz w:val="20"/>
              </w:rPr>
              <w:t>373 636,86</w:t>
            </w:r>
          </w:p>
        </w:tc>
        <w:tc>
          <w:tcPr>
            <w:tcW w:w="2126" w:type="dxa"/>
            <w:tcBorders>
              <w:top w:val="nil"/>
              <w:left w:val="single" w:sz="4" w:space="0" w:color="auto"/>
              <w:bottom w:val="single" w:sz="4" w:space="0" w:color="auto"/>
              <w:right w:val="nil"/>
            </w:tcBorders>
            <w:hideMark/>
          </w:tcPr>
          <w:p w:rsidR="002E7976" w:rsidRPr="00087A27" w:rsidRDefault="002E7976" w:rsidP="00041D55">
            <w:pPr>
              <w:jc w:val="center"/>
              <w:rPr>
                <w:sz w:val="20"/>
              </w:rPr>
            </w:pPr>
            <w:r w:rsidRPr="00087A27">
              <w:rPr>
                <w:sz w:val="20"/>
              </w:rPr>
              <w:t>1 094 004,30</w:t>
            </w: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r>
      <w:tr w:rsidR="002E7976" w:rsidTr="00041D55">
        <w:trPr>
          <w:trHeight w:val="614"/>
        </w:trPr>
        <w:tc>
          <w:tcPr>
            <w:tcW w:w="2552" w:type="dxa"/>
            <w:vMerge w:val="restart"/>
            <w:tcBorders>
              <w:top w:val="single" w:sz="4" w:space="0" w:color="auto"/>
              <w:left w:val="single" w:sz="4" w:space="0" w:color="auto"/>
              <w:bottom w:val="nil"/>
              <w:right w:val="single" w:sz="4" w:space="0" w:color="auto"/>
            </w:tcBorders>
            <w:hideMark/>
          </w:tcPr>
          <w:p w:rsidR="002E7976" w:rsidRDefault="002E7976" w:rsidP="00041D55">
            <w:pPr>
              <w:rPr>
                <w:color w:val="000000"/>
                <w:sz w:val="20"/>
                <w:szCs w:val="20"/>
              </w:rPr>
            </w:pPr>
            <w:r>
              <w:rPr>
                <w:color w:val="000000"/>
                <w:sz w:val="20"/>
                <w:szCs w:val="20"/>
              </w:rPr>
              <w:t xml:space="preserve">1.2. Обеспечение </w:t>
            </w:r>
            <w:proofErr w:type="gramStart"/>
            <w:r>
              <w:rPr>
                <w:color w:val="000000"/>
                <w:sz w:val="20"/>
                <w:szCs w:val="20"/>
              </w:rPr>
              <w:t>деятельности аппарата управления образования администрации</w:t>
            </w:r>
            <w:proofErr w:type="gramEnd"/>
            <w:r>
              <w:rPr>
                <w:color w:val="000000"/>
                <w:sz w:val="20"/>
                <w:szCs w:val="20"/>
              </w:rPr>
              <w:t xml:space="preserve"> Северо-Енисейского района</w:t>
            </w:r>
          </w:p>
        </w:tc>
        <w:tc>
          <w:tcPr>
            <w:tcW w:w="1541" w:type="dxa"/>
            <w:vMerge w:val="restart"/>
            <w:tcBorders>
              <w:top w:val="single" w:sz="4" w:space="0" w:color="auto"/>
              <w:left w:val="single" w:sz="4" w:space="0" w:color="auto"/>
              <w:bottom w:val="nil"/>
              <w:right w:val="single" w:sz="4" w:space="0" w:color="auto"/>
            </w:tcBorders>
            <w:hideMark/>
          </w:tcPr>
          <w:p w:rsidR="002E7976" w:rsidRDefault="002E7976" w:rsidP="00041D55">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single" w:sz="4" w:space="0" w:color="auto"/>
              <w:left w:val="single" w:sz="4" w:space="0" w:color="auto"/>
              <w:bottom w:val="nil"/>
              <w:right w:val="single" w:sz="4" w:space="0" w:color="auto"/>
            </w:tcBorders>
            <w:hideMark/>
          </w:tcPr>
          <w:p w:rsidR="002E7976" w:rsidRDefault="002E7976" w:rsidP="00041D55">
            <w:pPr>
              <w:jc w:val="center"/>
              <w:rPr>
                <w:color w:val="000000"/>
                <w:sz w:val="20"/>
                <w:szCs w:val="20"/>
              </w:rPr>
            </w:pPr>
            <w:r>
              <w:rPr>
                <w:color w:val="000000"/>
                <w:sz w:val="20"/>
                <w:szCs w:val="20"/>
              </w:rPr>
              <w:t>444</w:t>
            </w:r>
          </w:p>
        </w:tc>
        <w:tc>
          <w:tcPr>
            <w:tcW w:w="651" w:type="dxa"/>
            <w:vMerge w:val="restart"/>
            <w:tcBorders>
              <w:top w:val="single" w:sz="4" w:space="0" w:color="auto"/>
              <w:left w:val="single" w:sz="4" w:space="0" w:color="auto"/>
              <w:bottom w:val="nil"/>
              <w:right w:val="single" w:sz="4" w:space="0" w:color="auto"/>
            </w:tcBorders>
            <w:hideMark/>
          </w:tcPr>
          <w:p w:rsidR="002E7976" w:rsidRDefault="002E7976" w:rsidP="00041D55">
            <w:pPr>
              <w:jc w:val="center"/>
              <w:rPr>
                <w:color w:val="000000"/>
                <w:sz w:val="20"/>
                <w:szCs w:val="20"/>
              </w:rPr>
            </w:pPr>
            <w:r>
              <w:rPr>
                <w:color w:val="000000"/>
                <w:sz w:val="20"/>
                <w:szCs w:val="20"/>
              </w:rPr>
              <w:t>0709</w:t>
            </w:r>
          </w:p>
        </w:tc>
        <w:tc>
          <w:tcPr>
            <w:tcW w:w="1261" w:type="dxa"/>
            <w:vMerge w:val="restart"/>
            <w:tcBorders>
              <w:top w:val="nil"/>
              <w:left w:val="single" w:sz="4" w:space="0" w:color="auto"/>
              <w:bottom w:val="nil"/>
              <w:right w:val="single" w:sz="4" w:space="0" w:color="auto"/>
            </w:tcBorders>
            <w:hideMark/>
          </w:tcPr>
          <w:p w:rsidR="002E7976" w:rsidRDefault="002E7976" w:rsidP="00041D55">
            <w:pPr>
              <w:jc w:val="center"/>
              <w:rPr>
                <w:color w:val="000000"/>
                <w:sz w:val="20"/>
                <w:szCs w:val="20"/>
              </w:rPr>
            </w:pPr>
            <w:r>
              <w:rPr>
                <w:color w:val="000000"/>
                <w:sz w:val="20"/>
                <w:szCs w:val="20"/>
              </w:rPr>
              <w:t xml:space="preserve">0250289000 0250289010 0250289020 0250289030 0250289070 0250289080 0250289090 </w:t>
            </w:r>
          </w:p>
        </w:tc>
        <w:tc>
          <w:tcPr>
            <w:tcW w:w="747"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7976" w:rsidRDefault="002E7976" w:rsidP="00041D55">
            <w:pPr>
              <w:jc w:val="center"/>
              <w:rPr>
                <w:b/>
                <w:bCs/>
                <w:color w:val="000000"/>
                <w:sz w:val="19"/>
                <w:szCs w:val="19"/>
              </w:rPr>
            </w:pPr>
            <w:r>
              <w:rPr>
                <w:b/>
                <w:bCs/>
                <w:color w:val="000000"/>
                <w:sz w:val="19"/>
                <w:szCs w:val="19"/>
              </w:rPr>
              <w:t>10 734 197,36</w:t>
            </w:r>
          </w:p>
        </w:tc>
        <w:tc>
          <w:tcPr>
            <w:tcW w:w="1418" w:type="dxa"/>
            <w:tcBorders>
              <w:top w:val="single" w:sz="4" w:space="0" w:color="auto"/>
              <w:left w:val="nil"/>
              <w:bottom w:val="single" w:sz="4" w:space="0" w:color="auto"/>
              <w:right w:val="single" w:sz="4" w:space="0" w:color="auto"/>
            </w:tcBorders>
            <w:shd w:val="clear" w:color="auto" w:fill="auto"/>
            <w:hideMark/>
          </w:tcPr>
          <w:p w:rsidR="002E7976" w:rsidRDefault="002E7976" w:rsidP="00041D55">
            <w:pPr>
              <w:jc w:val="center"/>
              <w:rPr>
                <w:b/>
                <w:bCs/>
                <w:color w:val="000000"/>
                <w:sz w:val="19"/>
                <w:szCs w:val="19"/>
              </w:rPr>
            </w:pPr>
            <w:r>
              <w:rPr>
                <w:b/>
                <w:bCs/>
                <w:color w:val="000000"/>
                <w:sz w:val="19"/>
                <w:szCs w:val="19"/>
              </w:rPr>
              <w:t>11 500132,00</w:t>
            </w:r>
          </w:p>
        </w:tc>
        <w:tc>
          <w:tcPr>
            <w:tcW w:w="1417" w:type="dxa"/>
            <w:tcBorders>
              <w:top w:val="single" w:sz="4" w:space="0" w:color="auto"/>
              <w:left w:val="nil"/>
              <w:bottom w:val="single" w:sz="4" w:space="0" w:color="auto"/>
              <w:right w:val="single" w:sz="4" w:space="0" w:color="auto"/>
            </w:tcBorders>
            <w:shd w:val="clear" w:color="auto" w:fill="auto"/>
            <w:hideMark/>
          </w:tcPr>
          <w:p w:rsidR="002E7976" w:rsidRDefault="002E7976" w:rsidP="00041D55">
            <w:pPr>
              <w:jc w:val="center"/>
              <w:rPr>
                <w:b/>
                <w:bCs/>
                <w:color w:val="000000"/>
                <w:sz w:val="19"/>
                <w:szCs w:val="19"/>
              </w:rPr>
            </w:pPr>
            <w:r>
              <w:rPr>
                <w:b/>
                <w:bCs/>
                <w:color w:val="000000"/>
                <w:sz w:val="19"/>
                <w:szCs w:val="19"/>
              </w:rPr>
              <w:t>11 500 132,00</w:t>
            </w:r>
          </w:p>
        </w:tc>
        <w:tc>
          <w:tcPr>
            <w:tcW w:w="2126" w:type="dxa"/>
            <w:tcBorders>
              <w:top w:val="single" w:sz="4" w:space="0" w:color="auto"/>
              <w:left w:val="nil"/>
              <w:bottom w:val="single" w:sz="4" w:space="0" w:color="auto"/>
              <w:right w:val="nil"/>
            </w:tcBorders>
            <w:shd w:val="clear" w:color="auto" w:fill="auto"/>
            <w:hideMark/>
          </w:tcPr>
          <w:p w:rsidR="002E7976" w:rsidRDefault="002E7976" w:rsidP="00041D55">
            <w:pPr>
              <w:jc w:val="center"/>
              <w:rPr>
                <w:b/>
                <w:bCs/>
                <w:color w:val="000000"/>
                <w:sz w:val="19"/>
                <w:szCs w:val="19"/>
              </w:rPr>
            </w:pPr>
            <w:r w:rsidRPr="00087A27">
              <w:rPr>
                <w:b/>
                <w:bCs/>
                <w:color w:val="000000"/>
                <w:sz w:val="19"/>
                <w:szCs w:val="19"/>
              </w:rPr>
              <w:t>33</w:t>
            </w:r>
            <w:r>
              <w:rPr>
                <w:b/>
                <w:bCs/>
                <w:color w:val="000000"/>
                <w:sz w:val="19"/>
                <w:szCs w:val="19"/>
              </w:rPr>
              <w:t> 734 461,36</w:t>
            </w:r>
          </w:p>
        </w:tc>
        <w:tc>
          <w:tcPr>
            <w:tcW w:w="1843" w:type="dxa"/>
            <w:vMerge w:val="restart"/>
            <w:tcBorders>
              <w:top w:val="single" w:sz="4" w:space="0" w:color="auto"/>
              <w:left w:val="single" w:sz="4" w:space="0" w:color="auto"/>
              <w:bottom w:val="nil"/>
              <w:right w:val="single" w:sz="4" w:space="0" w:color="auto"/>
            </w:tcBorders>
            <w:vAlign w:val="center"/>
            <w:hideMark/>
          </w:tcPr>
          <w:p w:rsidR="002E7976" w:rsidRDefault="002E7976" w:rsidP="00041D55">
            <w:pPr>
              <w:jc w:val="center"/>
              <w:rPr>
                <w:color w:val="000000"/>
                <w:sz w:val="20"/>
                <w:szCs w:val="20"/>
              </w:rPr>
            </w:pPr>
            <w:r>
              <w:rPr>
                <w:color w:val="000000"/>
                <w:sz w:val="20"/>
                <w:szCs w:val="20"/>
              </w:rPr>
              <w:t>Повышение эффективности управления районной системой образования</w:t>
            </w:r>
          </w:p>
        </w:tc>
      </w:tr>
      <w:tr w:rsidR="002E7976" w:rsidTr="00041D55">
        <w:trPr>
          <w:trHeight w:val="465"/>
        </w:trPr>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7 930209,00</w:t>
            </w:r>
          </w:p>
        </w:tc>
        <w:tc>
          <w:tcPr>
            <w:tcW w:w="1418"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7 930209,00</w:t>
            </w:r>
          </w:p>
        </w:tc>
        <w:tc>
          <w:tcPr>
            <w:tcW w:w="1417"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7930209,00</w:t>
            </w:r>
          </w:p>
        </w:tc>
        <w:tc>
          <w:tcPr>
            <w:tcW w:w="2126" w:type="dxa"/>
            <w:tcBorders>
              <w:top w:val="nil"/>
              <w:left w:val="nil"/>
              <w:bottom w:val="single" w:sz="4" w:space="0" w:color="auto"/>
              <w:right w:val="nil"/>
            </w:tcBorders>
            <w:shd w:val="clear" w:color="auto" w:fill="auto"/>
            <w:hideMark/>
          </w:tcPr>
          <w:p w:rsidR="002E7976" w:rsidRDefault="002E7976" w:rsidP="00041D55">
            <w:pPr>
              <w:jc w:val="center"/>
              <w:rPr>
                <w:color w:val="000000"/>
                <w:sz w:val="19"/>
                <w:szCs w:val="19"/>
              </w:rPr>
            </w:pPr>
            <w:r>
              <w:rPr>
                <w:color w:val="000000"/>
                <w:sz w:val="19"/>
                <w:szCs w:val="19"/>
              </w:rPr>
              <w:t>23790627,00</w:t>
            </w: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r>
      <w:tr w:rsidR="002E7976" w:rsidTr="00041D55">
        <w:trPr>
          <w:trHeight w:val="450"/>
        </w:trPr>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122</w:t>
            </w:r>
          </w:p>
        </w:tc>
        <w:tc>
          <w:tcPr>
            <w:tcW w:w="1559" w:type="dxa"/>
            <w:tcBorders>
              <w:top w:val="nil"/>
              <w:left w:val="single" w:sz="4" w:space="0" w:color="auto"/>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62 792,00</w:t>
            </w:r>
          </w:p>
        </w:tc>
        <w:tc>
          <w:tcPr>
            <w:tcW w:w="1418"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450000,00</w:t>
            </w:r>
          </w:p>
        </w:tc>
        <w:tc>
          <w:tcPr>
            <w:tcW w:w="1417"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450000,00</w:t>
            </w:r>
          </w:p>
        </w:tc>
        <w:tc>
          <w:tcPr>
            <w:tcW w:w="2126" w:type="dxa"/>
            <w:tcBorders>
              <w:top w:val="nil"/>
              <w:left w:val="nil"/>
              <w:bottom w:val="single" w:sz="4" w:space="0" w:color="auto"/>
              <w:right w:val="nil"/>
            </w:tcBorders>
            <w:shd w:val="clear" w:color="auto" w:fill="auto"/>
            <w:hideMark/>
          </w:tcPr>
          <w:p w:rsidR="002E7976" w:rsidRDefault="002E7976" w:rsidP="00041D55">
            <w:pPr>
              <w:jc w:val="center"/>
              <w:rPr>
                <w:color w:val="000000"/>
                <w:sz w:val="19"/>
                <w:szCs w:val="19"/>
              </w:rPr>
            </w:pPr>
            <w:r>
              <w:rPr>
                <w:color w:val="000000"/>
                <w:sz w:val="19"/>
                <w:szCs w:val="19"/>
              </w:rPr>
              <w:t>962 792,00</w:t>
            </w: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r>
      <w:tr w:rsidR="002E7976" w:rsidTr="00041D55">
        <w:trPr>
          <w:trHeight w:val="300"/>
        </w:trPr>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2 529 723,00</w:t>
            </w:r>
          </w:p>
        </w:tc>
        <w:tc>
          <w:tcPr>
            <w:tcW w:w="1418"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2 394923,00</w:t>
            </w:r>
          </w:p>
        </w:tc>
        <w:tc>
          <w:tcPr>
            <w:tcW w:w="1417"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2 394923,00</w:t>
            </w:r>
          </w:p>
        </w:tc>
        <w:tc>
          <w:tcPr>
            <w:tcW w:w="2126" w:type="dxa"/>
            <w:tcBorders>
              <w:top w:val="nil"/>
              <w:left w:val="nil"/>
              <w:bottom w:val="single" w:sz="4" w:space="0" w:color="auto"/>
              <w:right w:val="nil"/>
            </w:tcBorders>
            <w:shd w:val="clear" w:color="auto" w:fill="auto"/>
            <w:hideMark/>
          </w:tcPr>
          <w:p w:rsidR="002E7976" w:rsidRDefault="002E7976" w:rsidP="00041D55">
            <w:pPr>
              <w:jc w:val="center"/>
              <w:rPr>
                <w:color w:val="000000"/>
                <w:sz w:val="19"/>
                <w:szCs w:val="19"/>
              </w:rPr>
            </w:pPr>
            <w:r>
              <w:rPr>
                <w:color w:val="000000"/>
                <w:sz w:val="19"/>
                <w:szCs w:val="19"/>
              </w:rPr>
              <w:t>7 319 569,00</w:t>
            </w: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r>
      <w:tr w:rsidR="002E7976" w:rsidTr="00041D55">
        <w:trPr>
          <w:trHeight w:val="420"/>
        </w:trPr>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244</w:t>
            </w:r>
          </w:p>
        </w:tc>
        <w:tc>
          <w:tcPr>
            <w:tcW w:w="1559" w:type="dxa"/>
            <w:tcBorders>
              <w:top w:val="nil"/>
              <w:left w:val="single" w:sz="4" w:space="0" w:color="auto"/>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211 473,36</w:t>
            </w:r>
          </w:p>
        </w:tc>
        <w:tc>
          <w:tcPr>
            <w:tcW w:w="1418"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723000,00</w:t>
            </w:r>
          </w:p>
        </w:tc>
        <w:tc>
          <w:tcPr>
            <w:tcW w:w="1417"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723000,00</w:t>
            </w:r>
          </w:p>
        </w:tc>
        <w:tc>
          <w:tcPr>
            <w:tcW w:w="2126" w:type="dxa"/>
            <w:tcBorders>
              <w:top w:val="nil"/>
              <w:left w:val="nil"/>
              <w:bottom w:val="single" w:sz="4" w:space="0" w:color="auto"/>
              <w:right w:val="nil"/>
            </w:tcBorders>
            <w:shd w:val="clear" w:color="auto" w:fill="auto"/>
            <w:hideMark/>
          </w:tcPr>
          <w:p w:rsidR="002E7976" w:rsidRDefault="002E7976" w:rsidP="00041D55">
            <w:pPr>
              <w:jc w:val="center"/>
              <w:rPr>
                <w:color w:val="000000"/>
                <w:sz w:val="19"/>
                <w:szCs w:val="19"/>
              </w:rPr>
            </w:pPr>
            <w:r>
              <w:rPr>
                <w:color w:val="000000"/>
                <w:sz w:val="19"/>
                <w:szCs w:val="19"/>
              </w:rPr>
              <w:t>1 657 473,36</w:t>
            </w: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r>
      <w:tr w:rsidR="002E7976" w:rsidTr="00041D55">
        <w:trPr>
          <w:trHeight w:val="300"/>
        </w:trPr>
        <w:tc>
          <w:tcPr>
            <w:tcW w:w="2552" w:type="dxa"/>
            <w:tcBorders>
              <w:top w:val="nil"/>
              <w:left w:val="single" w:sz="4" w:space="0" w:color="auto"/>
              <w:bottom w:val="nil"/>
              <w:right w:val="single" w:sz="4" w:space="0" w:color="auto"/>
            </w:tcBorders>
            <w:hideMark/>
          </w:tcPr>
          <w:p w:rsidR="002E7976" w:rsidRDefault="002E7976" w:rsidP="00041D55">
            <w:pPr>
              <w:rPr>
                <w:color w:val="000000"/>
                <w:sz w:val="20"/>
                <w:szCs w:val="20"/>
              </w:rPr>
            </w:pPr>
            <w:r>
              <w:rPr>
                <w:color w:val="000000"/>
                <w:sz w:val="20"/>
                <w:szCs w:val="20"/>
              </w:rPr>
              <w:t> </w:t>
            </w:r>
          </w:p>
        </w:tc>
        <w:tc>
          <w:tcPr>
            <w:tcW w:w="1541" w:type="dxa"/>
            <w:tcBorders>
              <w:top w:val="nil"/>
              <w:left w:val="nil"/>
              <w:bottom w:val="nil"/>
              <w:right w:val="single" w:sz="4" w:space="0" w:color="auto"/>
            </w:tcBorders>
            <w:hideMark/>
          </w:tcPr>
          <w:p w:rsidR="002E7976" w:rsidRDefault="002E7976" w:rsidP="00041D55">
            <w:pPr>
              <w:rPr>
                <w:color w:val="000000"/>
                <w:sz w:val="20"/>
                <w:szCs w:val="20"/>
              </w:rPr>
            </w:pPr>
            <w:r>
              <w:rPr>
                <w:color w:val="000000"/>
                <w:sz w:val="20"/>
                <w:szCs w:val="20"/>
              </w:rPr>
              <w:t> </w:t>
            </w: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852</w:t>
            </w:r>
          </w:p>
        </w:tc>
        <w:tc>
          <w:tcPr>
            <w:tcW w:w="1559" w:type="dxa"/>
            <w:tcBorders>
              <w:top w:val="nil"/>
              <w:left w:val="single" w:sz="4" w:space="0" w:color="auto"/>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0,00</w:t>
            </w:r>
          </w:p>
        </w:tc>
        <w:tc>
          <w:tcPr>
            <w:tcW w:w="1418"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2000,00</w:t>
            </w:r>
          </w:p>
        </w:tc>
        <w:tc>
          <w:tcPr>
            <w:tcW w:w="1417"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2000,00</w:t>
            </w:r>
          </w:p>
        </w:tc>
        <w:tc>
          <w:tcPr>
            <w:tcW w:w="2126" w:type="dxa"/>
            <w:tcBorders>
              <w:top w:val="nil"/>
              <w:left w:val="nil"/>
              <w:bottom w:val="single" w:sz="4" w:space="0" w:color="auto"/>
              <w:right w:val="nil"/>
            </w:tcBorders>
            <w:shd w:val="clear" w:color="auto" w:fill="auto"/>
            <w:hideMark/>
          </w:tcPr>
          <w:p w:rsidR="002E7976" w:rsidRDefault="002E7976" w:rsidP="00041D55">
            <w:pPr>
              <w:jc w:val="center"/>
              <w:rPr>
                <w:color w:val="000000"/>
                <w:sz w:val="19"/>
                <w:szCs w:val="19"/>
              </w:rPr>
            </w:pPr>
            <w:r>
              <w:rPr>
                <w:color w:val="000000"/>
                <w:sz w:val="19"/>
                <w:szCs w:val="19"/>
              </w:rPr>
              <w:t>4000,00</w:t>
            </w:r>
          </w:p>
        </w:tc>
        <w:tc>
          <w:tcPr>
            <w:tcW w:w="1843" w:type="dxa"/>
            <w:tcBorders>
              <w:top w:val="nil"/>
              <w:left w:val="single" w:sz="4" w:space="0" w:color="auto"/>
              <w:bottom w:val="nil"/>
              <w:right w:val="single" w:sz="4" w:space="0" w:color="auto"/>
            </w:tcBorders>
            <w:vAlign w:val="center"/>
            <w:hideMark/>
          </w:tcPr>
          <w:p w:rsidR="002E7976" w:rsidRDefault="002E7976" w:rsidP="00041D55">
            <w:pPr>
              <w:rPr>
                <w:color w:val="000000"/>
                <w:sz w:val="19"/>
                <w:szCs w:val="19"/>
              </w:rPr>
            </w:pPr>
          </w:p>
        </w:tc>
      </w:tr>
      <w:tr w:rsidR="002E7976" w:rsidTr="00041D55">
        <w:trPr>
          <w:trHeight w:val="495"/>
        </w:trPr>
        <w:tc>
          <w:tcPr>
            <w:tcW w:w="2552" w:type="dxa"/>
            <w:vMerge w:val="restart"/>
            <w:tcBorders>
              <w:top w:val="single" w:sz="4" w:space="0" w:color="auto"/>
              <w:left w:val="single" w:sz="4" w:space="0" w:color="auto"/>
              <w:bottom w:val="nil"/>
              <w:right w:val="single" w:sz="4" w:space="0" w:color="auto"/>
            </w:tcBorders>
            <w:hideMark/>
          </w:tcPr>
          <w:p w:rsidR="002E7976" w:rsidRDefault="002E7976" w:rsidP="00041D55">
            <w:pPr>
              <w:rPr>
                <w:color w:val="000000"/>
                <w:sz w:val="20"/>
                <w:szCs w:val="20"/>
              </w:rPr>
            </w:pPr>
            <w:r>
              <w:rPr>
                <w:color w:val="000000"/>
                <w:sz w:val="20"/>
                <w:szCs w:val="20"/>
              </w:rPr>
              <w:t>1.3. Обеспечение деятельности управления образования администрации Северо-Енисейского района</w:t>
            </w:r>
          </w:p>
        </w:tc>
        <w:tc>
          <w:tcPr>
            <w:tcW w:w="1541" w:type="dxa"/>
            <w:vMerge w:val="restart"/>
            <w:tcBorders>
              <w:top w:val="single" w:sz="4" w:space="0" w:color="auto"/>
              <w:left w:val="single" w:sz="4" w:space="0" w:color="auto"/>
              <w:bottom w:val="nil"/>
              <w:right w:val="single" w:sz="4" w:space="0" w:color="auto"/>
            </w:tcBorders>
            <w:hideMark/>
          </w:tcPr>
          <w:p w:rsidR="002E7976" w:rsidRDefault="002E7976" w:rsidP="00041D55">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nil"/>
              <w:right w:val="single" w:sz="4" w:space="0" w:color="auto"/>
            </w:tcBorders>
            <w:hideMark/>
          </w:tcPr>
          <w:p w:rsidR="002E7976" w:rsidRDefault="002E7976" w:rsidP="00041D55">
            <w:pPr>
              <w:jc w:val="center"/>
              <w:rPr>
                <w:color w:val="000000"/>
                <w:sz w:val="20"/>
                <w:szCs w:val="20"/>
              </w:rPr>
            </w:pPr>
            <w:r>
              <w:rPr>
                <w:color w:val="000000"/>
                <w:sz w:val="20"/>
                <w:szCs w:val="20"/>
              </w:rPr>
              <w:t>444</w:t>
            </w:r>
          </w:p>
        </w:tc>
        <w:tc>
          <w:tcPr>
            <w:tcW w:w="651" w:type="dxa"/>
            <w:vMerge w:val="restart"/>
            <w:tcBorders>
              <w:top w:val="nil"/>
              <w:left w:val="single" w:sz="4" w:space="0" w:color="auto"/>
              <w:bottom w:val="nil"/>
              <w:right w:val="single" w:sz="4" w:space="0" w:color="auto"/>
            </w:tcBorders>
            <w:hideMark/>
          </w:tcPr>
          <w:p w:rsidR="002E7976" w:rsidRDefault="002E7976" w:rsidP="00041D55">
            <w:pPr>
              <w:jc w:val="center"/>
              <w:rPr>
                <w:color w:val="000000"/>
                <w:sz w:val="20"/>
                <w:szCs w:val="20"/>
              </w:rPr>
            </w:pPr>
            <w:r>
              <w:rPr>
                <w:color w:val="000000"/>
                <w:sz w:val="20"/>
                <w:szCs w:val="20"/>
              </w:rPr>
              <w:t>0709</w:t>
            </w:r>
          </w:p>
        </w:tc>
        <w:tc>
          <w:tcPr>
            <w:tcW w:w="1261" w:type="dxa"/>
            <w:tcBorders>
              <w:top w:val="nil"/>
              <w:left w:val="single" w:sz="4" w:space="0" w:color="auto"/>
              <w:bottom w:val="nil"/>
              <w:right w:val="single" w:sz="4" w:space="0" w:color="auto"/>
            </w:tcBorders>
            <w:hideMark/>
          </w:tcPr>
          <w:p w:rsidR="002E7976" w:rsidRDefault="002E7976" w:rsidP="00041D55">
            <w:pPr>
              <w:rPr>
                <w:color w:val="000000"/>
                <w:sz w:val="20"/>
                <w:szCs w:val="20"/>
              </w:rPr>
            </w:pPr>
            <w:r>
              <w:rPr>
                <w:color w:val="000000"/>
                <w:sz w:val="20"/>
                <w:szCs w:val="20"/>
              </w:rPr>
              <w:t> </w:t>
            </w:r>
          </w:p>
        </w:tc>
        <w:tc>
          <w:tcPr>
            <w:tcW w:w="747"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E7976" w:rsidRDefault="002E7976" w:rsidP="00041D55">
            <w:pPr>
              <w:jc w:val="center"/>
              <w:rPr>
                <w:b/>
                <w:bCs/>
                <w:color w:val="000000"/>
                <w:sz w:val="19"/>
                <w:szCs w:val="19"/>
              </w:rPr>
            </w:pPr>
            <w:r>
              <w:rPr>
                <w:b/>
                <w:bCs/>
                <w:color w:val="000000"/>
                <w:sz w:val="19"/>
                <w:szCs w:val="19"/>
              </w:rPr>
              <w:t>42 988 657,66</w:t>
            </w:r>
          </w:p>
        </w:tc>
        <w:tc>
          <w:tcPr>
            <w:tcW w:w="1418" w:type="dxa"/>
            <w:tcBorders>
              <w:top w:val="single" w:sz="4" w:space="0" w:color="auto"/>
              <w:left w:val="nil"/>
              <w:bottom w:val="single" w:sz="4" w:space="0" w:color="auto"/>
              <w:right w:val="single" w:sz="4" w:space="0" w:color="auto"/>
            </w:tcBorders>
            <w:shd w:val="clear" w:color="auto" w:fill="auto"/>
            <w:hideMark/>
          </w:tcPr>
          <w:p w:rsidR="002E7976" w:rsidRDefault="002E7976" w:rsidP="00041D55">
            <w:pPr>
              <w:jc w:val="center"/>
              <w:rPr>
                <w:b/>
                <w:bCs/>
                <w:color w:val="000000"/>
                <w:sz w:val="19"/>
                <w:szCs w:val="19"/>
              </w:rPr>
            </w:pPr>
            <w:r>
              <w:rPr>
                <w:b/>
                <w:bCs/>
                <w:color w:val="000000"/>
                <w:sz w:val="19"/>
                <w:szCs w:val="19"/>
              </w:rPr>
              <w:t>42 255115,16</w:t>
            </w:r>
          </w:p>
        </w:tc>
        <w:tc>
          <w:tcPr>
            <w:tcW w:w="1417" w:type="dxa"/>
            <w:tcBorders>
              <w:top w:val="single" w:sz="4" w:space="0" w:color="auto"/>
              <w:left w:val="nil"/>
              <w:bottom w:val="single" w:sz="4" w:space="0" w:color="auto"/>
              <w:right w:val="single" w:sz="4" w:space="0" w:color="auto"/>
            </w:tcBorders>
            <w:shd w:val="clear" w:color="auto" w:fill="auto"/>
            <w:hideMark/>
          </w:tcPr>
          <w:p w:rsidR="002E7976" w:rsidRDefault="002E7976" w:rsidP="00041D55">
            <w:pPr>
              <w:jc w:val="center"/>
              <w:rPr>
                <w:b/>
                <w:bCs/>
                <w:color w:val="000000"/>
                <w:sz w:val="19"/>
                <w:szCs w:val="19"/>
              </w:rPr>
            </w:pPr>
            <w:r>
              <w:rPr>
                <w:b/>
                <w:bCs/>
                <w:color w:val="000000"/>
                <w:sz w:val="19"/>
                <w:szCs w:val="19"/>
              </w:rPr>
              <w:t>42 255115,16</w:t>
            </w:r>
          </w:p>
        </w:tc>
        <w:tc>
          <w:tcPr>
            <w:tcW w:w="2126" w:type="dxa"/>
            <w:tcBorders>
              <w:top w:val="single" w:sz="4" w:space="0" w:color="auto"/>
              <w:left w:val="nil"/>
              <w:bottom w:val="single" w:sz="4" w:space="0" w:color="auto"/>
              <w:right w:val="single" w:sz="4" w:space="0" w:color="auto"/>
            </w:tcBorders>
            <w:shd w:val="clear" w:color="auto" w:fill="auto"/>
            <w:hideMark/>
          </w:tcPr>
          <w:p w:rsidR="002E7976" w:rsidRDefault="002E7976" w:rsidP="00041D55">
            <w:pPr>
              <w:jc w:val="center"/>
              <w:rPr>
                <w:b/>
                <w:bCs/>
                <w:color w:val="000000"/>
                <w:sz w:val="19"/>
                <w:szCs w:val="19"/>
              </w:rPr>
            </w:pPr>
            <w:r>
              <w:rPr>
                <w:b/>
                <w:bCs/>
                <w:color w:val="000000"/>
                <w:sz w:val="19"/>
                <w:szCs w:val="19"/>
              </w:rPr>
              <w:t>127 498 887,98</w:t>
            </w:r>
          </w:p>
        </w:tc>
        <w:tc>
          <w:tcPr>
            <w:tcW w:w="1843" w:type="dxa"/>
            <w:vMerge w:val="restart"/>
            <w:tcBorders>
              <w:top w:val="single" w:sz="4" w:space="0" w:color="auto"/>
              <w:left w:val="single" w:sz="4" w:space="0" w:color="auto"/>
              <w:bottom w:val="nil"/>
              <w:right w:val="single" w:sz="4" w:space="0" w:color="auto"/>
            </w:tcBorders>
            <w:vAlign w:val="center"/>
            <w:hideMark/>
          </w:tcPr>
          <w:p w:rsidR="002E7976" w:rsidRDefault="002E7976" w:rsidP="00041D55">
            <w:pPr>
              <w:jc w:val="center"/>
              <w:rPr>
                <w:color w:val="000000"/>
                <w:sz w:val="20"/>
                <w:szCs w:val="20"/>
              </w:rPr>
            </w:pPr>
            <w:r>
              <w:rPr>
                <w:color w:val="000000"/>
                <w:sz w:val="20"/>
                <w:szCs w:val="20"/>
              </w:rPr>
              <w:t>Обеспечение обслуживания деятельности образовательных учреждений</w:t>
            </w:r>
          </w:p>
        </w:tc>
      </w:tr>
      <w:tr w:rsidR="002E7976" w:rsidTr="00041D55">
        <w:trPr>
          <w:trHeight w:val="585"/>
        </w:trPr>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1261" w:type="dxa"/>
            <w:tcBorders>
              <w:top w:val="single" w:sz="4" w:space="0" w:color="auto"/>
              <w:left w:val="single" w:sz="4" w:space="0" w:color="auto"/>
              <w:bottom w:val="nil"/>
              <w:right w:val="single" w:sz="4" w:space="0" w:color="auto"/>
            </w:tcBorders>
            <w:hideMark/>
          </w:tcPr>
          <w:p w:rsidR="002E7976" w:rsidRDefault="002E7976" w:rsidP="00041D55">
            <w:pPr>
              <w:rPr>
                <w:color w:val="000000"/>
                <w:sz w:val="20"/>
                <w:szCs w:val="20"/>
              </w:rPr>
            </w:pPr>
            <w:r>
              <w:rPr>
                <w:color w:val="000000"/>
                <w:sz w:val="20"/>
                <w:szCs w:val="20"/>
              </w:rPr>
              <w:t xml:space="preserve">0250188000 0250088980 </w:t>
            </w: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26 923 624,54</w:t>
            </w:r>
          </w:p>
        </w:tc>
        <w:tc>
          <w:tcPr>
            <w:tcW w:w="1418"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25 849632,01</w:t>
            </w:r>
          </w:p>
        </w:tc>
        <w:tc>
          <w:tcPr>
            <w:tcW w:w="1417"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25 849632,01</w:t>
            </w:r>
          </w:p>
        </w:tc>
        <w:tc>
          <w:tcPr>
            <w:tcW w:w="2126" w:type="dxa"/>
            <w:tcBorders>
              <w:top w:val="nil"/>
              <w:left w:val="nil"/>
              <w:bottom w:val="single" w:sz="4" w:space="0" w:color="auto"/>
              <w:right w:val="nil"/>
            </w:tcBorders>
            <w:shd w:val="clear" w:color="auto" w:fill="auto"/>
            <w:hideMark/>
          </w:tcPr>
          <w:p w:rsidR="002E7976" w:rsidRDefault="002E7976" w:rsidP="00041D55">
            <w:pPr>
              <w:jc w:val="center"/>
              <w:rPr>
                <w:color w:val="000000"/>
                <w:sz w:val="19"/>
                <w:szCs w:val="19"/>
              </w:rPr>
            </w:pPr>
            <w:r>
              <w:rPr>
                <w:color w:val="000000"/>
                <w:sz w:val="19"/>
                <w:szCs w:val="19"/>
              </w:rPr>
              <w:t>78 622 888,56</w:t>
            </w: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r>
      <w:tr w:rsidR="002E7976" w:rsidTr="00041D55">
        <w:trPr>
          <w:trHeight w:val="765"/>
        </w:trPr>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1261" w:type="dxa"/>
            <w:tcBorders>
              <w:top w:val="nil"/>
              <w:left w:val="single" w:sz="4" w:space="0" w:color="auto"/>
              <w:bottom w:val="nil"/>
              <w:right w:val="single" w:sz="4" w:space="0" w:color="auto"/>
            </w:tcBorders>
            <w:hideMark/>
          </w:tcPr>
          <w:p w:rsidR="002E7976" w:rsidRDefault="002E7976" w:rsidP="00041D55">
            <w:pPr>
              <w:rPr>
                <w:color w:val="000000"/>
                <w:sz w:val="20"/>
                <w:szCs w:val="20"/>
              </w:rPr>
            </w:pPr>
            <w:r>
              <w:rPr>
                <w:color w:val="000000"/>
                <w:sz w:val="20"/>
                <w:szCs w:val="20"/>
              </w:rPr>
              <w:t>0250188001 0250188010 0250188020</w:t>
            </w: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122</w:t>
            </w:r>
          </w:p>
        </w:tc>
        <w:tc>
          <w:tcPr>
            <w:tcW w:w="1559" w:type="dxa"/>
            <w:tcBorders>
              <w:top w:val="nil"/>
              <w:left w:val="single" w:sz="4" w:space="0" w:color="auto"/>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834 064,24</w:t>
            </w:r>
          </w:p>
        </w:tc>
        <w:tc>
          <w:tcPr>
            <w:tcW w:w="1418"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1 368700,00</w:t>
            </w:r>
          </w:p>
        </w:tc>
        <w:tc>
          <w:tcPr>
            <w:tcW w:w="1417"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1 368700,00</w:t>
            </w:r>
          </w:p>
        </w:tc>
        <w:tc>
          <w:tcPr>
            <w:tcW w:w="2126" w:type="dxa"/>
            <w:tcBorders>
              <w:top w:val="nil"/>
              <w:left w:val="nil"/>
              <w:bottom w:val="single" w:sz="4" w:space="0" w:color="auto"/>
              <w:right w:val="nil"/>
            </w:tcBorders>
            <w:shd w:val="clear" w:color="auto" w:fill="auto"/>
            <w:hideMark/>
          </w:tcPr>
          <w:p w:rsidR="002E7976" w:rsidRDefault="002E7976" w:rsidP="00041D55">
            <w:pPr>
              <w:jc w:val="center"/>
              <w:rPr>
                <w:color w:val="000000"/>
                <w:sz w:val="19"/>
                <w:szCs w:val="19"/>
              </w:rPr>
            </w:pPr>
            <w:r>
              <w:rPr>
                <w:color w:val="000000"/>
                <w:sz w:val="19"/>
                <w:szCs w:val="19"/>
              </w:rPr>
              <w:t>3 571 464,24</w:t>
            </w: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r>
      <w:tr w:rsidR="002E7976" w:rsidTr="00041D55">
        <w:trPr>
          <w:trHeight w:val="540"/>
        </w:trPr>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1261" w:type="dxa"/>
            <w:tcBorders>
              <w:top w:val="nil"/>
              <w:left w:val="single" w:sz="4" w:space="0" w:color="auto"/>
              <w:bottom w:val="nil"/>
              <w:right w:val="single" w:sz="4" w:space="0" w:color="auto"/>
            </w:tcBorders>
            <w:hideMark/>
          </w:tcPr>
          <w:p w:rsidR="002E7976" w:rsidRDefault="002E7976" w:rsidP="00041D55">
            <w:pPr>
              <w:rPr>
                <w:color w:val="000000"/>
                <w:sz w:val="20"/>
                <w:szCs w:val="20"/>
              </w:rPr>
            </w:pPr>
            <w:r>
              <w:rPr>
                <w:color w:val="000000"/>
                <w:sz w:val="20"/>
                <w:szCs w:val="20"/>
              </w:rPr>
              <w:t xml:space="preserve">0250188030 0250088980 </w:t>
            </w: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7 856 892,55</w:t>
            </w:r>
          </w:p>
        </w:tc>
        <w:tc>
          <w:tcPr>
            <w:tcW w:w="1418"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7 802961,00</w:t>
            </w:r>
          </w:p>
        </w:tc>
        <w:tc>
          <w:tcPr>
            <w:tcW w:w="1417"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7 802961,00</w:t>
            </w:r>
          </w:p>
        </w:tc>
        <w:tc>
          <w:tcPr>
            <w:tcW w:w="2126" w:type="dxa"/>
            <w:tcBorders>
              <w:top w:val="nil"/>
              <w:left w:val="nil"/>
              <w:bottom w:val="single" w:sz="4" w:space="0" w:color="auto"/>
              <w:right w:val="nil"/>
            </w:tcBorders>
            <w:shd w:val="clear" w:color="auto" w:fill="auto"/>
            <w:hideMark/>
          </w:tcPr>
          <w:p w:rsidR="002E7976" w:rsidRDefault="002E7976" w:rsidP="00041D55">
            <w:pPr>
              <w:jc w:val="center"/>
              <w:rPr>
                <w:color w:val="000000"/>
                <w:sz w:val="19"/>
                <w:szCs w:val="19"/>
              </w:rPr>
            </w:pPr>
            <w:r>
              <w:rPr>
                <w:color w:val="000000"/>
                <w:sz w:val="19"/>
                <w:szCs w:val="19"/>
              </w:rPr>
              <w:t>23 462 814,55</w:t>
            </w: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r>
      <w:tr w:rsidR="002E7976" w:rsidTr="00041D55">
        <w:trPr>
          <w:trHeight w:val="1275"/>
        </w:trPr>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2E7976" w:rsidRDefault="002E7976" w:rsidP="00041D55">
            <w:pPr>
              <w:rPr>
                <w:color w:val="000000"/>
                <w:sz w:val="20"/>
                <w:szCs w:val="20"/>
              </w:rPr>
            </w:pPr>
          </w:p>
        </w:tc>
        <w:tc>
          <w:tcPr>
            <w:tcW w:w="1261" w:type="dxa"/>
            <w:vMerge w:val="restart"/>
            <w:tcBorders>
              <w:top w:val="nil"/>
              <w:left w:val="single" w:sz="4" w:space="0" w:color="auto"/>
              <w:bottom w:val="single" w:sz="4" w:space="0" w:color="000000"/>
              <w:right w:val="single" w:sz="4" w:space="0" w:color="auto"/>
            </w:tcBorders>
            <w:hideMark/>
          </w:tcPr>
          <w:p w:rsidR="002E7976" w:rsidRDefault="002E7976" w:rsidP="00041D55">
            <w:pPr>
              <w:jc w:val="center"/>
              <w:rPr>
                <w:color w:val="000000"/>
                <w:sz w:val="20"/>
                <w:szCs w:val="20"/>
              </w:rPr>
            </w:pPr>
            <w:r>
              <w:rPr>
                <w:color w:val="000000"/>
                <w:sz w:val="20"/>
                <w:szCs w:val="20"/>
              </w:rPr>
              <w:t>0250188040 0250188050 0250188070 0250188080 0250188090</w:t>
            </w:r>
          </w:p>
        </w:tc>
        <w:tc>
          <w:tcPr>
            <w:tcW w:w="747" w:type="dxa"/>
            <w:tcBorders>
              <w:top w:val="nil"/>
              <w:left w:val="nil"/>
              <w:bottom w:val="single" w:sz="4" w:space="0" w:color="auto"/>
              <w:right w:val="single" w:sz="4" w:space="0" w:color="auto"/>
            </w:tcBorders>
            <w:hideMark/>
          </w:tcPr>
          <w:p w:rsidR="002E7976" w:rsidRPr="006D6E41" w:rsidRDefault="002E7976" w:rsidP="00041D55">
            <w:pPr>
              <w:jc w:val="right"/>
              <w:rPr>
                <w:color w:val="000000"/>
                <w:sz w:val="20"/>
                <w:szCs w:val="20"/>
              </w:rPr>
            </w:pPr>
            <w:r w:rsidRPr="006D6E41">
              <w:rPr>
                <w:color w:val="000000"/>
                <w:sz w:val="20"/>
                <w:szCs w:val="20"/>
              </w:rPr>
              <w:t>244</w:t>
            </w:r>
          </w:p>
        </w:tc>
        <w:tc>
          <w:tcPr>
            <w:tcW w:w="1559" w:type="dxa"/>
            <w:tcBorders>
              <w:top w:val="nil"/>
              <w:left w:val="single" w:sz="4" w:space="0" w:color="auto"/>
              <w:bottom w:val="single" w:sz="4" w:space="0" w:color="auto"/>
              <w:right w:val="single" w:sz="4" w:space="0" w:color="auto"/>
            </w:tcBorders>
            <w:shd w:val="clear" w:color="auto" w:fill="auto"/>
            <w:hideMark/>
          </w:tcPr>
          <w:p w:rsidR="002E7976" w:rsidRPr="006D6E41" w:rsidRDefault="002E7976" w:rsidP="00041D55">
            <w:pPr>
              <w:jc w:val="center"/>
              <w:rPr>
                <w:color w:val="000000"/>
                <w:sz w:val="19"/>
                <w:szCs w:val="19"/>
              </w:rPr>
            </w:pPr>
            <w:r>
              <w:rPr>
                <w:color w:val="000000"/>
                <w:sz w:val="19"/>
                <w:szCs w:val="19"/>
              </w:rPr>
              <w:t>7 374 076,33</w:t>
            </w:r>
          </w:p>
        </w:tc>
        <w:tc>
          <w:tcPr>
            <w:tcW w:w="1418" w:type="dxa"/>
            <w:tcBorders>
              <w:top w:val="nil"/>
              <w:left w:val="nil"/>
              <w:bottom w:val="single" w:sz="4" w:space="0" w:color="auto"/>
              <w:right w:val="single" w:sz="4" w:space="0" w:color="auto"/>
            </w:tcBorders>
            <w:shd w:val="clear" w:color="auto" w:fill="auto"/>
            <w:hideMark/>
          </w:tcPr>
          <w:p w:rsidR="002E7976" w:rsidRPr="006D6E41" w:rsidRDefault="002E7976" w:rsidP="00041D55">
            <w:pPr>
              <w:jc w:val="center"/>
              <w:rPr>
                <w:color w:val="000000"/>
                <w:sz w:val="19"/>
                <w:szCs w:val="19"/>
              </w:rPr>
            </w:pPr>
            <w:r w:rsidRPr="006D6E41">
              <w:rPr>
                <w:color w:val="000000"/>
                <w:sz w:val="19"/>
                <w:szCs w:val="19"/>
              </w:rPr>
              <w:t>7</w:t>
            </w:r>
            <w:r>
              <w:rPr>
                <w:color w:val="000000"/>
                <w:sz w:val="19"/>
                <w:szCs w:val="19"/>
              </w:rPr>
              <w:t> </w:t>
            </w:r>
            <w:r w:rsidRPr="006D6E41">
              <w:rPr>
                <w:color w:val="000000"/>
                <w:sz w:val="19"/>
                <w:szCs w:val="19"/>
              </w:rPr>
              <w:t>220322,15</w:t>
            </w:r>
          </w:p>
        </w:tc>
        <w:tc>
          <w:tcPr>
            <w:tcW w:w="1417" w:type="dxa"/>
            <w:tcBorders>
              <w:top w:val="nil"/>
              <w:left w:val="nil"/>
              <w:bottom w:val="single" w:sz="4" w:space="0" w:color="auto"/>
              <w:right w:val="single" w:sz="4" w:space="0" w:color="auto"/>
            </w:tcBorders>
            <w:shd w:val="clear" w:color="auto" w:fill="auto"/>
            <w:hideMark/>
          </w:tcPr>
          <w:p w:rsidR="002E7976" w:rsidRPr="006D6E41" w:rsidRDefault="002E7976" w:rsidP="00041D55">
            <w:pPr>
              <w:jc w:val="center"/>
              <w:rPr>
                <w:color w:val="000000"/>
                <w:sz w:val="19"/>
                <w:szCs w:val="19"/>
              </w:rPr>
            </w:pPr>
            <w:r w:rsidRPr="006D6E41">
              <w:rPr>
                <w:color w:val="000000"/>
                <w:sz w:val="19"/>
                <w:szCs w:val="19"/>
              </w:rPr>
              <w:t>7</w:t>
            </w:r>
            <w:r>
              <w:rPr>
                <w:color w:val="000000"/>
                <w:sz w:val="19"/>
                <w:szCs w:val="19"/>
              </w:rPr>
              <w:t> </w:t>
            </w:r>
            <w:r w:rsidRPr="006D6E41">
              <w:rPr>
                <w:color w:val="000000"/>
                <w:sz w:val="19"/>
                <w:szCs w:val="19"/>
              </w:rPr>
              <w:t>220322,15</w:t>
            </w:r>
          </w:p>
        </w:tc>
        <w:tc>
          <w:tcPr>
            <w:tcW w:w="2126" w:type="dxa"/>
            <w:tcBorders>
              <w:top w:val="nil"/>
              <w:left w:val="nil"/>
              <w:bottom w:val="single" w:sz="4" w:space="0" w:color="auto"/>
              <w:right w:val="nil"/>
            </w:tcBorders>
            <w:shd w:val="clear" w:color="auto" w:fill="auto"/>
            <w:hideMark/>
          </w:tcPr>
          <w:p w:rsidR="002E7976" w:rsidRPr="006D6E41" w:rsidRDefault="002E7976" w:rsidP="00041D55">
            <w:pPr>
              <w:jc w:val="center"/>
              <w:rPr>
                <w:color w:val="000000"/>
                <w:sz w:val="19"/>
                <w:szCs w:val="19"/>
              </w:rPr>
            </w:pPr>
            <w:r>
              <w:rPr>
                <w:color w:val="000000"/>
                <w:sz w:val="19"/>
                <w:szCs w:val="19"/>
              </w:rPr>
              <w:t>21 814 720,63</w:t>
            </w:r>
          </w:p>
        </w:tc>
        <w:tc>
          <w:tcPr>
            <w:tcW w:w="0" w:type="auto"/>
            <w:vMerge/>
            <w:tcBorders>
              <w:top w:val="single" w:sz="4" w:space="0" w:color="auto"/>
              <w:left w:val="single" w:sz="4" w:space="0" w:color="auto"/>
              <w:bottom w:val="nil"/>
              <w:right w:val="single" w:sz="4" w:space="0" w:color="auto"/>
            </w:tcBorders>
            <w:vAlign w:val="center"/>
            <w:hideMark/>
          </w:tcPr>
          <w:p w:rsidR="002E7976" w:rsidRDefault="002E7976" w:rsidP="00041D55">
            <w:pPr>
              <w:rPr>
                <w:color w:val="000000"/>
                <w:sz w:val="20"/>
                <w:szCs w:val="20"/>
              </w:rPr>
            </w:pPr>
          </w:p>
        </w:tc>
      </w:tr>
      <w:tr w:rsidR="002E7976" w:rsidTr="00041D55">
        <w:trPr>
          <w:trHeight w:val="300"/>
        </w:trPr>
        <w:tc>
          <w:tcPr>
            <w:tcW w:w="2552" w:type="dxa"/>
            <w:tcBorders>
              <w:top w:val="nil"/>
              <w:left w:val="single" w:sz="4" w:space="0" w:color="auto"/>
              <w:bottom w:val="nil"/>
              <w:right w:val="single" w:sz="4" w:space="0" w:color="auto"/>
            </w:tcBorders>
            <w:hideMark/>
          </w:tcPr>
          <w:p w:rsidR="002E7976" w:rsidRDefault="002E7976" w:rsidP="00041D55">
            <w:pPr>
              <w:rPr>
                <w:color w:val="000000"/>
                <w:sz w:val="20"/>
                <w:szCs w:val="20"/>
              </w:rPr>
            </w:pPr>
            <w:r>
              <w:rPr>
                <w:color w:val="000000"/>
                <w:sz w:val="20"/>
                <w:szCs w:val="20"/>
              </w:rPr>
              <w:t> </w:t>
            </w:r>
          </w:p>
        </w:tc>
        <w:tc>
          <w:tcPr>
            <w:tcW w:w="1541" w:type="dxa"/>
            <w:tcBorders>
              <w:top w:val="nil"/>
              <w:left w:val="nil"/>
              <w:bottom w:val="nil"/>
              <w:right w:val="single" w:sz="4" w:space="0" w:color="auto"/>
            </w:tcBorders>
            <w:hideMark/>
          </w:tcPr>
          <w:p w:rsidR="002E7976" w:rsidRDefault="002E7976" w:rsidP="00041D55">
            <w:pPr>
              <w:rPr>
                <w:color w:val="000000"/>
                <w:sz w:val="20"/>
                <w:szCs w:val="20"/>
              </w:rPr>
            </w:pPr>
            <w:r>
              <w:rPr>
                <w:color w:val="000000"/>
                <w:sz w:val="20"/>
                <w:szCs w:val="20"/>
              </w:rPr>
              <w:t> </w:t>
            </w:r>
          </w:p>
        </w:tc>
        <w:tc>
          <w:tcPr>
            <w:tcW w:w="700" w:type="dxa"/>
            <w:tcBorders>
              <w:top w:val="nil"/>
              <w:left w:val="nil"/>
              <w:bottom w:val="nil"/>
              <w:right w:val="single" w:sz="4" w:space="0" w:color="auto"/>
            </w:tcBorders>
            <w:hideMark/>
          </w:tcPr>
          <w:p w:rsidR="002E7976" w:rsidRDefault="002E7976" w:rsidP="00041D55">
            <w:pPr>
              <w:rPr>
                <w:color w:val="000000"/>
                <w:sz w:val="20"/>
                <w:szCs w:val="20"/>
              </w:rPr>
            </w:pPr>
            <w:r>
              <w:rPr>
                <w:color w:val="000000"/>
                <w:sz w:val="20"/>
                <w:szCs w:val="20"/>
              </w:rPr>
              <w:t> </w:t>
            </w:r>
          </w:p>
        </w:tc>
        <w:tc>
          <w:tcPr>
            <w:tcW w:w="651" w:type="dxa"/>
            <w:tcBorders>
              <w:top w:val="nil"/>
              <w:left w:val="nil"/>
              <w:bottom w:val="nil"/>
              <w:right w:val="single" w:sz="4" w:space="0" w:color="auto"/>
            </w:tcBorders>
            <w:hideMark/>
          </w:tcPr>
          <w:p w:rsidR="002E7976" w:rsidRDefault="002E7976" w:rsidP="00041D55">
            <w:pPr>
              <w:rPr>
                <w:color w:val="000000"/>
                <w:sz w:val="20"/>
                <w:szCs w:val="20"/>
              </w:rPr>
            </w:pPr>
            <w:r>
              <w:rPr>
                <w:color w:val="000000"/>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852</w:t>
            </w:r>
          </w:p>
        </w:tc>
        <w:tc>
          <w:tcPr>
            <w:tcW w:w="1559" w:type="dxa"/>
            <w:tcBorders>
              <w:top w:val="nil"/>
              <w:left w:val="single" w:sz="4" w:space="0" w:color="auto"/>
              <w:bottom w:val="single" w:sz="4" w:space="0" w:color="auto"/>
              <w:right w:val="single" w:sz="4" w:space="0" w:color="auto"/>
            </w:tcBorders>
            <w:shd w:val="clear" w:color="auto" w:fill="auto"/>
          </w:tcPr>
          <w:p w:rsidR="002E7976" w:rsidRDefault="002E7976" w:rsidP="00041D55">
            <w:pPr>
              <w:jc w:val="center"/>
              <w:rPr>
                <w:color w:val="000000"/>
                <w:sz w:val="19"/>
                <w:szCs w:val="19"/>
              </w:rPr>
            </w:pPr>
            <w:r>
              <w:rPr>
                <w:color w:val="000000"/>
                <w:sz w:val="19"/>
                <w:szCs w:val="19"/>
              </w:rPr>
              <w:t>0,00</w:t>
            </w:r>
          </w:p>
        </w:tc>
        <w:tc>
          <w:tcPr>
            <w:tcW w:w="1418"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7000,00</w:t>
            </w:r>
          </w:p>
        </w:tc>
        <w:tc>
          <w:tcPr>
            <w:tcW w:w="1417"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7000,00</w:t>
            </w:r>
          </w:p>
        </w:tc>
        <w:tc>
          <w:tcPr>
            <w:tcW w:w="2126" w:type="dxa"/>
            <w:tcBorders>
              <w:top w:val="nil"/>
              <w:left w:val="nil"/>
              <w:bottom w:val="single" w:sz="4" w:space="0" w:color="auto"/>
              <w:right w:val="nil"/>
            </w:tcBorders>
            <w:shd w:val="clear" w:color="auto" w:fill="auto"/>
            <w:hideMark/>
          </w:tcPr>
          <w:p w:rsidR="002E7976" w:rsidRDefault="002E7976" w:rsidP="00041D55">
            <w:pPr>
              <w:jc w:val="center"/>
              <w:rPr>
                <w:color w:val="000000"/>
                <w:sz w:val="19"/>
                <w:szCs w:val="19"/>
              </w:rPr>
            </w:pPr>
            <w:r>
              <w:rPr>
                <w:color w:val="000000"/>
                <w:sz w:val="19"/>
                <w:szCs w:val="19"/>
              </w:rPr>
              <w:t>14 000,00</w:t>
            </w:r>
          </w:p>
        </w:tc>
        <w:tc>
          <w:tcPr>
            <w:tcW w:w="1843" w:type="dxa"/>
            <w:tcBorders>
              <w:top w:val="nil"/>
              <w:left w:val="single" w:sz="4" w:space="0" w:color="auto"/>
              <w:bottom w:val="nil"/>
              <w:right w:val="single" w:sz="4" w:space="0" w:color="auto"/>
            </w:tcBorders>
            <w:vAlign w:val="center"/>
            <w:hideMark/>
          </w:tcPr>
          <w:p w:rsidR="002E7976" w:rsidRDefault="002E7976" w:rsidP="00041D55">
            <w:pPr>
              <w:rPr>
                <w:color w:val="000000"/>
                <w:sz w:val="19"/>
                <w:szCs w:val="19"/>
              </w:rPr>
            </w:pPr>
          </w:p>
        </w:tc>
      </w:tr>
      <w:tr w:rsidR="002E7976" w:rsidTr="00041D55">
        <w:trPr>
          <w:trHeight w:val="300"/>
        </w:trPr>
        <w:tc>
          <w:tcPr>
            <w:tcW w:w="2552" w:type="dxa"/>
            <w:tcBorders>
              <w:top w:val="nil"/>
              <w:left w:val="single" w:sz="4" w:space="0" w:color="auto"/>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 </w:t>
            </w:r>
          </w:p>
        </w:tc>
        <w:tc>
          <w:tcPr>
            <w:tcW w:w="1541"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 </w:t>
            </w:r>
          </w:p>
        </w:tc>
        <w:tc>
          <w:tcPr>
            <w:tcW w:w="651"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853</w:t>
            </w:r>
          </w:p>
        </w:tc>
        <w:tc>
          <w:tcPr>
            <w:tcW w:w="1559" w:type="dxa"/>
            <w:tcBorders>
              <w:top w:val="nil"/>
              <w:left w:val="single" w:sz="4" w:space="0" w:color="auto"/>
              <w:bottom w:val="single" w:sz="4" w:space="0" w:color="auto"/>
              <w:right w:val="single" w:sz="4" w:space="0" w:color="auto"/>
            </w:tcBorders>
            <w:shd w:val="clear" w:color="auto" w:fill="auto"/>
          </w:tcPr>
          <w:p w:rsidR="002E7976" w:rsidRDefault="002E7976" w:rsidP="00041D55">
            <w:pPr>
              <w:jc w:val="center"/>
              <w:rPr>
                <w:color w:val="000000"/>
                <w:sz w:val="19"/>
                <w:szCs w:val="19"/>
              </w:rPr>
            </w:pPr>
            <w:r>
              <w:rPr>
                <w:color w:val="000000"/>
                <w:sz w:val="19"/>
                <w:szCs w:val="19"/>
              </w:rPr>
              <w:t>0,00</w:t>
            </w:r>
          </w:p>
        </w:tc>
        <w:tc>
          <w:tcPr>
            <w:tcW w:w="1418"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6500,00</w:t>
            </w:r>
          </w:p>
        </w:tc>
        <w:tc>
          <w:tcPr>
            <w:tcW w:w="1417" w:type="dxa"/>
            <w:tcBorders>
              <w:top w:val="nil"/>
              <w:left w:val="nil"/>
              <w:bottom w:val="single" w:sz="4" w:space="0" w:color="auto"/>
              <w:right w:val="single" w:sz="4" w:space="0" w:color="auto"/>
            </w:tcBorders>
            <w:shd w:val="clear" w:color="auto" w:fill="auto"/>
            <w:hideMark/>
          </w:tcPr>
          <w:p w:rsidR="002E7976" w:rsidRDefault="002E7976" w:rsidP="00041D55">
            <w:pPr>
              <w:jc w:val="center"/>
              <w:rPr>
                <w:color w:val="000000"/>
                <w:sz w:val="19"/>
                <w:szCs w:val="19"/>
              </w:rPr>
            </w:pPr>
            <w:r>
              <w:rPr>
                <w:color w:val="000000"/>
                <w:sz w:val="19"/>
                <w:szCs w:val="19"/>
              </w:rPr>
              <w:t>6500,00</w:t>
            </w:r>
          </w:p>
        </w:tc>
        <w:tc>
          <w:tcPr>
            <w:tcW w:w="2126" w:type="dxa"/>
            <w:tcBorders>
              <w:top w:val="nil"/>
              <w:left w:val="nil"/>
              <w:bottom w:val="single" w:sz="4" w:space="0" w:color="auto"/>
              <w:right w:val="nil"/>
            </w:tcBorders>
            <w:shd w:val="clear" w:color="auto" w:fill="auto"/>
            <w:hideMark/>
          </w:tcPr>
          <w:p w:rsidR="002E7976" w:rsidRDefault="002E7976" w:rsidP="00041D55">
            <w:pPr>
              <w:jc w:val="center"/>
              <w:rPr>
                <w:color w:val="000000"/>
                <w:sz w:val="19"/>
                <w:szCs w:val="19"/>
              </w:rPr>
            </w:pPr>
            <w:r>
              <w:rPr>
                <w:color w:val="000000"/>
                <w:sz w:val="19"/>
                <w:szCs w:val="19"/>
              </w:rPr>
              <w:t>13 000,00</w:t>
            </w:r>
          </w:p>
        </w:tc>
        <w:tc>
          <w:tcPr>
            <w:tcW w:w="1843" w:type="dxa"/>
            <w:tcBorders>
              <w:top w:val="nil"/>
              <w:left w:val="single" w:sz="4" w:space="0" w:color="auto"/>
              <w:bottom w:val="single" w:sz="4" w:space="0" w:color="auto"/>
              <w:right w:val="single" w:sz="4" w:space="0" w:color="auto"/>
            </w:tcBorders>
            <w:vAlign w:val="center"/>
            <w:hideMark/>
          </w:tcPr>
          <w:p w:rsidR="002E7976" w:rsidRDefault="002E7976" w:rsidP="00041D55">
            <w:pPr>
              <w:rPr>
                <w:color w:val="000000"/>
                <w:sz w:val="19"/>
                <w:szCs w:val="19"/>
              </w:rPr>
            </w:pPr>
          </w:p>
        </w:tc>
      </w:tr>
      <w:tr w:rsidR="002E7976" w:rsidTr="00041D55">
        <w:trPr>
          <w:trHeight w:val="1725"/>
        </w:trPr>
        <w:tc>
          <w:tcPr>
            <w:tcW w:w="2552" w:type="dxa"/>
            <w:vMerge w:val="restart"/>
            <w:tcBorders>
              <w:top w:val="nil"/>
              <w:left w:val="single" w:sz="4" w:space="0" w:color="auto"/>
              <w:bottom w:val="single" w:sz="4" w:space="0" w:color="000000"/>
              <w:right w:val="single" w:sz="4" w:space="0" w:color="auto"/>
            </w:tcBorders>
            <w:hideMark/>
          </w:tcPr>
          <w:p w:rsidR="002E7976" w:rsidRDefault="002E7976" w:rsidP="00041D55">
            <w:pPr>
              <w:rPr>
                <w:sz w:val="20"/>
                <w:szCs w:val="16"/>
              </w:rPr>
            </w:pPr>
            <w:r>
              <w:rPr>
                <w:color w:val="000000"/>
                <w:sz w:val="20"/>
                <w:szCs w:val="20"/>
              </w:rPr>
              <w:t xml:space="preserve">1.4. </w:t>
            </w:r>
            <w:r>
              <w:rPr>
                <w:sz w:val="20"/>
                <w:szCs w:val="16"/>
              </w:rPr>
              <w:t>Оплата труда и начисления на оплату труда</w:t>
            </w:r>
          </w:p>
        </w:tc>
        <w:tc>
          <w:tcPr>
            <w:tcW w:w="1541" w:type="dxa"/>
            <w:vMerge w:val="restart"/>
            <w:tcBorders>
              <w:top w:val="nil"/>
              <w:left w:val="single" w:sz="4" w:space="0" w:color="auto"/>
              <w:bottom w:val="single" w:sz="4" w:space="0" w:color="000000"/>
              <w:right w:val="single" w:sz="4" w:space="0" w:color="auto"/>
            </w:tcBorders>
            <w:hideMark/>
          </w:tcPr>
          <w:p w:rsidR="002E7976" w:rsidRDefault="002E7976" w:rsidP="00041D55">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single" w:sz="4" w:space="0" w:color="000000"/>
              <w:right w:val="single" w:sz="4" w:space="0" w:color="auto"/>
            </w:tcBorders>
            <w:hideMark/>
          </w:tcPr>
          <w:p w:rsidR="002E7976" w:rsidRDefault="002E7976" w:rsidP="00041D55">
            <w:pPr>
              <w:jc w:val="center"/>
              <w:rPr>
                <w:color w:val="000000"/>
                <w:sz w:val="20"/>
                <w:szCs w:val="20"/>
              </w:rPr>
            </w:pPr>
            <w:r>
              <w:rPr>
                <w:color w:val="000000"/>
                <w:sz w:val="20"/>
                <w:szCs w:val="20"/>
              </w:rPr>
              <w:t>444</w:t>
            </w:r>
          </w:p>
        </w:tc>
        <w:tc>
          <w:tcPr>
            <w:tcW w:w="651" w:type="dxa"/>
            <w:vMerge w:val="restart"/>
            <w:tcBorders>
              <w:top w:val="nil"/>
              <w:left w:val="single" w:sz="4" w:space="0" w:color="auto"/>
              <w:bottom w:val="single" w:sz="4" w:space="0" w:color="000000"/>
              <w:right w:val="single" w:sz="4" w:space="0" w:color="auto"/>
            </w:tcBorders>
            <w:hideMark/>
          </w:tcPr>
          <w:p w:rsidR="002E7976" w:rsidRDefault="002E7976" w:rsidP="00041D55">
            <w:pPr>
              <w:jc w:val="center"/>
              <w:rPr>
                <w:color w:val="000000"/>
                <w:sz w:val="20"/>
                <w:szCs w:val="20"/>
              </w:rPr>
            </w:pPr>
            <w:r>
              <w:rPr>
                <w:color w:val="000000"/>
                <w:sz w:val="20"/>
                <w:szCs w:val="20"/>
              </w:rPr>
              <w:t>0709</w:t>
            </w:r>
          </w:p>
        </w:tc>
        <w:tc>
          <w:tcPr>
            <w:tcW w:w="1261" w:type="dxa"/>
            <w:vMerge w:val="restart"/>
            <w:tcBorders>
              <w:top w:val="nil"/>
              <w:left w:val="single" w:sz="4" w:space="0" w:color="auto"/>
              <w:bottom w:val="single" w:sz="4" w:space="0" w:color="auto"/>
              <w:right w:val="single" w:sz="4" w:space="0" w:color="auto"/>
            </w:tcBorders>
            <w:hideMark/>
          </w:tcPr>
          <w:p w:rsidR="002E7976" w:rsidRDefault="002E7976" w:rsidP="00041D55">
            <w:pPr>
              <w:jc w:val="center"/>
              <w:rPr>
                <w:color w:val="000000"/>
                <w:sz w:val="20"/>
                <w:szCs w:val="20"/>
              </w:rPr>
            </w:pPr>
            <w:r>
              <w:rPr>
                <w:color w:val="000000"/>
                <w:sz w:val="20"/>
                <w:szCs w:val="20"/>
              </w:rPr>
              <w:t xml:space="preserve">0250389000 </w:t>
            </w:r>
          </w:p>
        </w:tc>
        <w:tc>
          <w:tcPr>
            <w:tcW w:w="747" w:type="dxa"/>
            <w:tcBorders>
              <w:top w:val="nil"/>
              <w:left w:val="nil"/>
              <w:bottom w:val="single" w:sz="4" w:space="0" w:color="auto"/>
              <w:right w:val="single" w:sz="4" w:space="0" w:color="auto"/>
            </w:tcBorders>
            <w:hideMark/>
          </w:tcPr>
          <w:p w:rsidR="002E7976" w:rsidRDefault="002E7976" w:rsidP="00041D55">
            <w:pP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hideMark/>
          </w:tcPr>
          <w:p w:rsidR="002E7976" w:rsidRDefault="002E7976" w:rsidP="00041D55">
            <w:pPr>
              <w:jc w:val="center"/>
              <w:rPr>
                <w:b/>
                <w:bCs/>
                <w:color w:val="000000"/>
                <w:sz w:val="19"/>
                <w:szCs w:val="19"/>
              </w:rPr>
            </w:pPr>
            <w:r>
              <w:rPr>
                <w:b/>
                <w:bCs/>
                <w:color w:val="000000"/>
                <w:sz w:val="19"/>
                <w:szCs w:val="19"/>
              </w:rPr>
              <w:t>631 635,87</w:t>
            </w:r>
          </w:p>
        </w:tc>
        <w:tc>
          <w:tcPr>
            <w:tcW w:w="1418" w:type="dxa"/>
            <w:tcBorders>
              <w:top w:val="nil"/>
              <w:left w:val="nil"/>
              <w:bottom w:val="single" w:sz="4" w:space="0" w:color="auto"/>
              <w:right w:val="single" w:sz="4" w:space="0" w:color="auto"/>
            </w:tcBorders>
            <w:hideMark/>
          </w:tcPr>
          <w:p w:rsidR="002E7976" w:rsidRDefault="002E7976" w:rsidP="00041D55">
            <w:pPr>
              <w:jc w:val="center"/>
              <w:rPr>
                <w:b/>
                <w:bCs/>
                <w:color w:val="000000"/>
                <w:sz w:val="19"/>
                <w:szCs w:val="19"/>
              </w:rPr>
            </w:pPr>
            <w:r>
              <w:rPr>
                <w:b/>
                <w:bCs/>
                <w:color w:val="000000"/>
                <w:sz w:val="19"/>
                <w:szCs w:val="19"/>
              </w:rPr>
              <w:t>0,00</w:t>
            </w:r>
          </w:p>
        </w:tc>
        <w:tc>
          <w:tcPr>
            <w:tcW w:w="1417" w:type="dxa"/>
            <w:tcBorders>
              <w:top w:val="nil"/>
              <w:left w:val="nil"/>
              <w:bottom w:val="single" w:sz="4" w:space="0" w:color="auto"/>
              <w:right w:val="single" w:sz="4" w:space="0" w:color="auto"/>
            </w:tcBorders>
          </w:tcPr>
          <w:p w:rsidR="002E7976" w:rsidRDefault="002E7976" w:rsidP="00041D55">
            <w:pPr>
              <w:jc w:val="center"/>
              <w:rPr>
                <w:b/>
                <w:bCs/>
                <w:color w:val="000000"/>
                <w:sz w:val="19"/>
                <w:szCs w:val="19"/>
              </w:rPr>
            </w:pPr>
            <w:r>
              <w:rPr>
                <w:b/>
                <w:bCs/>
                <w:color w:val="000000"/>
                <w:sz w:val="19"/>
                <w:szCs w:val="19"/>
              </w:rPr>
              <w:t>0,00</w:t>
            </w:r>
          </w:p>
        </w:tc>
        <w:tc>
          <w:tcPr>
            <w:tcW w:w="2126" w:type="dxa"/>
            <w:tcBorders>
              <w:top w:val="nil"/>
              <w:left w:val="nil"/>
              <w:bottom w:val="single" w:sz="4" w:space="0" w:color="auto"/>
              <w:right w:val="single" w:sz="4" w:space="0" w:color="auto"/>
            </w:tcBorders>
            <w:hideMark/>
          </w:tcPr>
          <w:p w:rsidR="002E7976" w:rsidRDefault="002E7976" w:rsidP="00041D55">
            <w:pPr>
              <w:jc w:val="center"/>
              <w:rPr>
                <w:b/>
                <w:bCs/>
                <w:color w:val="000000"/>
                <w:sz w:val="19"/>
                <w:szCs w:val="19"/>
              </w:rPr>
            </w:pPr>
            <w:r>
              <w:rPr>
                <w:b/>
                <w:bCs/>
                <w:color w:val="000000"/>
                <w:sz w:val="19"/>
                <w:szCs w:val="19"/>
              </w:rPr>
              <w:t>631 635,87</w:t>
            </w:r>
          </w:p>
        </w:tc>
        <w:tc>
          <w:tcPr>
            <w:tcW w:w="1843" w:type="dxa"/>
            <w:vMerge w:val="restart"/>
            <w:tcBorders>
              <w:top w:val="nil"/>
              <w:left w:val="single" w:sz="4" w:space="0" w:color="auto"/>
              <w:bottom w:val="single" w:sz="4" w:space="0" w:color="000000"/>
              <w:right w:val="single" w:sz="4" w:space="0" w:color="auto"/>
            </w:tcBorders>
            <w:vAlign w:val="center"/>
            <w:hideMark/>
          </w:tcPr>
          <w:p w:rsidR="002E7976" w:rsidRDefault="002E7976" w:rsidP="00041D55">
            <w:pPr>
              <w:jc w:val="center"/>
              <w:rPr>
                <w:color w:val="000000"/>
                <w:sz w:val="20"/>
                <w:szCs w:val="20"/>
              </w:rPr>
            </w:pPr>
            <w:r>
              <w:rPr>
                <w:color w:val="000000"/>
                <w:sz w:val="20"/>
                <w:szCs w:val="20"/>
              </w:rPr>
              <w:t>Дополнительное финансовое обеспечение оплаты труда 2 специалистов опеки и попечительства</w:t>
            </w:r>
          </w:p>
        </w:tc>
      </w:tr>
      <w:tr w:rsidR="002E7976" w:rsidTr="00041D55">
        <w:trPr>
          <w:trHeight w:val="825"/>
        </w:trPr>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sz w:val="20"/>
                <w:szCs w:val="16"/>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121</w:t>
            </w:r>
          </w:p>
        </w:tc>
        <w:tc>
          <w:tcPr>
            <w:tcW w:w="1559" w:type="dxa"/>
            <w:tcBorders>
              <w:top w:val="nil"/>
              <w:left w:val="nil"/>
              <w:bottom w:val="nil"/>
              <w:right w:val="single" w:sz="4" w:space="0" w:color="auto"/>
            </w:tcBorders>
            <w:vAlign w:val="center"/>
            <w:hideMark/>
          </w:tcPr>
          <w:p w:rsidR="002E7976" w:rsidRDefault="002E7976" w:rsidP="00041D55">
            <w:pPr>
              <w:jc w:val="center"/>
              <w:rPr>
                <w:sz w:val="20"/>
                <w:szCs w:val="20"/>
              </w:rPr>
            </w:pPr>
            <w:r>
              <w:rPr>
                <w:sz w:val="20"/>
                <w:szCs w:val="20"/>
              </w:rPr>
              <w:t>485 127,39</w:t>
            </w:r>
          </w:p>
        </w:tc>
        <w:tc>
          <w:tcPr>
            <w:tcW w:w="1418" w:type="dxa"/>
            <w:tcBorders>
              <w:top w:val="nil"/>
              <w:left w:val="nil"/>
              <w:bottom w:val="nil"/>
              <w:right w:val="single" w:sz="4" w:space="0" w:color="auto"/>
            </w:tcBorders>
            <w:vAlign w:val="center"/>
            <w:hideMark/>
          </w:tcPr>
          <w:p w:rsidR="002E7976" w:rsidRDefault="002E7976" w:rsidP="00041D55">
            <w:pPr>
              <w:jc w:val="center"/>
              <w:rPr>
                <w:sz w:val="20"/>
                <w:szCs w:val="20"/>
              </w:rPr>
            </w:pPr>
            <w:r>
              <w:rPr>
                <w:sz w:val="20"/>
                <w:szCs w:val="20"/>
              </w:rPr>
              <w:t>0,00</w:t>
            </w:r>
          </w:p>
        </w:tc>
        <w:tc>
          <w:tcPr>
            <w:tcW w:w="1417" w:type="dxa"/>
            <w:tcBorders>
              <w:top w:val="nil"/>
              <w:left w:val="nil"/>
              <w:bottom w:val="nil"/>
              <w:right w:val="single" w:sz="4" w:space="0" w:color="auto"/>
            </w:tcBorders>
            <w:vAlign w:val="center"/>
          </w:tcPr>
          <w:p w:rsidR="002E7976" w:rsidRDefault="002E7976" w:rsidP="00041D55">
            <w:pPr>
              <w:jc w:val="center"/>
              <w:rPr>
                <w:sz w:val="20"/>
                <w:szCs w:val="20"/>
              </w:rPr>
            </w:pPr>
            <w:r>
              <w:rPr>
                <w:sz w:val="20"/>
                <w:szCs w:val="20"/>
              </w:rPr>
              <w:t>0,00</w:t>
            </w:r>
          </w:p>
        </w:tc>
        <w:tc>
          <w:tcPr>
            <w:tcW w:w="2126" w:type="dxa"/>
            <w:tcBorders>
              <w:top w:val="nil"/>
              <w:left w:val="nil"/>
              <w:bottom w:val="single" w:sz="4" w:space="0" w:color="auto"/>
              <w:right w:val="single" w:sz="4" w:space="0" w:color="auto"/>
            </w:tcBorders>
            <w:hideMark/>
          </w:tcPr>
          <w:p w:rsidR="002E7976" w:rsidRDefault="002E7976" w:rsidP="00041D55">
            <w:pPr>
              <w:jc w:val="center"/>
              <w:rPr>
                <w:color w:val="000000"/>
                <w:sz w:val="20"/>
                <w:szCs w:val="20"/>
              </w:rPr>
            </w:pPr>
            <w:r>
              <w:rPr>
                <w:color w:val="000000"/>
                <w:sz w:val="20"/>
                <w:szCs w:val="20"/>
              </w:rPr>
              <w:t>485 127,39</w:t>
            </w: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r>
      <w:tr w:rsidR="002E7976" w:rsidTr="00041D55">
        <w:trPr>
          <w:trHeight w:val="825"/>
        </w:trPr>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sz w:val="20"/>
                <w:szCs w:val="16"/>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vAlign w:val="center"/>
            <w:hideMark/>
          </w:tcPr>
          <w:p w:rsidR="002E7976" w:rsidRDefault="002E7976" w:rsidP="00041D55">
            <w:pPr>
              <w:jc w:val="center"/>
              <w:rPr>
                <w:sz w:val="20"/>
                <w:szCs w:val="20"/>
              </w:rPr>
            </w:pPr>
            <w:r>
              <w:rPr>
                <w:sz w:val="20"/>
                <w:szCs w:val="20"/>
              </w:rPr>
              <w:t>146 508,48</w:t>
            </w:r>
          </w:p>
        </w:tc>
        <w:tc>
          <w:tcPr>
            <w:tcW w:w="1418" w:type="dxa"/>
            <w:tcBorders>
              <w:top w:val="single" w:sz="4" w:space="0" w:color="auto"/>
              <w:left w:val="nil"/>
              <w:bottom w:val="single" w:sz="4" w:space="0" w:color="auto"/>
              <w:right w:val="single" w:sz="4" w:space="0" w:color="auto"/>
            </w:tcBorders>
            <w:vAlign w:val="center"/>
            <w:hideMark/>
          </w:tcPr>
          <w:p w:rsidR="002E7976" w:rsidRDefault="002E7976" w:rsidP="00041D55">
            <w:pPr>
              <w:jc w:val="center"/>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vAlign w:val="center"/>
          </w:tcPr>
          <w:p w:rsidR="002E7976" w:rsidRDefault="002E7976" w:rsidP="00041D55">
            <w:pPr>
              <w:jc w:val="center"/>
              <w:rPr>
                <w:sz w:val="20"/>
                <w:szCs w:val="20"/>
              </w:rPr>
            </w:pPr>
            <w:r>
              <w:rPr>
                <w:sz w:val="20"/>
                <w:szCs w:val="20"/>
              </w:rPr>
              <w:t>0,00</w:t>
            </w:r>
          </w:p>
        </w:tc>
        <w:tc>
          <w:tcPr>
            <w:tcW w:w="2126" w:type="dxa"/>
            <w:tcBorders>
              <w:top w:val="nil"/>
              <w:left w:val="nil"/>
              <w:bottom w:val="single" w:sz="4" w:space="0" w:color="auto"/>
              <w:right w:val="single" w:sz="4" w:space="0" w:color="auto"/>
            </w:tcBorders>
            <w:hideMark/>
          </w:tcPr>
          <w:p w:rsidR="002E7976" w:rsidRDefault="002E7976" w:rsidP="00041D55">
            <w:pPr>
              <w:jc w:val="center"/>
              <w:rPr>
                <w:color w:val="000000"/>
                <w:sz w:val="20"/>
                <w:szCs w:val="20"/>
              </w:rPr>
            </w:pPr>
            <w:r>
              <w:rPr>
                <w:color w:val="000000"/>
                <w:sz w:val="20"/>
                <w:szCs w:val="20"/>
              </w:rPr>
              <w:t>146 508,48</w:t>
            </w: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r>
      <w:tr w:rsidR="002E7976" w:rsidTr="00041D55">
        <w:trPr>
          <w:trHeight w:val="825"/>
        </w:trPr>
        <w:tc>
          <w:tcPr>
            <w:tcW w:w="2552" w:type="dxa"/>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r>
              <w:rPr>
                <w:color w:val="000000"/>
                <w:sz w:val="20"/>
                <w:szCs w:val="20"/>
              </w:rPr>
              <w:t>1.5. расходы, связанные с подготовкой и проведением празднования 75-й годовщины Победы в Великой Отечественной войне 1941-1945 годов</w:t>
            </w:r>
          </w:p>
        </w:tc>
        <w:tc>
          <w:tcPr>
            <w:tcW w:w="1541" w:type="dxa"/>
            <w:tcBorders>
              <w:top w:val="nil"/>
              <w:left w:val="single" w:sz="4" w:space="0" w:color="auto"/>
              <w:bottom w:val="single" w:sz="4" w:space="0" w:color="000000"/>
              <w:right w:val="single" w:sz="4" w:space="0" w:color="auto"/>
            </w:tcBorders>
            <w:hideMark/>
          </w:tcPr>
          <w:p w:rsidR="002E7976" w:rsidRDefault="002E7976" w:rsidP="00041D55">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single" w:sz="4" w:space="0" w:color="auto"/>
              <w:bottom w:val="single" w:sz="4" w:space="0" w:color="000000"/>
              <w:right w:val="single" w:sz="4" w:space="0" w:color="auto"/>
            </w:tcBorders>
            <w:hideMark/>
          </w:tcPr>
          <w:p w:rsidR="002E7976" w:rsidRDefault="002E7976" w:rsidP="00041D55">
            <w:pPr>
              <w:jc w:val="center"/>
              <w:rPr>
                <w:color w:val="000000"/>
                <w:sz w:val="20"/>
                <w:szCs w:val="20"/>
              </w:rPr>
            </w:pPr>
            <w:r>
              <w:rPr>
                <w:color w:val="000000"/>
                <w:sz w:val="20"/>
                <w:szCs w:val="20"/>
              </w:rPr>
              <w:t>444</w:t>
            </w:r>
          </w:p>
        </w:tc>
        <w:tc>
          <w:tcPr>
            <w:tcW w:w="651" w:type="dxa"/>
            <w:tcBorders>
              <w:top w:val="nil"/>
              <w:left w:val="single" w:sz="4" w:space="0" w:color="auto"/>
              <w:bottom w:val="single" w:sz="4" w:space="0" w:color="000000"/>
              <w:right w:val="single" w:sz="4" w:space="0" w:color="auto"/>
            </w:tcBorders>
            <w:hideMark/>
          </w:tcPr>
          <w:p w:rsidR="002E7976" w:rsidRDefault="002E7976" w:rsidP="00041D55">
            <w:pPr>
              <w:jc w:val="center"/>
              <w:rPr>
                <w:color w:val="000000"/>
                <w:sz w:val="20"/>
                <w:szCs w:val="20"/>
              </w:rPr>
            </w:pPr>
            <w:r>
              <w:rPr>
                <w:color w:val="000000"/>
                <w:sz w:val="20"/>
                <w:szCs w:val="20"/>
              </w:rPr>
              <w:t>0709</w:t>
            </w:r>
          </w:p>
        </w:tc>
        <w:tc>
          <w:tcPr>
            <w:tcW w:w="1261" w:type="dxa"/>
            <w:tcBorders>
              <w:top w:val="nil"/>
              <w:left w:val="single" w:sz="4" w:space="0" w:color="auto"/>
              <w:bottom w:val="single" w:sz="4" w:space="0" w:color="auto"/>
              <w:right w:val="single" w:sz="4" w:space="0" w:color="auto"/>
            </w:tcBorders>
            <w:hideMark/>
          </w:tcPr>
          <w:p w:rsidR="002E7976" w:rsidRDefault="002E7976" w:rsidP="00041D55">
            <w:pPr>
              <w:jc w:val="center"/>
              <w:rPr>
                <w:color w:val="000000"/>
                <w:sz w:val="20"/>
                <w:szCs w:val="20"/>
              </w:rPr>
            </w:pPr>
            <w:r>
              <w:rPr>
                <w:color w:val="000000"/>
                <w:sz w:val="20"/>
                <w:szCs w:val="20"/>
              </w:rPr>
              <w:t xml:space="preserve">0250080536 </w:t>
            </w:r>
          </w:p>
        </w:tc>
        <w:tc>
          <w:tcPr>
            <w:tcW w:w="747" w:type="dxa"/>
            <w:tcBorders>
              <w:top w:val="nil"/>
              <w:left w:val="nil"/>
              <w:bottom w:val="single" w:sz="4" w:space="0" w:color="auto"/>
              <w:right w:val="single" w:sz="4" w:space="0" w:color="auto"/>
            </w:tcBorders>
            <w:hideMark/>
          </w:tcPr>
          <w:p w:rsidR="002E7976" w:rsidRDefault="002E7976" w:rsidP="00041D55">
            <w:pPr>
              <w:jc w:val="right"/>
              <w:rPr>
                <w:color w:val="000000"/>
                <w:sz w:val="20"/>
                <w:szCs w:val="20"/>
              </w:rPr>
            </w:pPr>
            <w:r>
              <w:rPr>
                <w:color w:val="000000"/>
                <w:sz w:val="20"/>
                <w:szCs w:val="20"/>
              </w:rPr>
              <w:t>244</w:t>
            </w:r>
          </w:p>
        </w:tc>
        <w:tc>
          <w:tcPr>
            <w:tcW w:w="1559" w:type="dxa"/>
            <w:tcBorders>
              <w:top w:val="single" w:sz="4" w:space="0" w:color="auto"/>
              <w:left w:val="nil"/>
              <w:bottom w:val="single" w:sz="4" w:space="0" w:color="auto"/>
              <w:right w:val="single" w:sz="4" w:space="0" w:color="auto"/>
            </w:tcBorders>
            <w:vAlign w:val="center"/>
            <w:hideMark/>
          </w:tcPr>
          <w:p w:rsidR="002E7976" w:rsidRDefault="002E7976" w:rsidP="00041D55">
            <w:pPr>
              <w:jc w:val="center"/>
              <w:rPr>
                <w:sz w:val="20"/>
                <w:szCs w:val="20"/>
              </w:rPr>
            </w:pPr>
            <w:r>
              <w:rPr>
                <w:sz w:val="20"/>
                <w:szCs w:val="20"/>
              </w:rPr>
              <w:t>4000,00</w:t>
            </w:r>
          </w:p>
        </w:tc>
        <w:tc>
          <w:tcPr>
            <w:tcW w:w="1418" w:type="dxa"/>
            <w:tcBorders>
              <w:top w:val="single" w:sz="4" w:space="0" w:color="auto"/>
              <w:left w:val="nil"/>
              <w:bottom w:val="single" w:sz="4" w:space="0" w:color="auto"/>
              <w:right w:val="single" w:sz="4" w:space="0" w:color="auto"/>
            </w:tcBorders>
            <w:vAlign w:val="center"/>
            <w:hideMark/>
          </w:tcPr>
          <w:p w:rsidR="002E7976" w:rsidRDefault="002E7976" w:rsidP="00041D55">
            <w:pPr>
              <w:jc w:val="center"/>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2E7976" w:rsidRDefault="002E7976" w:rsidP="00041D55">
            <w:pPr>
              <w:jc w:val="center"/>
              <w:rPr>
                <w:sz w:val="20"/>
                <w:szCs w:val="20"/>
              </w:rPr>
            </w:pPr>
            <w:r>
              <w:rPr>
                <w:sz w:val="20"/>
                <w:szCs w:val="20"/>
              </w:rPr>
              <w:t>0,00</w:t>
            </w:r>
          </w:p>
        </w:tc>
        <w:tc>
          <w:tcPr>
            <w:tcW w:w="2126" w:type="dxa"/>
            <w:tcBorders>
              <w:top w:val="nil"/>
              <w:left w:val="nil"/>
              <w:bottom w:val="single" w:sz="4" w:space="0" w:color="auto"/>
              <w:right w:val="single" w:sz="4" w:space="0" w:color="auto"/>
            </w:tcBorders>
            <w:vAlign w:val="center"/>
            <w:hideMark/>
          </w:tcPr>
          <w:p w:rsidR="002E7976" w:rsidRDefault="002E7976" w:rsidP="00041D55">
            <w:pPr>
              <w:jc w:val="center"/>
              <w:rPr>
                <w:color w:val="000000"/>
                <w:sz w:val="20"/>
                <w:szCs w:val="20"/>
              </w:rPr>
            </w:pPr>
            <w:r>
              <w:rPr>
                <w:color w:val="000000"/>
                <w:sz w:val="20"/>
                <w:szCs w:val="20"/>
              </w:rPr>
              <w:t>4000,00</w:t>
            </w:r>
          </w:p>
        </w:tc>
        <w:tc>
          <w:tcPr>
            <w:tcW w:w="1843" w:type="dxa"/>
            <w:tcBorders>
              <w:top w:val="nil"/>
              <w:left w:val="single" w:sz="4" w:space="0" w:color="auto"/>
              <w:bottom w:val="single" w:sz="4" w:space="0" w:color="000000"/>
              <w:right w:val="single" w:sz="4" w:space="0" w:color="auto"/>
            </w:tcBorders>
            <w:vAlign w:val="center"/>
            <w:hideMark/>
          </w:tcPr>
          <w:p w:rsidR="002E7976" w:rsidRDefault="002E7976" w:rsidP="00041D55">
            <w:pPr>
              <w:jc w:val="center"/>
              <w:rPr>
                <w:color w:val="000000"/>
                <w:sz w:val="20"/>
                <w:szCs w:val="20"/>
              </w:rPr>
            </w:pPr>
            <w:r>
              <w:rPr>
                <w:color w:val="000000"/>
                <w:sz w:val="20"/>
                <w:szCs w:val="20"/>
              </w:rPr>
              <w:t>Приобретение венка на 9 мая</w:t>
            </w:r>
          </w:p>
        </w:tc>
      </w:tr>
      <w:tr w:rsidR="002E7976" w:rsidTr="00041D55">
        <w:trPr>
          <w:trHeight w:val="314"/>
        </w:trPr>
        <w:tc>
          <w:tcPr>
            <w:tcW w:w="2552" w:type="dxa"/>
            <w:vMerge w:val="restart"/>
            <w:tcBorders>
              <w:top w:val="nil"/>
              <w:left w:val="single" w:sz="4" w:space="0" w:color="auto"/>
              <w:bottom w:val="single" w:sz="4" w:space="0" w:color="000000"/>
              <w:right w:val="single" w:sz="4" w:space="0" w:color="auto"/>
            </w:tcBorders>
          </w:tcPr>
          <w:p w:rsidR="002E7976" w:rsidRDefault="002E7976" w:rsidP="00041D55">
            <w:pPr>
              <w:rPr>
                <w:sz w:val="20"/>
                <w:szCs w:val="16"/>
              </w:rPr>
            </w:pPr>
            <w:r>
              <w:rPr>
                <w:color w:val="000000"/>
                <w:sz w:val="20"/>
                <w:szCs w:val="20"/>
              </w:rPr>
              <w:t xml:space="preserve">1.6.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w:t>
            </w:r>
            <w:r>
              <w:rPr>
                <w:sz w:val="20"/>
                <w:szCs w:val="16"/>
              </w:rPr>
              <w:lastRenderedPageBreak/>
              <w:t xml:space="preserve">платы (минимального </w:t>
            </w:r>
            <w:proofErr w:type="gramStart"/>
            <w:r>
              <w:rPr>
                <w:sz w:val="20"/>
                <w:szCs w:val="16"/>
              </w:rPr>
              <w:t>размера оплаты труда</w:t>
            </w:r>
            <w:proofErr w:type="gramEnd"/>
            <w:r>
              <w:rPr>
                <w:sz w:val="20"/>
                <w:szCs w:val="16"/>
              </w:rPr>
              <w:t>) на 2020 год</w:t>
            </w:r>
          </w:p>
          <w:p w:rsidR="002E7976" w:rsidRDefault="002E7976" w:rsidP="00041D55">
            <w:pPr>
              <w:rPr>
                <w:color w:val="000000"/>
                <w:sz w:val="20"/>
                <w:szCs w:val="20"/>
              </w:rPr>
            </w:pPr>
          </w:p>
          <w:p w:rsidR="002E7976" w:rsidRDefault="002E7976" w:rsidP="00041D55">
            <w:pPr>
              <w:rPr>
                <w:color w:val="000000"/>
                <w:sz w:val="20"/>
                <w:szCs w:val="20"/>
              </w:rPr>
            </w:pPr>
          </w:p>
        </w:tc>
        <w:tc>
          <w:tcPr>
            <w:tcW w:w="1541" w:type="dxa"/>
            <w:vMerge w:val="restart"/>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vMerge w:val="restart"/>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r>
              <w:rPr>
                <w:color w:val="000000"/>
                <w:sz w:val="20"/>
                <w:szCs w:val="20"/>
              </w:rPr>
              <w:t>444</w:t>
            </w:r>
          </w:p>
        </w:tc>
        <w:tc>
          <w:tcPr>
            <w:tcW w:w="651" w:type="dxa"/>
            <w:vMerge w:val="restart"/>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r>
              <w:rPr>
                <w:color w:val="000000"/>
                <w:sz w:val="20"/>
                <w:szCs w:val="20"/>
              </w:rPr>
              <w:t>0709</w:t>
            </w:r>
          </w:p>
        </w:tc>
        <w:tc>
          <w:tcPr>
            <w:tcW w:w="1261" w:type="dxa"/>
            <w:vMerge w:val="restart"/>
            <w:tcBorders>
              <w:top w:val="nil"/>
              <w:left w:val="single" w:sz="4" w:space="0" w:color="auto"/>
              <w:bottom w:val="single" w:sz="4" w:space="0" w:color="auto"/>
              <w:right w:val="single" w:sz="4" w:space="0" w:color="auto"/>
            </w:tcBorders>
            <w:vAlign w:val="center"/>
            <w:hideMark/>
          </w:tcPr>
          <w:p w:rsidR="002E7976" w:rsidRDefault="002E7976" w:rsidP="00041D55">
            <w:pPr>
              <w:rPr>
                <w:color w:val="000000"/>
                <w:sz w:val="20"/>
                <w:szCs w:val="20"/>
              </w:rPr>
            </w:pPr>
            <w:r>
              <w:rPr>
                <w:color w:val="000000"/>
                <w:sz w:val="20"/>
                <w:szCs w:val="20"/>
              </w:rPr>
              <w:t>0250010490</w:t>
            </w:r>
          </w:p>
        </w:tc>
        <w:tc>
          <w:tcPr>
            <w:tcW w:w="747" w:type="dxa"/>
            <w:tcBorders>
              <w:top w:val="nil"/>
              <w:left w:val="nil"/>
              <w:bottom w:val="single" w:sz="4" w:space="0" w:color="auto"/>
              <w:right w:val="single" w:sz="4" w:space="0" w:color="auto"/>
            </w:tcBorders>
            <w:vAlign w:val="center"/>
            <w:hideMark/>
          </w:tcPr>
          <w:p w:rsidR="002E7976" w:rsidRDefault="002E7976" w:rsidP="00041D55">
            <w:pP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2E7976" w:rsidRPr="0007789A" w:rsidRDefault="002E7976" w:rsidP="00041D55">
            <w:pPr>
              <w:jc w:val="center"/>
              <w:rPr>
                <w:b/>
                <w:color w:val="000000"/>
                <w:sz w:val="20"/>
                <w:szCs w:val="20"/>
              </w:rPr>
            </w:pPr>
            <w:r w:rsidRPr="0007789A">
              <w:rPr>
                <w:b/>
                <w:color w:val="000000"/>
                <w:sz w:val="20"/>
                <w:szCs w:val="20"/>
              </w:rPr>
              <w:t>156 590,50</w:t>
            </w:r>
          </w:p>
        </w:tc>
        <w:tc>
          <w:tcPr>
            <w:tcW w:w="1418" w:type="dxa"/>
            <w:tcBorders>
              <w:top w:val="single" w:sz="4" w:space="0" w:color="auto"/>
              <w:left w:val="nil"/>
              <w:bottom w:val="single" w:sz="4" w:space="0" w:color="auto"/>
              <w:right w:val="single" w:sz="4" w:space="0" w:color="auto"/>
            </w:tcBorders>
            <w:vAlign w:val="center"/>
            <w:hideMark/>
          </w:tcPr>
          <w:p w:rsidR="002E7976" w:rsidRPr="0007789A" w:rsidRDefault="002E7976" w:rsidP="00041D55">
            <w:pPr>
              <w:jc w:val="center"/>
              <w:rPr>
                <w:b/>
                <w:color w:val="000000"/>
                <w:sz w:val="20"/>
                <w:szCs w:val="20"/>
              </w:rPr>
            </w:pPr>
            <w:r w:rsidRPr="0007789A">
              <w:rPr>
                <w:b/>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2E7976" w:rsidRPr="0007789A" w:rsidRDefault="002E7976" w:rsidP="00041D55">
            <w:pPr>
              <w:jc w:val="center"/>
              <w:rPr>
                <w:b/>
                <w:color w:val="000000"/>
                <w:sz w:val="20"/>
                <w:szCs w:val="20"/>
              </w:rPr>
            </w:pPr>
            <w:r w:rsidRPr="0007789A">
              <w:rPr>
                <w:b/>
                <w:color w:val="000000"/>
                <w:sz w:val="20"/>
                <w:szCs w:val="20"/>
              </w:rPr>
              <w:t>0,00</w:t>
            </w:r>
          </w:p>
        </w:tc>
        <w:tc>
          <w:tcPr>
            <w:tcW w:w="2126" w:type="dxa"/>
            <w:tcBorders>
              <w:top w:val="nil"/>
              <w:left w:val="nil"/>
              <w:bottom w:val="single" w:sz="4" w:space="0" w:color="auto"/>
              <w:right w:val="single" w:sz="4" w:space="0" w:color="auto"/>
            </w:tcBorders>
            <w:vAlign w:val="center"/>
            <w:hideMark/>
          </w:tcPr>
          <w:p w:rsidR="002E7976" w:rsidRPr="0007789A" w:rsidRDefault="002E7976" w:rsidP="00041D55">
            <w:pPr>
              <w:jc w:val="center"/>
              <w:rPr>
                <w:b/>
                <w:color w:val="000000"/>
                <w:sz w:val="20"/>
                <w:szCs w:val="20"/>
              </w:rPr>
            </w:pPr>
            <w:r w:rsidRPr="0007789A">
              <w:rPr>
                <w:b/>
                <w:color w:val="000000"/>
                <w:sz w:val="20"/>
                <w:szCs w:val="20"/>
              </w:rPr>
              <w:t>156 590,50</w:t>
            </w:r>
          </w:p>
        </w:tc>
        <w:tc>
          <w:tcPr>
            <w:tcW w:w="1843" w:type="dxa"/>
            <w:vMerge w:val="restart"/>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r>
              <w:rPr>
                <w:color w:val="000000"/>
                <w:sz w:val="20"/>
                <w:szCs w:val="20"/>
              </w:rPr>
              <w:t> Обеспечение уровня заработной платы не ниже уровня МРОТ</w:t>
            </w:r>
          </w:p>
        </w:tc>
      </w:tr>
      <w:tr w:rsidR="002E7976" w:rsidTr="00041D55">
        <w:trPr>
          <w:trHeight w:val="1680"/>
        </w:trPr>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vAlign w:val="center"/>
            <w:hideMark/>
          </w:tcPr>
          <w:p w:rsidR="002E7976" w:rsidRDefault="002E7976" w:rsidP="00041D55">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vAlign w:val="center"/>
            <w:hideMark/>
          </w:tcPr>
          <w:p w:rsidR="002E7976" w:rsidRDefault="002E7976" w:rsidP="00041D55">
            <w:pPr>
              <w:jc w:val="center"/>
              <w:rPr>
                <w:color w:val="000000"/>
                <w:sz w:val="20"/>
                <w:szCs w:val="20"/>
              </w:rPr>
            </w:pPr>
            <w:r>
              <w:rPr>
                <w:color w:val="000000"/>
                <w:sz w:val="20"/>
                <w:szCs w:val="20"/>
              </w:rPr>
              <w:t>120 269,18</w:t>
            </w:r>
          </w:p>
        </w:tc>
        <w:tc>
          <w:tcPr>
            <w:tcW w:w="1418" w:type="dxa"/>
            <w:tcBorders>
              <w:top w:val="single" w:sz="4" w:space="0" w:color="auto"/>
              <w:left w:val="nil"/>
              <w:bottom w:val="single" w:sz="4" w:space="0" w:color="auto"/>
              <w:right w:val="single" w:sz="4" w:space="0" w:color="auto"/>
            </w:tcBorders>
            <w:vAlign w:val="center"/>
            <w:hideMark/>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2E7976" w:rsidRDefault="002E7976" w:rsidP="00041D55">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hideMark/>
          </w:tcPr>
          <w:p w:rsidR="002E7976" w:rsidRDefault="002E7976" w:rsidP="00041D55">
            <w:pPr>
              <w:jc w:val="center"/>
              <w:rPr>
                <w:color w:val="000000"/>
                <w:sz w:val="20"/>
                <w:szCs w:val="20"/>
              </w:rPr>
            </w:pPr>
            <w:r>
              <w:rPr>
                <w:color w:val="000000"/>
                <w:sz w:val="20"/>
                <w:szCs w:val="20"/>
              </w:rPr>
              <w:t>120 269,18</w:t>
            </w: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r>
      <w:tr w:rsidR="002E7976" w:rsidTr="00041D55">
        <w:trPr>
          <w:trHeight w:val="825"/>
        </w:trPr>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vAlign w:val="center"/>
            <w:hideMark/>
          </w:tcPr>
          <w:p w:rsidR="002E7976" w:rsidRDefault="002E7976" w:rsidP="00041D55">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vAlign w:val="center"/>
            <w:hideMark/>
          </w:tcPr>
          <w:p w:rsidR="002E7976" w:rsidRDefault="002E7976" w:rsidP="00041D55">
            <w:pPr>
              <w:jc w:val="center"/>
              <w:rPr>
                <w:color w:val="000000"/>
                <w:sz w:val="20"/>
                <w:szCs w:val="20"/>
              </w:rPr>
            </w:pPr>
            <w:r>
              <w:rPr>
                <w:color w:val="000000"/>
                <w:sz w:val="20"/>
                <w:szCs w:val="20"/>
              </w:rPr>
              <w:t>36 321,32</w:t>
            </w:r>
          </w:p>
        </w:tc>
        <w:tc>
          <w:tcPr>
            <w:tcW w:w="1418" w:type="dxa"/>
            <w:tcBorders>
              <w:top w:val="single" w:sz="4" w:space="0" w:color="auto"/>
              <w:left w:val="nil"/>
              <w:bottom w:val="single" w:sz="4" w:space="0" w:color="auto"/>
              <w:right w:val="single" w:sz="4" w:space="0" w:color="auto"/>
            </w:tcBorders>
            <w:vAlign w:val="center"/>
            <w:hideMark/>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2E7976" w:rsidRDefault="002E7976" w:rsidP="00041D55">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hideMark/>
          </w:tcPr>
          <w:p w:rsidR="002E7976" w:rsidRDefault="002E7976" w:rsidP="00041D55">
            <w:pPr>
              <w:jc w:val="center"/>
              <w:rPr>
                <w:color w:val="000000"/>
                <w:sz w:val="20"/>
                <w:szCs w:val="20"/>
              </w:rPr>
            </w:pPr>
            <w:r>
              <w:rPr>
                <w:color w:val="000000"/>
                <w:sz w:val="20"/>
                <w:szCs w:val="20"/>
              </w:rPr>
              <w:t>36 321,32</w:t>
            </w:r>
          </w:p>
        </w:tc>
        <w:tc>
          <w:tcPr>
            <w:tcW w:w="0" w:type="auto"/>
            <w:vMerge/>
            <w:tcBorders>
              <w:top w:val="nil"/>
              <w:left w:val="single" w:sz="4" w:space="0" w:color="auto"/>
              <w:bottom w:val="single" w:sz="4" w:space="0" w:color="000000"/>
              <w:right w:val="single" w:sz="4" w:space="0" w:color="auto"/>
            </w:tcBorders>
            <w:vAlign w:val="center"/>
            <w:hideMark/>
          </w:tcPr>
          <w:p w:rsidR="002E7976" w:rsidRDefault="002E7976" w:rsidP="00041D55">
            <w:pPr>
              <w:rPr>
                <w:color w:val="000000"/>
                <w:sz w:val="20"/>
                <w:szCs w:val="20"/>
              </w:rPr>
            </w:pPr>
          </w:p>
        </w:tc>
      </w:tr>
      <w:tr w:rsidR="002E7976" w:rsidTr="00041D55">
        <w:trPr>
          <w:trHeight w:val="342"/>
        </w:trPr>
        <w:tc>
          <w:tcPr>
            <w:tcW w:w="0" w:type="auto"/>
            <w:vMerge w:val="restart"/>
            <w:tcBorders>
              <w:top w:val="nil"/>
              <w:left w:val="single" w:sz="4" w:space="0" w:color="auto"/>
              <w:right w:val="single" w:sz="4" w:space="0" w:color="auto"/>
            </w:tcBorders>
          </w:tcPr>
          <w:p w:rsidR="002E7976" w:rsidRDefault="002E7976" w:rsidP="00041D55">
            <w:pPr>
              <w:rPr>
                <w:sz w:val="20"/>
                <w:szCs w:val="16"/>
              </w:rPr>
            </w:pPr>
            <w:r>
              <w:rPr>
                <w:color w:val="000000"/>
                <w:sz w:val="20"/>
                <w:szCs w:val="20"/>
              </w:rPr>
              <w:lastRenderedPageBreak/>
              <w:t xml:space="preserve">1.7.  Выплата премии в связи с празднованием Дня металлурга в 2020 году работникам муниципальных учреждений Северо-Енисейского </w:t>
            </w:r>
            <w:proofErr w:type="spellStart"/>
            <w:r>
              <w:rPr>
                <w:color w:val="000000"/>
                <w:sz w:val="20"/>
                <w:szCs w:val="20"/>
              </w:rPr>
              <w:t>района</w:t>
            </w:r>
            <w:proofErr w:type="gramStart"/>
            <w:r>
              <w:rPr>
                <w:color w:val="000000"/>
                <w:sz w:val="20"/>
                <w:szCs w:val="20"/>
              </w:rPr>
              <w:t>,ф</w:t>
            </w:r>
            <w:proofErr w:type="gramEnd"/>
            <w:r>
              <w:rPr>
                <w:color w:val="000000"/>
                <w:sz w:val="20"/>
                <w:szCs w:val="20"/>
              </w:rPr>
              <w:t>инансовое</w:t>
            </w:r>
            <w:proofErr w:type="spellEnd"/>
            <w:r>
              <w:rPr>
                <w:color w:val="000000"/>
                <w:sz w:val="20"/>
                <w:szCs w:val="20"/>
              </w:rPr>
              <w:t xml:space="preserve">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w:t>
            </w:r>
          </w:p>
          <w:p w:rsidR="002E7976" w:rsidRDefault="002E7976" w:rsidP="00041D55">
            <w:pPr>
              <w:rPr>
                <w:color w:val="000000"/>
                <w:sz w:val="20"/>
                <w:szCs w:val="20"/>
              </w:rPr>
            </w:pPr>
          </w:p>
          <w:p w:rsidR="002E7976" w:rsidRDefault="002E7976" w:rsidP="00041D55">
            <w:pPr>
              <w:rPr>
                <w:color w:val="000000"/>
                <w:sz w:val="20"/>
                <w:szCs w:val="20"/>
              </w:rPr>
            </w:pPr>
          </w:p>
        </w:tc>
        <w:tc>
          <w:tcPr>
            <w:tcW w:w="0" w:type="auto"/>
            <w:vMerge w:val="restart"/>
            <w:tcBorders>
              <w:top w:val="nil"/>
              <w:left w:val="single" w:sz="4" w:space="0" w:color="auto"/>
              <w:right w:val="single" w:sz="4" w:space="0" w:color="auto"/>
            </w:tcBorders>
            <w:vAlign w:val="center"/>
          </w:tcPr>
          <w:p w:rsidR="002E7976" w:rsidRDefault="002E7976" w:rsidP="00041D55">
            <w:pPr>
              <w:rPr>
                <w:color w:val="000000"/>
                <w:sz w:val="20"/>
                <w:szCs w:val="20"/>
              </w:rPr>
            </w:pPr>
            <w:r>
              <w:rPr>
                <w:color w:val="000000"/>
                <w:sz w:val="20"/>
                <w:szCs w:val="20"/>
              </w:rPr>
              <w:t>Управление образования администрации Северо-Енисейского района</w:t>
            </w:r>
          </w:p>
        </w:tc>
        <w:tc>
          <w:tcPr>
            <w:tcW w:w="0" w:type="auto"/>
            <w:vMerge w:val="restart"/>
            <w:tcBorders>
              <w:top w:val="nil"/>
              <w:left w:val="single" w:sz="4" w:space="0" w:color="auto"/>
              <w:right w:val="single" w:sz="4" w:space="0" w:color="auto"/>
            </w:tcBorders>
            <w:vAlign w:val="center"/>
          </w:tcPr>
          <w:p w:rsidR="002E7976" w:rsidRDefault="002E7976" w:rsidP="00041D55">
            <w:pPr>
              <w:rPr>
                <w:color w:val="000000"/>
                <w:sz w:val="20"/>
                <w:szCs w:val="20"/>
              </w:rPr>
            </w:pPr>
            <w:r>
              <w:rPr>
                <w:color w:val="000000"/>
                <w:sz w:val="20"/>
                <w:szCs w:val="20"/>
              </w:rPr>
              <w:t>444</w:t>
            </w:r>
          </w:p>
        </w:tc>
        <w:tc>
          <w:tcPr>
            <w:tcW w:w="0" w:type="auto"/>
            <w:vMerge w:val="restart"/>
            <w:tcBorders>
              <w:top w:val="nil"/>
              <w:left w:val="single" w:sz="4" w:space="0" w:color="auto"/>
              <w:right w:val="single" w:sz="4" w:space="0" w:color="auto"/>
            </w:tcBorders>
            <w:vAlign w:val="center"/>
          </w:tcPr>
          <w:p w:rsidR="002E7976" w:rsidRDefault="002E7976" w:rsidP="00041D55">
            <w:pPr>
              <w:rPr>
                <w:color w:val="000000"/>
                <w:sz w:val="20"/>
                <w:szCs w:val="20"/>
              </w:rPr>
            </w:pPr>
            <w:r>
              <w:rPr>
                <w:color w:val="000000"/>
                <w:sz w:val="20"/>
                <w:szCs w:val="20"/>
              </w:rPr>
              <w:t>0709</w:t>
            </w:r>
          </w:p>
        </w:tc>
        <w:tc>
          <w:tcPr>
            <w:tcW w:w="0" w:type="auto"/>
            <w:vMerge w:val="restart"/>
            <w:tcBorders>
              <w:top w:val="nil"/>
              <w:left w:val="single" w:sz="4" w:space="0" w:color="auto"/>
              <w:right w:val="single" w:sz="4" w:space="0" w:color="auto"/>
            </w:tcBorders>
            <w:vAlign w:val="center"/>
          </w:tcPr>
          <w:p w:rsidR="002E7976" w:rsidRDefault="002E7976" w:rsidP="00041D55">
            <w:pPr>
              <w:rPr>
                <w:color w:val="000000"/>
                <w:sz w:val="20"/>
                <w:szCs w:val="20"/>
              </w:rPr>
            </w:pPr>
            <w:r>
              <w:rPr>
                <w:color w:val="000000"/>
                <w:sz w:val="20"/>
                <w:szCs w:val="20"/>
              </w:rPr>
              <w:t>0250289980</w:t>
            </w:r>
          </w:p>
        </w:tc>
        <w:tc>
          <w:tcPr>
            <w:tcW w:w="747" w:type="dxa"/>
            <w:tcBorders>
              <w:top w:val="nil"/>
              <w:left w:val="nil"/>
              <w:bottom w:val="single" w:sz="4" w:space="0" w:color="auto"/>
              <w:right w:val="single" w:sz="4" w:space="0" w:color="auto"/>
            </w:tcBorders>
            <w:vAlign w:val="center"/>
          </w:tcPr>
          <w:p w:rsidR="002E7976" w:rsidRDefault="002E7976" w:rsidP="00041D55">
            <w:pP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2E7976" w:rsidRPr="00825367" w:rsidRDefault="002E7976" w:rsidP="00041D55">
            <w:pPr>
              <w:jc w:val="center"/>
              <w:rPr>
                <w:b/>
                <w:color w:val="000000"/>
                <w:sz w:val="20"/>
                <w:szCs w:val="20"/>
              </w:rPr>
            </w:pPr>
            <w:r w:rsidRPr="00825367">
              <w:rPr>
                <w:b/>
                <w:color w:val="000000"/>
                <w:sz w:val="20"/>
                <w:szCs w:val="20"/>
              </w:rPr>
              <w:t>260</w:t>
            </w:r>
            <w:r>
              <w:rPr>
                <w:b/>
                <w:color w:val="000000"/>
                <w:sz w:val="20"/>
                <w:szCs w:val="20"/>
              </w:rPr>
              <w:t xml:space="preserve"> </w:t>
            </w:r>
            <w:r w:rsidRPr="00825367">
              <w:rPr>
                <w:b/>
                <w:color w:val="000000"/>
                <w:sz w:val="20"/>
                <w:szCs w:val="20"/>
              </w:rPr>
              <w:t>017,60</w:t>
            </w:r>
          </w:p>
        </w:tc>
        <w:tc>
          <w:tcPr>
            <w:tcW w:w="1418" w:type="dxa"/>
            <w:tcBorders>
              <w:top w:val="single" w:sz="4" w:space="0" w:color="auto"/>
              <w:left w:val="nil"/>
              <w:bottom w:val="single" w:sz="4" w:space="0" w:color="auto"/>
              <w:right w:val="single" w:sz="4" w:space="0" w:color="auto"/>
            </w:tcBorders>
            <w:vAlign w:val="center"/>
          </w:tcPr>
          <w:p w:rsidR="002E7976" w:rsidRPr="00825367" w:rsidRDefault="002E7976" w:rsidP="00041D55">
            <w:pPr>
              <w:jc w:val="center"/>
              <w:rPr>
                <w:b/>
                <w:color w:val="000000"/>
                <w:sz w:val="20"/>
                <w:szCs w:val="20"/>
              </w:rPr>
            </w:pPr>
            <w:r w:rsidRPr="00825367">
              <w:rPr>
                <w:b/>
                <w:color w:val="000000"/>
                <w:sz w:val="20"/>
                <w:szCs w:val="20"/>
              </w:rPr>
              <w:t>0,00</w:t>
            </w:r>
          </w:p>
        </w:tc>
        <w:tc>
          <w:tcPr>
            <w:tcW w:w="1417" w:type="dxa"/>
            <w:tcBorders>
              <w:top w:val="single" w:sz="4" w:space="0" w:color="auto"/>
              <w:left w:val="nil"/>
              <w:bottom w:val="single" w:sz="4" w:space="0" w:color="auto"/>
              <w:right w:val="single" w:sz="4" w:space="0" w:color="auto"/>
            </w:tcBorders>
            <w:vAlign w:val="center"/>
          </w:tcPr>
          <w:p w:rsidR="002E7976" w:rsidRPr="00825367" w:rsidRDefault="002E7976" w:rsidP="00041D55">
            <w:pPr>
              <w:jc w:val="center"/>
              <w:rPr>
                <w:b/>
                <w:color w:val="000000"/>
                <w:sz w:val="20"/>
                <w:szCs w:val="20"/>
              </w:rPr>
            </w:pPr>
            <w:r w:rsidRPr="00825367">
              <w:rPr>
                <w:b/>
                <w:color w:val="000000"/>
                <w:sz w:val="20"/>
                <w:szCs w:val="20"/>
              </w:rPr>
              <w:t>0,00</w:t>
            </w:r>
          </w:p>
        </w:tc>
        <w:tc>
          <w:tcPr>
            <w:tcW w:w="2126" w:type="dxa"/>
            <w:tcBorders>
              <w:top w:val="nil"/>
              <w:left w:val="nil"/>
              <w:bottom w:val="single" w:sz="4" w:space="0" w:color="auto"/>
              <w:right w:val="single" w:sz="4" w:space="0" w:color="auto"/>
            </w:tcBorders>
            <w:vAlign w:val="center"/>
          </w:tcPr>
          <w:p w:rsidR="002E7976" w:rsidRPr="00825367" w:rsidRDefault="002E7976" w:rsidP="00041D55">
            <w:pPr>
              <w:jc w:val="center"/>
              <w:rPr>
                <w:b/>
                <w:color w:val="000000"/>
                <w:sz w:val="20"/>
                <w:szCs w:val="20"/>
              </w:rPr>
            </w:pPr>
            <w:r w:rsidRPr="00825367">
              <w:rPr>
                <w:b/>
                <w:color w:val="000000"/>
                <w:sz w:val="20"/>
                <w:szCs w:val="20"/>
              </w:rPr>
              <w:t>260</w:t>
            </w:r>
            <w:r>
              <w:rPr>
                <w:b/>
                <w:color w:val="000000"/>
                <w:sz w:val="20"/>
                <w:szCs w:val="20"/>
              </w:rPr>
              <w:t xml:space="preserve"> </w:t>
            </w:r>
            <w:r w:rsidRPr="00825367">
              <w:rPr>
                <w:b/>
                <w:color w:val="000000"/>
                <w:sz w:val="20"/>
                <w:szCs w:val="20"/>
              </w:rPr>
              <w:t>017,60</w:t>
            </w:r>
          </w:p>
        </w:tc>
        <w:tc>
          <w:tcPr>
            <w:tcW w:w="0" w:type="auto"/>
            <w:tcBorders>
              <w:top w:val="nil"/>
              <w:left w:val="single" w:sz="4" w:space="0" w:color="auto"/>
              <w:bottom w:val="single" w:sz="4" w:space="0" w:color="auto"/>
              <w:right w:val="single" w:sz="4" w:space="0" w:color="auto"/>
            </w:tcBorders>
            <w:vAlign w:val="center"/>
          </w:tcPr>
          <w:p w:rsidR="002E7976" w:rsidRDefault="002E7976" w:rsidP="00041D55">
            <w:pPr>
              <w:rPr>
                <w:color w:val="000000"/>
                <w:sz w:val="20"/>
                <w:szCs w:val="20"/>
              </w:rPr>
            </w:pPr>
          </w:p>
        </w:tc>
      </w:tr>
      <w:tr w:rsidR="002E7976" w:rsidTr="00041D55">
        <w:trPr>
          <w:trHeight w:val="1946"/>
        </w:trPr>
        <w:tc>
          <w:tcPr>
            <w:tcW w:w="2552" w:type="dxa"/>
            <w:vMerge/>
            <w:tcBorders>
              <w:left w:val="single" w:sz="4" w:space="0" w:color="auto"/>
              <w:right w:val="single" w:sz="4" w:space="0" w:color="auto"/>
            </w:tcBorders>
            <w:noWrap/>
            <w:vAlign w:val="center"/>
            <w:hideMark/>
          </w:tcPr>
          <w:p w:rsidR="002E7976" w:rsidRDefault="002E7976" w:rsidP="00041D55">
            <w:pPr>
              <w:rPr>
                <w:color w:val="000000"/>
                <w:sz w:val="20"/>
                <w:szCs w:val="20"/>
              </w:rPr>
            </w:pPr>
          </w:p>
        </w:tc>
        <w:tc>
          <w:tcPr>
            <w:tcW w:w="1541" w:type="dxa"/>
            <w:vMerge/>
            <w:tcBorders>
              <w:left w:val="single" w:sz="4" w:space="0" w:color="auto"/>
              <w:right w:val="single" w:sz="4" w:space="0" w:color="auto"/>
            </w:tcBorders>
            <w:noWrap/>
            <w:vAlign w:val="center"/>
            <w:hideMark/>
          </w:tcPr>
          <w:p w:rsidR="002E7976" w:rsidRDefault="002E7976" w:rsidP="00041D55">
            <w:pPr>
              <w:rPr>
                <w:color w:val="000000"/>
                <w:sz w:val="20"/>
                <w:szCs w:val="20"/>
              </w:rPr>
            </w:pPr>
          </w:p>
        </w:tc>
        <w:tc>
          <w:tcPr>
            <w:tcW w:w="700" w:type="dxa"/>
            <w:vMerge/>
            <w:tcBorders>
              <w:left w:val="single" w:sz="4" w:space="0" w:color="auto"/>
              <w:right w:val="single" w:sz="4" w:space="0" w:color="auto"/>
            </w:tcBorders>
            <w:noWrap/>
            <w:vAlign w:val="center"/>
            <w:hideMark/>
          </w:tcPr>
          <w:p w:rsidR="002E7976" w:rsidRDefault="002E7976" w:rsidP="00041D55">
            <w:pPr>
              <w:rPr>
                <w:color w:val="000000"/>
                <w:sz w:val="20"/>
                <w:szCs w:val="20"/>
              </w:rPr>
            </w:pPr>
          </w:p>
        </w:tc>
        <w:tc>
          <w:tcPr>
            <w:tcW w:w="651" w:type="dxa"/>
            <w:vMerge/>
            <w:tcBorders>
              <w:left w:val="single" w:sz="4" w:space="0" w:color="auto"/>
              <w:right w:val="single" w:sz="4" w:space="0" w:color="auto"/>
            </w:tcBorders>
            <w:noWrap/>
            <w:vAlign w:val="center"/>
            <w:hideMark/>
          </w:tcPr>
          <w:p w:rsidR="002E7976" w:rsidRDefault="002E7976" w:rsidP="00041D55">
            <w:pPr>
              <w:rPr>
                <w:color w:val="000000"/>
                <w:sz w:val="20"/>
                <w:szCs w:val="20"/>
              </w:rPr>
            </w:pPr>
          </w:p>
        </w:tc>
        <w:tc>
          <w:tcPr>
            <w:tcW w:w="1261" w:type="dxa"/>
            <w:vMerge/>
            <w:tcBorders>
              <w:left w:val="single" w:sz="4" w:space="0" w:color="auto"/>
              <w:right w:val="single" w:sz="4" w:space="0" w:color="auto"/>
            </w:tcBorders>
            <w:noWrap/>
            <w:vAlign w:val="center"/>
            <w:hideMark/>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noWrap/>
            <w:vAlign w:val="center"/>
            <w:hideMark/>
          </w:tcPr>
          <w:p w:rsidR="002E7976" w:rsidRDefault="002E7976" w:rsidP="00041D55">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2E7976" w:rsidRDefault="002E7976" w:rsidP="00041D55">
            <w:pPr>
              <w:jc w:val="center"/>
              <w:rPr>
                <w:color w:val="000000"/>
                <w:sz w:val="20"/>
                <w:szCs w:val="20"/>
              </w:rPr>
            </w:pPr>
            <w:r>
              <w:rPr>
                <w:color w:val="000000"/>
                <w:sz w:val="20"/>
                <w:szCs w:val="20"/>
              </w:rPr>
              <w:t>201055,50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7976" w:rsidRDefault="002E7976" w:rsidP="00041D55">
            <w:pPr>
              <w:jc w:val="center"/>
              <w:rPr>
                <w:color w:val="000000"/>
                <w:sz w:val="20"/>
                <w:szCs w:val="20"/>
              </w:rPr>
            </w:pPr>
            <w:r>
              <w:rPr>
                <w:color w:val="000000"/>
                <w:sz w:val="20"/>
                <w:szCs w:val="20"/>
              </w:rPr>
              <w:t>201055,50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2E7976" w:rsidRDefault="002E7976" w:rsidP="00041D55">
            <w:pPr>
              <w:rPr>
                <w:b/>
                <w:color w:val="000000"/>
                <w:sz w:val="20"/>
                <w:szCs w:val="20"/>
              </w:rPr>
            </w:pPr>
          </w:p>
        </w:tc>
      </w:tr>
      <w:tr w:rsidR="002E7976" w:rsidTr="00041D55">
        <w:trPr>
          <w:trHeight w:val="269"/>
        </w:trPr>
        <w:tc>
          <w:tcPr>
            <w:tcW w:w="2552" w:type="dxa"/>
            <w:vMerge/>
            <w:tcBorders>
              <w:left w:val="single" w:sz="4" w:space="0" w:color="auto"/>
              <w:bottom w:val="single" w:sz="4" w:space="0" w:color="auto"/>
              <w:right w:val="single" w:sz="4" w:space="0" w:color="auto"/>
            </w:tcBorders>
            <w:noWrap/>
            <w:vAlign w:val="center"/>
          </w:tcPr>
          <w:p w:rsidR="002E7976" w:rsidRDefault="002E7976" w:rsidP="00041D55">
            <w:pPr>
              <w:rPr>
                <w:color w:val="000000"/>
                <w:sz w:val="20"/>
                <w:szCs w:val="20"/>
              </w:rPr>
            </w:pPr>
          </w:p>
        </w:tc>
        <w:tc>
          <w:tcPr>
            <w:tcW w:w="1541" w:type="dxa"/>
            <w:vMerge/>
            <w:tcBorders>
              <w:left w:val="single" w:sz="4" w:space="0" w:color="auto"/>
              <w:bottom w:val="single" w:sz="4" w:space="0" w:color="auto"/>
              <w:right w:val="single" w:sz="4" w:space="0" w:color="auto"/>
            </w:tcBorders>
            <w:noWrap/>
            <w:vAlign w:val="center"/>
          </w:tcPr>
          <w:p w:rsidR="002E7976" w:rsidRDefault="002E7976" w:rsidP="00041D55">
            <w:pPr>
              <w:rPr>
                <w:color w:val="000000"/>
                <w:sz w:val="20"/>
                <w:szCs w:val="20"/>
              </w:rPr>
            </w:pPr>
          </w:p>
        </w:tc>
        <w:tc>
          <w:tcPr>
            <w:tcW w:w="700" w:type="dxa"/>
            <w:vMerge/>
            <w:tcBorders>
              <w:left w:val="single" w:sz="4" w:space="0" w:color="auto"/>
              <w:bottom w:val="single" w:sz="4" w:space="0" w:color="auto"/>
              <w:right w:val="single" w:sz="4" w:space="0" w:color="auto"/>
            </w:tcBorders>
            <w:noWrap/>
            <w:vAlign w:val="center"/>
          </w:tcPr>
          <w:p w:rsidR="002E7976" w:rsidRDefault="002E7976" w:rsidP="00041D55">
            <w:pPr>
              <w:rPr>
                <w:color w:val="000000"/>
                <w:sz w:val="20"/>
                <w:szCs w:val="20"/>
              </w:rPr>
            </w:pPr>
          </w:p>
        </w:tc>
        <w:tc>
          <w:tcPr>
            <w:tcW w:w="651" w:type="dxa"/>
            <w:vMerge/>
            <w:tcBorders>
              <w:left w:val="single" w:sz="4" w:space="0" w:color="auto"/>
              <w:bottom w:val="single" w:sz="4" w:space="0" w:color="auto"/>
              <w:right w:val="single" w:sz="4" w:space="0" w:color="auto"/>
            </w:tcBorders>
            <w:noWrap/>
            <w:vAlign w:val="center"/>
          </w:tcPr>
          <w:p w:rsidR="002E7976" w:rsidRDefault="002E7976" w:rsidP="00041D55">
            <w:pPr>
              <w:rPr>
                <w:color w:val="000000"/>
                <w:sz w:val="20"/>
                <w:szCs w:val="20"/>
              </w:rPr>
            </w:pPr>
          </w:p>
        </w:tc>
        <w:tc>
          <w:tcPr>
            <w:tcW w:w="1261" w:type="dxa"/>
            <w:vMerge/>
            <w:tcBorders>
              <w:left w:val="single" w:sz="4" w:space="0" w:color="auto"/>
              <w:bottom w:val="single" w:sz="4" w:space="0" w:color="auto"/>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58962,10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58962,10</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269"/>
        </w:trPr>
        <w:tc>
          <w:tcPr>
            <w:tcW w:w="2552" w:type="dxa"/>
            <w:vMerge w:val="restart"/>
            <w:tcBorders>
              <w:top w:val="single" w:sz="4" w:space="0" w:color="auto"/>
              <w:left w:val="single" w:sz="4" w:space="0" w:color="auto"/>
              <w:right w:val="single" w:sz="4" w:space="0" w:color="auto"/>
            </w:tcBorders>
            <w:noWrap/>
          </w:tcPr>
          <w:p w:rsidR="002E7976" w:rsidRDefault="002E7976" w:rsidP="00041D55">
            <w:pPr>
              <w:rPr>
                <w:sz w:val="20"/>
                <w:szCs w:val="16"/>
              </w:rPr>
            </w:pPr>
            <w:r>
              <w:rPr>
                <w:color w:val="000000"/>
                <w:sz w:val="20"/>
                <w:szCs w:val="20"/>
              </w:rPr>
              <w:t>1.8.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w:t>
            </w:r>
          </w:p>
          <w:p w:rsidR="002E7976" w:rsidRDefault="002E7976" w:rsidP="00041D55">
            <w:pPr>
              <w:rPr>
                <w:color w:val="000000"/>
                <w:sz w:val="20"/>
                <w:szCs w:val="20"/>
              </w:rPr>
            </w:pPr>
          </w:p>
          <w:p w:rsidR="002E7976" w:rsidRDefault="002E7976" w:rsidP="00041D55">
            <w:pPr>
              <w:rPr>
                <w:color w:val="000000"/>
                <w:sz w:val="20"/>
                <w:szCs w:val="20"/>
              </w:rPr>
            </w:pPr>
          </w:p>
        </w:tc>
        <w:tc>
          <w:tcPr>
            <w:tcW w:w="1541" w:type="dxa"/>
            <w:vMerge w:val="restart"/>
            <w:tcBorders>
              <w:top w:val="single" w:sz="4" w:space="0" w:color="auto"/>
              <w:left w:val="nil"/>
              <w:right w:val="single" w:sz="4" w:space="0" w:color="auto"/>
            </w:tcBorders>
            <w:noWrap/>
            <w:vAlign w:val="center"/>
          </w:tcPr>
          <w:p w:rsidR="002E7976" w:rsidRDefault="002E7976" w:rsidP="00041D55">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single" w:sz="4" w:space="0" w:color="auto"/>
              <w:left w:val="nil"/>
              <w:right w:val="single" w:sz="4" w:space="0" w:color="auto"/>
            </w:tcBorders>
            <w:noWrap/>
            <w:vAlign w:val="center"/>
          </w:tcPr>
          <w:p w:rsidR="002E7976" w:rsidRDefault="002E7976" w:rsidP="00041D55">
            <w:pPr>
              <w:rPr>
                <w:color w:val="000000"/>
                <w:sz w:val="20"/>
                <w:szCs w:val="20"/>
              </w:rPr>
            </w:pPr>
            <w:r>
              <w:rPr>
                <w:color w:val="000000"/>
                <w:sz w:val="20"/>
                <w:szCs w:val="20"/>
              </w:rPr>
              <w:t>444</w:t>
            </w:r>
          </w:p>
        </w:tc>
        <w:tc>
          <w:tcPr>
            <w:tcW w:w="651" w:type="dxa"/>
            <w:vMerge w:val="restart"/>
            <w:tcBorders>
              <w:top w:val="single" w:sz="4" w:space="0" w:color="auto"/>
              <w:left w:val="nil"/>
              <w:right w:val="single" w:sz="4" w:space="0" w:color="auto"/>
            </w:tcBorders>
            <w:noWrap/>
            <w:vAlign w:val="center"/>
          </w:tcPr>
          <w:p w:rsidR="002E7976" w:rsidRDefault="002E7976" w:rsidP="00041D55">
            <w:pPr>
              <w:rPr>
                <w:color w:val="000000"/>
                <w:sz w:val="20"/>
                <w:szCs w:val="20"/>
              </w:rPr>
            </w:pPr>
            <w:r>
              <w:rPr>
                <w:color w:val="000000"/>
                <w:sz w:val="20"/>
                <w:szCs w:val="20"/>
              </w:rPr>
              <w:t>0709</w:t>
            </w:r>
          </w:p>
        </w:tc>
        <w:tc>
          <w:tcPr>
            <w:tcW w:w="1261" w:type="dxa"/>
            <w:vMerge w:val="restart"/>
            <w:tcBorders>
              <w:top w:val="single" w:sz="4" w:space="0" w:color="auto"/>
              <w:left w:val="nil"/>
              <w:right w:val="single" w:sz="4" w:space="0" w:color="auto"/>
            </w:tcBorders>
            <w:noWrap/>
            <w:vAlign w:val="center"/>
          </w:tcPr>
          <w:p w:rsidR="002E7976" w:rsidRDefault="002E7976" w:rsidP="00041D55">
            <w:pPr>
              <w:rPr>
                <w:color w:val="000000"/>
                <w:sz w:val="20"/>
                <w:szCs w:val="20"/>
              </w:rPr>
            </w:pPr>
            <w:r>
              <w:rPr>
                <w:color w:val="000000"/>
                <w:sz w:val="20"/>
                <w:szCs w:val="20"/>
              </w:rPr>
              <w:t>0250189980</w:t>
            </w: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E7976" w:rsidRPr="00825367" w:rsidRDefault="002E7976" w:rsidP="00041D55">
            <w:pPr>
              <w:jc w:val="center"/>
              <w:rPr>
                <w:b/>
                <w:color w:val="000000"/>
                <w:sz w:val="20"/>
                <w:szCs w:val="20"/>
              </w:rPr>
            </w:pPr>
            <w:r w:rsidRPr="00825367">
              <w:rPr>
                <w:b/>
                <w:color w:val="000000"/>
                <w:sz w:val="20"/>
                <w:szCs w:val="20"/>
              </w:rPr>
              <w:t>932</w:t>
            </w:r>
            <w:r>
              <w:rPr>
                <w:b/>
                <w:color w:val="000000"/>
                <w:sz w:val="20"/>
                <w:szCs w:val="20"/>
              </w:rPr>
              <w:t xml:space="preserve"> </w:t>
            </w:r>
            <w:r w:rsidRPr="00825367">
              <w:rPr>
                <w:b/>
                <w:color w:val="000000"/>
                <w:sz w:val="20"/>
                <w:szCs w:val="20"/>
              </w:rPr>
              <w:t>350,75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825367" w:rsidRDefault="002E7976" w:rsidP="00041D55">
            <w:pPr>
              <w:jc w:val="center"/>
              <w:rPr>
                <w:b/>
                <w:color w:val="000000"/>
                <w:sz w:val="20"/>
                <w:szCs w:val="20"/>
              </w:rPr>
            </w:pPr>
            <w:r w:rsidRPr="00825367">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825367" w:rsidRDefault="002E7976" w:rsidP="00041D55">
            <w:pPr>
              <w:jc w:val="center"/>
              <w:rPr>
                <w:b/>
                <w:color w:val="000000"/>
                <w:sz w:val="20"/>
                <w:szCs w:val="20"/>
              </w:rPr>
            </w:pPr>
            <w:r w:rsidRPr="00825367">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825367" w:rsidRDefault="002E7976" w:rsidP="00041D55">
            <w:pPr>
              <w:jc w:val="center"/>
              <w:rPr>
                <w:b/>
                <w:color w:val="000000"/>
                <w:sz w:val="20"/>
                <w:szCs w:val="20"/>
              </w:rPr>
            </w:pPr>
            <w:r w:rsidRPr="00825367">
              <w:rPr>
                <w:b/>
                <w:color w:val="000000"/>
                <w:sz w:val="20"/>
                <w:szCs w:val="20"/>
              </w:rPr>
              <w:t>932</w:t>
            </w:r>
            <w:r>
              <w:rPr>
                <w:b/>
                <w:color w:val="000000"/>
                <w:sz w:val="20"/>
                <w:szCs w:val="20"/>
              </w:rPr>
              <w:t xml:space="preserve"> </w:t>
            </w:r>
            <w:r w:rsidRPr="00825367">
              <w:rPr>
                <w:b/>
                <w:color w:val="000000"/>
                <w:sz w:val="20"/>
                <w:szCs w:val="20"/>
              </w:rPr>
              <w:t>350,75</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1989"/>
        </w:trPr>
        <w:tc>
          <w:tcPr>
            <w:tcW w:w="2552" w:type="dxa"/>
            <w:vMerge/>
            <w:tcBorders>
              <w:left w:val="single" w:sz="4" w:space="0" w:color="auto"/>
              <w:right w:val="single" w:sz="4" w:space="0" w:color="auto"/>
            </w:tcBorders>
            <w:noWrap/>
            <w:vAlign w:val="center"/>
          </w:tcPr>
          <w:p w:rsidR="002E7976" w:rsidRDefault="002E7976" w:rsidP="00041D55">
            <w:pPr>
              <w:rPr>
                <w:color w:val="000000"/>
                <w:sz w:val="20"/>
                <w:szCs w:val="20"/>
              </w:rPr>
            </w:pPr>
          </w:p>
        </w:tc>
        <w:tc>
          <w:tcPr>
            <w:tcW w:w="1541" w:type="dxa"/>
            <w:vMerge/>
            <w:tcBorders>
              <w:left w:val="nil"/>
              <w:right w:val="single" w:sz="4" w:space="0" w:color="auto"/>
            </w:tcBorders>
            <w:noWrap/>
            <w:vAlign w:val="center"/>
          </w:tcPr>
          <w:p w:rsidR="002E7976" w:rsidRDefault="002E7976" w:rsidP="00041D55">
            <w:pPr>
              <w:rPr>
                <w:color w:val="000000"/>
                <w:sz w:val="20"/>
                <w:szCs w:val="20"/>
              </w:rPr>
            </w:pPr>
          </w:p>
        </w:tc>
        <w:tc>
          <w:tcPr>
            <w:tcW w:w="700" w:type="dxa"/>
            <w:vMerge/>
            <w:tcBorders>
              <w:left w:val="nil"/>
              <w:right w:val="single" w:sz="4" w:space="0" w:color="auto"/>
            </w:tcBorders>
            <w:noWrap/>
            <w:vAlign w:val="center"/>
          </w:tcPr>
          <w:p w:rsidR="002E7976" w:rsidRDefault="002E7976" w:rsidP="00041D55">
            <w:pPr>
              <w:rPr>
                <w:color w:val="000000"/>
                <w:sz w:val="20"/>
                <w:szCs w:val="20"/>
              </w:rPr>
            </w:pPr>
          </w:p>
        </w:tc>
        <w:tc>
          <w:tcPr>
            <w:tcW w:w="651" w:type="dxa"/>
            <w:vMerge/>
            <w:tcBorders>
              <w:left w:val="nil"/>
              <w:right w:val="single" w:sz="4" w:space="0" w:color="auto"/>
            </w:tcBorders>
            <w:noWrap/>
            <w:vAlign w:val="center"/>
          </w:tcPr>
          <w:p w:rsidR="002E7976" w:rsidRDefault="002E7976" w:rsidP="00041D55">
            <w:pPr>
              <w:rPr>
                <w:color w:val="000000"/>
                <w:sz w:val="20"/>
                <w:szCs w:val="20"/>
              </w:rPr>
            </w:pPr>
          </w:p>
        </w:tc>
        <w:tc>
          <w:tcPr>
            <w:tcW w:w="1261" w:type="dxa"/>
            <w:vMerge/>
            <w:tcBorders>
              <w:left w:val="nil"/>
              <w:right w:val="single" w:sz="4" w:space="0" w:color="auto"/>
            </w:tcBorders>
            <w:noWrap/>
            <w:vAlign w:val="center"/>
          </w:tcPr>
          <w:p w:rsidR="002E7976" w:rsidRDefault="002E7976" w:rsidP="00041D55">
            <w:pPr>
              <w:rPr>
                <w:color w:val="000000"/>
                <w:sz w:val="20"/>
                <w:szCs w:val="20"/>
              </w:rPr>
            </w:pPr>
          </w:p>
        </w:tc>
        <w:tc>
          <w:tcPr>
            <w:tcW w:w="747" w:type="dxa"/>
            <w:tcBorders>
              <w:top w:val="nil"/>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716091,22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932350,75</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269"/>
        </w:trPr>
        <w:tc>
          <w:tcPr>
            <w:tcW w:w="2552" w:type="dxa"/>
            <w:vMerge/>
            <w:tcBorders>
              <w:left w:val="single" w:sz="4" w:space="0" w:color="auto"/>
              <w:bottom w:val="single" w:sz="4" w:space="0" w:color="auto"/>
              <w:right w:val="single" w:sz="4" w:space="0" w:color="auto"/>
            </w:tcBorders>
            <w:noWrap/>
            <w:vAlign w:val="center"/>
          </w:tcPr>
          <w:p w:rsidR="002E7976" w:rsidRDefault="002E7976" w:rsidP="00041D55">
            <w:pPr>
              <w:rPr>
                <w:color w:val="000000"/>
                <w:sz w:val="20"/>
                <w:szCs w:val="20"/>
              </w:rPr>
            </w:pPr>
          </w:p>
        </w:tc>
        <w:tc>
          <w:tcPr>
            <w:tcW w:w="154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700"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65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126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216259,53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216259,53</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269"/>
        </w:trPr>
        <w:tc>
          <w:tcPr>
            <w:tcW w:w="2552" w:type="dxa"/>
            <w:vMerge w:val="restart"/>
            <w:tcBorders>
              <w:top w:val="single" w:sz="4" w:space="0" w:color="auto"/>
              <w:left w:val="single" w:sz="4" w:space="0" w:color="auto"/>
              <w:right w:val="single" w:sz="4" w:space="0" w:color="auto"/>
            </w:tcBorders>
            <w:noWrap/>
            <w:vAlign w:val="center"/>
          </w:tcPr>
          <w:p w:rsidR="002E7976" w:rsidRDefault="002E7976" w:rsidP="00041D55">
            <w:pPr>
              <w:rPr>
                <w:color w:val="000000"/>
                <w:sz w:val="20"/>
                <w:szCs w:val="20"/>
              </w:rPr>
            </w:pPr>
            <w:r>
              <w:rPr>
                <w:color w:val="000000"/>
                <w:sz w:val="20"/>
                <w:szCs w:val="20"/>
              </w:rPr>
              <w:lastRenderedPageBreak/>
              <w:t>1.9.</w:t>
            </w:r>
            <w:r w:rsidRPr="004338C3">
              <w:rPr>
                <w:sz w:val="20"/>
                <w:szCs w:val="28"/>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1541" w:type="dxa"/>
            <w:vMerge w:val="restart"/>
            <w:tcBorders>
              <w:top w:val="single" w:sz="4" w:space="0" w:color="auto"/>
              <w:left w:val="nil"/>
              <w:right w:val="single" w:sz="4" w:space="0" w:color="auto"/>
            </w:tcBorders>
            <w:noWrap/>
            <w:vAlign w:val="center"/>
          </w:tcPr>
          <w:p w:rsidR="002E7976" w:rsidRDefault="002E7976" w:rsidP="00041D55">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single" w:sz="4" w:space="0" w:color="auto"/>
              <w:left w:val="nil"/>
              <w:right w:val="single" w:sz="4" w:space="0" w:color="auto"/>
            </w:tcBorders>
            <w:noWrap/>
            <w:vAlign w:val="center"/>
          </w:tcPr>
          <w:p w:rsidR="002E7976" w:rsidRDefault="002E7976" w:rsidP="00041D55">
            <w:pPr>
              <w:rPr>
                <w:color w:val="000000"/>
                <w:sz w:val="20"/>
                <w:szCs w:val="20"/>
              </w:rPr>
            </w:pPr>
            <w:r>
              <w:rPr>
                <w:color w:val="000000"/>
                <w:sz w:val="20"/>
                <w:szCs w:val="20"/>
              </w:rPr>
              <w:t>444</w:t>
            </w:r>
          </w:p>
        </w:tc>
        <w:tc>
          <w:tcPr>
            <w:tcW w:w="651" w:type="dxa"/>
            <w:vMerge w:val="restart"/>
            <w:tcBorders>
              <w:top w:val="single" w:sz="4" w:space="0" w:color="auto"/>
              <w:left w:val="nil"/>
              <w:right w:val="single" w:sz="4" w:space="0" w:color="auto"/>
            </w:tcBorders>
            <w:noWrap/>
            <w:vAlign w:val="center"/>
          </w:tcPr>
          <w:p w:rsidR="002E7976" w:rsidRDefault="002E7976" w:rsidP="00041D55">
            <w:pPr>
              <w:rPr>
                <w:color w:val="000000"/>
                <w:sz w:val="20"/>
                <w:szCs w:val="20"/>
              </w:rPr>
            </w:pPr>
            <w:r>
              <w:rPr>
                <w:color w:val="000000"/>
                <w:sz w:val="20"/>
                <w:szCs w:val="20"/>
              </w:rPr>
              <w:t>0709</w:t>
            </w:r>
          </w:p>
        </w:tc>
        <w:tc>
          <w:tcPr>
            <w:tcW w:w="1261" w:type="dxa"/>
            <w:vMerge w:val="restart"/>
            <w:tcBorders>
              <w:top w:val="single" w:sz="4" w:space="0" w:color="auto"/>
              <w:left w:val="nil"/>
              <w:right w:val="single" w:sz="4" w:space="0" w:color="auto"/>
            </w:tcBorders>
            <w:noWrap/>
            <w:vAlign w:val="center"/>
          </w:tcPr>
          <w:p w:rsidR="002E7976" w:rsidRDefault="002E7976" w:rsidP="00041D55">
            <w:pPr>
              <w:rPr>
                <w:color w:val="000000"/>
                <w:sz w:val="20"/>
                <w:szCs w:val="20"/>
              </w:rPr>
            </w:pPr>
            <w:r>
              <w:rPr>
                <w:color w:val="000000"/>
                <w:sz w:val="20"/>
                <w:szCs w:val="20"/>
              </w:rPr>
              <w:t>0250010350</w:t>
            </w: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E7976" w:rsidRPr="00825367" w:rsidRDefault="002E7976" w:rsidP="00041D55">
            <w:pPr>
              <w:jc w:val="center"/>
              <w:rPr>
                <w:b/>
                <w:color w:val="000000"/>
                <w:sz w:val="20"/>
                <w:szCs w:val="20"/>
              </w:rPr>
            </w:pPr>
            <w:r w:rsidRPr="00825367">
              <w:rPr>
                <w:b/>
                <w:color w:val="000000"/>
                <w:sz w:val="20"/>
                <w:szCs w:val="20"/>
              </w:rPr>
              <w:t>152 664,51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825367" w:rsidRDefault="002E7976" w:rsidP="00041D55">
            <w:pPr>
              <w:jc w:val="center"/>
              <w:rPr>
                <w:b/>
                <w:color w:val="000000"/>
                <w:sz w:val="20"/>
                <w:szCs w:val="20"/>
              </w:rPr>
            </w:pPr>
            <w:r w:rsidRPr="00825367">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825367" w:rsidRDefault="002E7976" w:rsidP="00041D55">
            <w:pPr>
              <w:jc w:val="center"/>
              <w:rPr>
                <w:b/>
                <w:color w:val="000000"/>
                <w:sz w:val="20"/>
                <w:szCs w:val="20"/>
              </w:rPr>
            </w:pPr>
            <w:r w:rsidRPr="00825367">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825367" w:rsidRDefault="002E7976" w:rsidP="00041D55">
            <w:pPr>
              <w:jc w:val="center"/>
              <w:rPr>
                <w:b/>
                <w:color w:val="000000"/>
                <w:sz w:val="20"/>
                <w:szCs w:val="20"/>
              </w:rPr>
            </w:pPr>
            <w:r w:rsidRPr="00825367">
              <w:rPr>
                <w:b/>
                <w:color w:val="000000"/>
                <w:sz w:val="20"/>
                <w:szCs w:val="20"/>
              </w:rPr>
              <w:t>152 664,51</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1285"/>
        </w:trPr>
        <w:tc>
          <w:tcPr>
            <w:tcW w:w="2552" w:type="dxa"/>
            <w:vMerge/>
            <w:tcBorders>
              <w:left w:val="single" w:sz="4" w:space="0" w:color="auto"/>
              <w:right w:val="single" w:sz="4" w:space="0" w:color="auto"/>
            </w:tcBorders>
            <w:noWrap/>
            <w:vAlign w:val="center"/>
          </w:tcPr>
          <w:p w:rsidR="002E7976" w:rsidRDefault="002E7976" w:rsidP="00041D55">
            <w:pPr>
              <w:jc w:val="center"/>
              <w:rPr>
                <w:color w:val="000000"/>
                <w:sz w:val="20"/>
                <w:szCs w:val="20"/>
              </w:rPr>
            </w:pPr>
          </w:p>
        </w:tc>
        <w:tc>
          <w:tcPr>
            <w:tcW w:w="1541" w:type="dxa"/>
            <w:vMerge/>
            <w:tcBorders>
              <w:left w:val="nil"/>
              <w:right w:val="single" w:sz="4" w:space="0" w:color="auto"/>
            </w:tcBorders>
            <w:noWrap/>
            <w:vAlign w:val="center"/>
          </w:tcPr>
          <w:p w:rsidR="002E7976" w:rsidRDefault="002E7976" w:rsidP="00041D55">
            <w:pPr>
              <w:jc w:val="center"/>
              <w:rPr>
                <w:color w:val="000000"/>
                <w:sz w:val="20"/>
                <w:szCs w:val="20"/>
              </w:rPr>
            </w:pPr>
          </w:p>
        </w:tc>
        <w:tc>
          <w:tcPr>
            <w:tcW w:w="700" w:type="dxa"/>
            <w:vMerge/>
            <w:tcBorders>
              <w:left w:val="nil"/>
              <w:right w:val="single" w:sz="4" w:space="0" w:color="auto"/>
            </w:tcBorders>
            <w:noWrap/>
            <w:vAlign w:val="center"/>
          </w:tcPr>
          <w:p w:rsidR="002E7976" w:rsidRDefault="002E7976" w:rsidP="00041D55">
            <w:pPr>
              <w:rPr>
                <w:color w:val="000000"/>
                <w:sz w:val="20"/>
                <w:szCs w:val="20"/>
              </w:rPr>
            </w:pPr>
          </w:p>
        </w:tc>
        <w:tc>
          <w:tcPr>
            <w:tcW w:w="651" w:type="dxa"/>
            <w:vMerge/>
            <w:tcBorders>
              <w:left w:val="nil"/>
              <w:right w:val="single" w:sz="4" w:space="0" w:color="auto"/>
            </w:tcBorders>
            <w:noWrap/>
            <w:vAlign w:val="center"/>
          </w:tcPr>
          <w:p w:rsidR="002E7976" w:rsidRDefault="002E7976" w:rsidP="00041D55">
            <w:pPr>
              <w:rPr>
                <w:color w:val="000000"/>
                <w:sz w:val="20"/>
                <w:szCs w:val="20"/>
              </w:rPr>
            </w:pPr>
          </w:p>
        </w:tc>
        <w:tc>
          <w:tcPr>
            <w:tcW w:w="1261" w:type="dxa"/>
            <w:vMerge/>
            <w:tcBorders>
              <w:left w:val="nil"/>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117 253,85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117 253,85</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1285"/>
        </w:trPr>
        <w:tc>
          <w:tcPr>
            <w:tcW w:w="2552" w:type="dxa"/>
            <w:vMerge/>
            <w:tcBorders>
              <w:left w:val="single" w:sz="4" w:space="0" w:color="auto"/>
              <w:bottom w:val="single" w:sz="4" w:space="0" w:color="auto"/>
              <w:right w:val="single" w:sz="4" w:space="0" w:color="auto"/>
            </w:tcBorders>
            <w:noWrap/>
            <w:vAlign w:val="center"/>
          </w:tcPr>
          <w:p w:rsidR="002E7976" w:rsidRDefault="002E7976" w:rsidP="00041D55">
            <w:pPr>
              <w:jc w:val="center"/>
              <w:rPr>
                <w:color w:val="000000"/>
                <w:sz w:val="20"/>
                <w:szCs w:val="20"/>
              </w:rPr>
            </w:pPr>
          </w:p>
        </w:tc>
        <w:tc>
          <w:tcPr>
            <w:tcW w:w="1541" w:type="dxa"/>
            <w:vMerge/>
            <w:tcBorders>
              <w:left w:val="nil"/>
              <w:bottom w:val="single" w:sz="4" w:space="0" w:color="auto"/>
              <w:right w:val="single" w:sz="4" w:space="0" w:color="auto"/>
            </w:tcBorders>
            <w:noWrap/>
            <w:vAlign w:val="center"/>
          </w:tcPr>
          <w:p w:rsidR="002E7976" w:rsidRDefault="002E7976" w:rsidP="00041D55">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65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126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35 410,66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35 410,66</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269"/>
        </w:trPr>
        <w:tc>
          <w:tcPr>
            <w:tcW w:w="2552" w:type="dxa"/>
            <w:vMerge w:val="restart"/>
            <w:tcBorders>
              <w:top w:val="single" w:sz="4" w:space="0" w:color="auto"/>
              <w:left w:val="single" w:sz="4" w:space="0" w:color="auto"/>
              <w:right w:val="single" w:sz="4" w:space="0" w:color="auto"/>
            </w:tcBorders>
            <w:noWrap/>
            <w:vAlign w:val="center"/>
          </w:tcPr>
          <w:p w:rsidR="002E7976" w:rsidRDefault="002E7976" w:rsidP="00041D55">
            <w:pPr>
              <w:rPr>
                <w:color w:val="000000"/>
                <w:sz w:val="20"/>
                <w:szCs w:val="20"/>
              </w:rPr>
            </w:pPr>
            <w:r>
              <w:rPr>
                <w:color w:val="000000"/>
                <w:sz w:val="20"/>
                <w:szCs w:val="20"/>
              </w:rPr>
              <w:t>1.10.</w:t>
            </w:r>
            <w:r w:rsidRPr="004338C3">
              <w:rPr>
                <w:sz w:val="20"/>
                <w:szCs w:val="28"/>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1541" w:type="dxa"/>
            <w:vMerge w:val="restart"/>
            <w:tcBorders>
              <w:top w:val="single" w:sz="4" w:space="0" w:color="auto"/>
              <w:left w:val="nil"/>
              <w:right w:val="single" w:sz="4" w:space="0" w:color="auto"/>
            </w:tcBorders>
            <w:noWrap/>
            <w:vAlign w:val="center"/>
          </w:tcPr>
          <w:p w:rsidR="002E7976" w:rsidRDefault="002E7976" w:rsidP="00041D55">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single" w:sz="4" w:space="0" w:color="auto"/>
              <w:left w:val="nil"/>
              <w:right w:val="single" w:sz="4" w:space="0" w:color="auto"/>
            </w:tcBorders>
            <w:noWrap/>
            <w:vAlign w:val="center"/>
          </w:tcPr>
          <w:p w:rsidR="002E7976" w:rsidRDefault="002E7976" w:rsidP="00041D55">
            <w:pPr>
              <w:rPr>
                <w:color w:val="000000"/>
                <w:sz w:val="20"/>
                <w:szCs w:val="20"/>
              </w:rPr>
            </w:pPr>
            <w:r>
              <w:rPr>
                <w:color w:val="000000"/>
                <w:sz w:val="20"/>
                <w:szCs w:val="20"/>
              </w:rPr>
              <w:t>444</w:t>
            </w:r>
          </w:p>
        </w:tc>
        <w:tc>
          <w:tcPr>
            <w:tcW w:w="651" w:type="dxa"/>
            <w:vMerge w:val="restart"/>
            <w:tcBorders>
              <w:top w:val="single" w:sz="4" w:space="0" w:color="auto"/>
              <w:left w:val="nil"/>
              <w:right w:val="single" w:sz="4" w:space="0" w:color="auto"/>
            </w:tcBorders>
            <w:noWrap/>
            <w:vAlign w:val="center"/>
          </w:tcPr>
          <w:p w:rsidR="002E7976" w:rsidRDefault="002E7976" w:rsidP="00041D55">
            <w:pPr>
              <w:rPr>
                <w:color w:val="000000"/>
                <w:sz w:val="20"/>
                <w:szCs w:val="20"/>
              </w:rPr>
            </w:pPr>
            <w:r>
              <w:rPr>
                <w:color w:val="000000"/>
                <w:sz w:val="20"/>
                <w:szCs w:val="20"/>
              </w:rPr>
              <w:t>0709</w:t>
            </w:r>
          </w:p>
        </w:tc>
        <w:tc>
          <w:tcPr>
            <w:tcW w:w="1261" w:type="dxa"/>
            <w:vMerge w:val="restart"/>
            <w:tcBorders>
              <w:top w:val="single" w:sz="4" w:space="0" w:color="auto"/>
              <w:left w:val="nil"/>
              <w:right w:val="single" w:sz="4" w:space="0" w:color="auto"/>
            </w:tcBorders>
            <w:noWrap/>
            <w:vAlign w:val="center"/>
          </w:tcPr>
          <w:p w:rsidR="002E7976" w:rsidRDefault="002E7976" w:rsidP="00041D55">
            <w:pPr>
              <w:rPr>
                <w:color w:val="000000"/>
                <w:sz w:val="20"/>
                <w:szCs w:val="20"/>
              </w:rPr>
            </w:pPr>
            <w:r>
              <w:rPr>
                <w:color w:val="000000"/>
                <w:sz w:val="20"/>
                <w:szCs w:val="20"/>
              </w:rPr>
              <w:t>025001035А</w:t>
            </w: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E7976" w:rsidRPr="00825367" w:rsidRDefault="002E7976" w:rsidP="00041D55">
            <w:pPr>
              <w:jc w:val="center"/>
              <w:rPr>
                <w:b/>
                <w:color w:val="000000"/>
                <w:sz w:val="20"/>
                <w:szCs w:val="20"/>
              </w:rPr>
            </w:pPr>
            <w:r w:rsidRPr="00825367">
              <w:rPr>
                <w:b/>
                <w:color w:val="000000"/>
                <w:sz w:val="20"/>
                <w:szCs w:val="20"/>
              </w:rPr>
              <w:t>13 982,49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825367" w:rsidRDefault="002E7976" w:rsidP="00041D55">
            <w:pPr>
              <w:jc w:val="center"/>
              <w:rPr>
                <w:b/>
                <w:color w:val="000000"/>
                <w:sz w:val="20"/>
                <w:szCs w:val="20"/>
              </w:rPr>
            </w:pPr>
            <w:r w:rsidRPr="00825367">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825367" w:rsidRDefault="002E7976" w:rsidP="00041D55">
            <w:pPr>
              <w:jc w:val="center"/>
              <w:rPr>
                <w:b/>
                <w:color w:val="000000"/>
                <w:sz w:val="20"/>
                <w:szCs w:val="20"/>
              </w:rPr>
            </w:pPr>
            <w:r w:rsidRPr="00825367">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825367" w:rsidRDefault="002E7976" w:rsidP="00041D55">
            <w:pPr>
              <w:jc w:val="center"/>
              <w:rPr>
                <w:b/>
                <w:color w:val="000000"/>
                <w:sz w:val="20"/>
                <w:szCs w:val="20"/>
              </w:rPr>
            </w:pPr>
            <w:r w:rsidRPr="00825367">
              <w:rPr>
                <w:b/>
                <w:color w:val="000000"/>
                <w:sz w:val="20"/>
                <w:szCs w:val="20"/>
              </w:rPr>
              <w:t>13 982,49</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1569"/>
        </w:trPr>
        <w:tc>
          <w:tcPr>
            <w:tcW w:w="2552" w:type="dxa"/>
            <w:vMerge/>
            <w:tcBorders>
              <w:left w:val="single" w:sz="4" w:space="0" w:color="auto"/>
              <w:right w:val="single" w:sz="4" w:space="0" w:color="auto"/>
            </w:tcBorders>
            <w:noWrap/>
            <w:vAlign w:val="center"/>
          </w:tcPr>
          <w:p w:rsidR="002E7976" w:rsidRDefault="002E7976" w:rsidP="00041D55">
            <w:pPr>
              <w:rPr>
                <w:color w:val="000000"/>
                <w:sz w:val="20"/>
                <w:szCs w:val="20"/>
              </w:rPr>
            </w:pPr>
          </w:p>
        </w:tc>
        <w:tc>
          <w:tcPr>
            <w:tcW w:w="1541" w:type="dxa"/>
            <w:vMerge/>
            <w:tcBorders>
              <w:left w:val="nil"/>
              <w:right w:val="single" w:sz="4" w:space="0" w:color="auto"/>
            </w:tcBorders>
            <w:noWrap/>
            <w:vAlign w:val="center"/>
          </w:tcPr>
          <w:p w:rsidR="002E7976" w:rsidRDefault="002E7976" w:rsidP="00041D55">
            <w:pPr>
              <w:jc w:val="center"/>
              <w:rPr>
                <w:color w:val="000000"/>
                <w:sz w:val="20"/>
                <w:szCs w:val="20"/>
              </w:rPr>
            </w:pPr>
          </w:p>
        </w:tc>
        <w:tc>
          <w:tcPr>
            <w:tcW w:w="700" w:type="dxa"/>
            <w:vMerge/>
            <w:tcBorders>
              <w:left w:val="nil"/>
              <w:right w:val="single" w:sz="4" w:space="0" w:color="auto"/>
            </w:tcBorders>
            <w:noWrap/>
            <w:vAlign w:val="center"/>
          </w:tcPr>
          <w:p w:rsidR="002E7976" w:rsidRDefault="002E7976" w:rsidP="00041D55">
            <w:pPr>
              <w:rPr>
                <w:color w:val="000000"/>
                <w:sz w:val="20"/>
                <w:szCs w:val="20"/>
              </w:rPr>
            </w:pPr>
          </w:p>
        </w:tc>
        <w:tc>
          <w:tcPr>
            <w:tcW w:w="651" w:type="dxa"/>
            <w:vMerge/>
            <w:tcBorders>
              <w:left w:val="nil"/>
              <w:right w:val="single" w:sz="4" w:space="0" w:color="auto"/>
            </w:tcBorders>
            <w:noWrap/>
            <w:vAlign w:val="center"/>
          </w:tcPr>
          <w:p w:rsidR="002E7976" w:rsidRDefault="002E7976" w:rsidP="00041D55">
            <w:pPr>
              <w:rPr>
                <w:color w:val="000000"/>
                <w:sz w:val="20"/>
                <w:szCs w:val="20"/>
              </w:rPr>
            </w:pPr>
          </w:p>
        </w:tc>
        <w:tc>
          <w:tcPr>
            <w:tcW w:w="1261" w:type="dxa"/>
            <w:vMerge/>
            <w:tcBorders>
              <w:left w:val="nil"/>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10 739,24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10 739,24</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269"/>
        </w:trPr>
        <w:tc>
          <w:tcPr>
            <w:tcW w:w="2552" w:type="dxa"/>
            <w:vMerge/>
            <w:tcBorders>
              <w:left w:val="single" w:sz="4" w:space="0" w:color="auto"/>
              <w:bottom w:val="single" w:sz="4" w:space="0" w:color="auto"/>
              <w:right w:val="single" w:sz="4" w:space="0" w:color="auto"/>
            </w:tcBorders>
            <w:noWrap/>
            <w:vAlign w:val="center"/>
          </w:tcPr>
          <w:p w:rsidR="002E7976" w:rsidRDefault="002E7976" w:rsidP="00041D55">
            <w:pPr>
              <w:rPr>
                <w:color w:val="000000"/>
                <w:sz w:val="20"/>
                <w:szCs w:val="20"/>
              </w:rPr>
            </w:pPr>
          </w:p>
        </w:tc>
        <w:tc>
          <w:tcPr>
            <w:tcW w:w="1541" w:type="dxa"/>
            <w:vMerge/>
            <w:tcBorders>
              <w:left w:val="nil"/>
              <w:bottom w:val="single" w:sz="4" w:space="0" w:color="auto"/>
              <w:right w:val="single" w:sz="4" w:space="0" w:color="auto"/>
            </w:tcBorders>
            <w:noWrap/>
            <w:vAlign w:val="center"/>
          </w:tcPr>
          <w:p w:rsidR="002E7976" w:rsidRDefault="002E7976" w:rsidP="00041D55">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65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126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3 243,25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3243,25</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269"/>
        </w:trPr>
        <w:tc>
          <w:tcPr>
            <w:tcW w:w="2552" w:type="dxa"/>
            <w:vMerge w:val="restart"/>
            <w:tcBorders>
              <w:left w:val="single" w:sz="4" w:space="0" w:color="auto"/>
              <w:right w:val="single" w:sz="4" w:space="0" w:color="auto"/>
            </w:tcBorders>
            <w:noWrap/>
            <w:vAlign w:val="center"/>
          </w:tcPr>
          <w:p w:rsidR="002E7976" w:rsidRDefault="002E7976" w:rsidP="00041D55">
            <w:pPr>
              <w:rPr>
                <w:color w:val="000000"/>
                <w:sz w:val="20"/>
                <w:szCs w:val="20"/>
              </w:rPr>
            </w:pPr>
            <w:r>
              <w:rPr>
                <w:color w:val="000000"/>
                <w:sz w:val="20"/>
                <w:szCs w:val="20"/>
              </w:rPr>
              <w:t>1.11.</w:t>
            </w:r>
            <w:r w:rsidRPr="00C36C50">
              <w:rPr>
                <w:color w:val="000000"/>
                <w:sz w:val="20"/>
                <w:szCs w:val="20"/>
              </w:rPr>
              <w:t xml:space="preserve">«Выплата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w:t>
            </w:r>
            <w:r w:rsidRPr="00C36C50">
              <w:rPr>
                <w:color w:val="000000"/>
                <w:sz w:val="20"/>
                <w:szCs w:val="20"/>
              </w:rPr>
              <w:lastRenderedPageBreak/>
              <w:t>средств субвенций из бюджета Красноярского края»</w:t>
            </w:r>
          </w:p>
        </w:tc>
        <w:tc>
          <w:tcPr>
            <w:tcW w:w="1541" w:type="dxa"/>
            <w:vMerge w:val="restart"/>
            <w:tcBorders>
              <w:left w:val="nil"/>
              <w:right w:val="single" w:sz="4" w:space="0" w:color="auto"/>
            </w:tcBorders>
            <w:noWrap/>
            <w:vAlign w:val="center"/>
          </w:tcPr>
          <w:p w:rsidR="002E7976" w:rsidRDefault="002E7976" w:rsidP="00041D55">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vMerge w:val="restart"/>
            <w:tcBorders>
              <w:left w:val="nil"/>
              <w:right w:val="single" w:sz="4" w:space="0" w:color="auto"/>
            </w:tcBorders>
            <w:noWrap/>
            <w:vAlign w:val="center"/>
          </w:tcPr>
          <w:p w:rsidR="002E7976" w:rsidRDefault="002E7976" w:rsidP="00041D55">
            <w:pPr>
              <w:rPr>
                <w:color w:val="000000"/>
                <w:sz w:val="20"/>
                <w:szCs w:val="20"/>
              </w:rPr>
            </w:pPr>
            <w:r>
              <w:rPr>
                <w:color w:val="000000"/>
                <w:sz w:val="20"/>
                <w:szCs w:val="20"/>
              </w:rPr>
              <w:t>444</w:t>
            </w:r>
          </w:p>
        </w:tc>
        <w:tc>
          <w:tcPr>
            <w:tcW w:w="651" w:type="dxa"/>
            <w:vMerge w:val="restart"/>
            <w:tcBorders>
              <w:left w:val="nil"/>
              <w:right w:val="single" w:sz="4" w:space="0" w:color="auto"/>
            </w:tcBorders>
            <w:noWrap/>
            <w:vAlign w:val="center"/>
          </w:tcPr>
          <w:p w:rsidR="002E7976" w:rsidRDefault="002E7976" w:rsidP="00041D55">
            <w:pPr>
              <w:rPr>
                <w:color w:val="000000"/>
                <w:sz w:val="20"/>
                <w:szCs w:val="20"/>
              </w:rPr>
            </w:pPr>
            <w:r>
              <w:rPr>
                <w:color w:val="000000"/>
                <w:sz w:val="20"/>
                <w:szCs w:val="20"/>
              </w:rPr>
              <w:t>0709</w:t>
            </w:r>
          </w:p>
        </w:tc>
        <w:tc>
          <w:tcPr>
            <w:tcW w:w="1261" w:type="dxa"/>
            <w:vMerge w:val="restart"/>
            <w:tcBorders>
              <w:left w:val="nil"/>
              <w:right w:val="single" w:sz="4" w:space="0" w:color="auto"/>
            </w:tcBorders>
            <w:noWrap/>
            <w:vAlign w:val="center"/>
          </w:tcPr>
          <w:p w:rsidR="002E7976" w:rsidRDefault="002E7976" w:rsidP="00041D55">
            <w:pPr>
              <w:rPr>
                <w:color w:val="000000"/>
                <w:sz w:val="20"/>
                <w:szCs w:val="20"/>
              </w:rPr>
            </w:pPr>
            <w:r>
              <w:rPr>
                <w:color w:val="000000"/>
                <w:sz w:val="20"/>
                <w:szCs w:val="20"/>
              </w:rPr>
              <w:t>0250189981</w:t>
            </w: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2E7976" w:rsidRPr="00C17120" w:rsidRDefault="002E7976" w:rsidP="00041D55">
            <w:pPr>
              <w:jc w:val="center"/>
              <w:rPr>
                <w:b/>
                <w:bCs/>
                <w:color w:val="000000"/>
                <w:sz w:val="19"/>
                <w:szCs w:val="19"/>
              </w:rPr>
            </w:pPr>
            <w:r>
              <w:rPr>
                <w:b/>
                <w:bCs/>
                <w:color w:val="000000"/>
                <w:sz w:val="19"/>
                <w:szCs w:val="19"/>
              </w:rPr>
              <w:t>2 208 945,63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C17120" w:rsidRDefault="002E7976" w:rsidP="00041D55">
            <w:pPr>
              <w:jc w:val="center"/>
              <w:rPr>
                <w:b/>
                <w:color w:val="000000"/>
                <w:sz w:val="20"/>
                <w:szCs w:val="20"/>
              </w:rPr>
            </w:pPr>
            <w:r w:rsidRPr="00C17120">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C17120" w:rsidRDefault="002E7976" w:rsidP="00041D55">
            <w:pPr>
              <w:jc w:val="center"/>
              <w:rPr>
                <w:b/>
                <w:color w:val="000000"/>
                <w:sz w:val="20"/>
                <w:szCs w:val="20"/>
              </w:rPr>
            </w:pPr>
            <w:r w:rsidRPr="00C17120">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2E7976" w:rsidRPr="00C17120" w:rsidRDefault="002E7976" w:rsidP="00041D55">
            <w:pPr>
              <w:jc w:val="center"/>
              <w:rPr>
                <w:b/>
                <w:bCs/>
                <w:color w:val="000000"/>
                <w:sz w:val="19"/>
                <w:szCs w:val="19"/>
              </w:rPr>
            </w:pPr>
            <w:r>
              <w:rPr>
                <w:b/>
                <w:bCs/>
                <w:color w:val="000000"/>
                <w:sz w:val="19"/>
                <w:szCs w:val="19"/>
              </w:rPr>
              <w:t>2 208 945,63</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2182"/>
        </w:trPr>
        <w:tc>
          <w:tcPr>
            <w:tcW w:w="2552" w:type="dxa"/>
            <w:vMerge/>
            <w:tcBorders>
              <w:left w:val="single" w:sz="4" w:space="0" w:color="auto"/>
              <w:right w:val="single" w:sz="4" w:space="0" w:color="auto"/>
            </w:tcBorders>
            <w:noWrap/>
            <w:vAlign w:val="center"/>
          </w:tcPr>
          <w:p w:rsidR="002E7976" w:rsidRDefault="002E7976" w:rsidP="00041D55">
            <w:pPr>
              <w:rPr>
                <w:color w:val="000000"/>
                <w:sz w:val="20"/>
                <w:szCs w:val="20"/>
              </w:rPr>
            </w:pPr>
          </w:p>
        </w:tc>
        <w:tc>
          <w:tcPr>
            <w:tcW w:w="1541" w:type="dxa"/>
            <w:vMerge/>
            <w:tcBorders>
              <w:left w:val="nil"/>
              <w:right w:val="single" w:sz="4" w:space="0" w:color="auto"/>
            </w:tcBorders>
            <w:noWrap/>
            <w:vAlign w:val="center"/>
          </w:tcPr>
          <w:p w:rsidR="002E7976" w:rsidRDefault="002E7976" w:rsidP="00041D55">
            <w:pPr>
              <w:jc w:val="center"/>
              <w:rPr>
                <w:color w:val="000000"/>
                <w:sz w:val="20"/>
                <w:szCs w:val="20"/>
              </w:rPr>
            </w:pPr>
          </w:p>
        </w:tc>
        <w:tc>
          <w:tcPr>
            <w:tcW w:w="700" w:type="dxa"/>
            <w:vMerge/>
            <w:tcBorders>
              <w:left w:val="nil"/>
              <w:right w:val="single" w:sz="4" w:space="0" w:color="auto"/>
            </w:tcBorders>
            <w:noWrap/>
            <w:vAlign w:val="center"/>
          </w:tcPr>
          <w:p w:rsidR="002E7976" w:rsidRDefault="002E7976" w:rsidP="00041D55">
            <w:pPr>
              <w:rPr>
                <w:color w:val="000000"/>
                <w:sz w:val="20"/>
                <w:szCs w:val="20"/>
              </w:rPr>
            </w:pPr>
          </w:p>
        </w:tc>
        <w:tc>
          <w:tcPr>
            <w:tcW w:w="651" w:type="dxa"/>
            <w:vMerge/>
            <w:tcBorders>
              <w:left w:val="nil"/>
              <w:right w:val="single" w:sz="4" w:space="0" w:color="auto"/>
            </w:tcBorders>
            <w:noWrap/>
            <w:vAlign w:val="center"/>
          </w:tcPr>
          <w:p w:rsidR="002E7976" w:rsidRDefault="002E7976" w:rsidP="00041D55">
            <w:pPr>
              <w:rPr>
                <w:color w:val="000000"/>
                <w:sz w:val="20"/>
                <w:szCs w:val="20"/>
              </w:rPr>
            </w:pPr>
          </w:p>
        </w:tc>
        <w:tc>
          <w:tcPr>
            <w:tcW w:w="1261" w:type="dxa"/>
            <w:vMerge/>
            <w:tcBorders>
              <w:left w:val="nil"/>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2E7976" w:rsidRPr="00C36C50" w:rsidRDefault="002E7976" w:rsidP="00041D55">
            <w:pPr>
              <w:jc w:val="center"/>
              <w:rPr>
                <w:sz w:val="20"/>
                <w:szCs w:val="20"/>
              </w:rPr>
            </w:pPr>
            <w:r>
              <w:rPr>
                <w:sz w:val="20"/>
                <w:szCs w:val="20"/>
              </w:rPr>
              <w:t>1 708 993,17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C36C50" w:rsidRDefault="002E7976" w:rsidP="00041D55">
            <w:pPr>
              <w:jc w:val="center"/>
              <w:rPr>
                <w:sz w:val="20"/>
                <w:szCs w:val="20"/>
              </w:rPr>
            </w:pPr>
            <w:r>
              <w:rPr>
                <w:sz w:val="20"/>
                <w:szCs w:val="20"/>
              </w:rPr>
              <w:t>1 708 993,17</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269"/>
        </w:trPr>
        <w:tc>
          <w:tcPr>
            <w:tcW w:w="2552" w:type="dxa"/>
            <w:vMerge/>
            <w:tcBorders>
              <w:left w:val="single" w:sz="4" w:space="0" w:color="auto"/>
              <w:bottom w:val="single" w:sz="4" w:space="0" w:color="auto"/>
              <w:right w:val="single" w:sz="4" w:space="0" w:color="auto"/>
            </w:tcBorders>
            <w:noWrap/>
            <w:vAlign w:val="center"/>
          </w:tcPr>
          <w:p w:rsidR="002E7976" w:rsidRDefault="002E7976" w:rsidP="00041D55">
            <w:pPr>
              <w:rPr>
                <w:color w:val="000000"/>
                <w:sz w:val="20"/>
                <w:szCs w:val="20"/>
              </w:rPr>
            </w:pPr>
          </w:p>
        </w:tc>
        <w:tc>
          <w:tcPr>
            <w:tcW w:w="1541" w:type="dxa"/>
            <w:vMerge/>
            <w:tcBorders>
              <w:left w:val="nil"/>
              <w:bottom w:val="single" w:sz="4" w:space="0" w:color="auto"/>
              <w:right w:val="single" w:sz="4" w:space="0" w:color="auto"/>
            </w:tcBorders>
            <w:noWrap/>
            <w:vAlign w:val="center"/>
          </w:tcPr>
          <w:p w:rsidR="002E7976" w:rsidRDefault="002E7976" w:rsidP="00041D55">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65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126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sz w:val="20"/>
                <w:szCs w:val="20"/>
              </w:rPr>
            </w:pPr>
            <w:r>
              <w:rPr>
                <w:sz w:val="20"/>
                <w:szCs w:val="20"/>
              </w:rPr>
              <w:t>499 952,46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sz w:val="20"/>
                <w:szCs w:val="20"/>
              </w:rPr>
            </w:pPr>
            <w:r>
              <w:rPr>
                <w:sz w:val="20"/>
                <w:szCs w:val="20"/>
              </w:rPr>
              <w:t>499 952,46</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269"/>
        </w:trPr>
        <w:tc>
          <w:tcPr>
            <w:tcW w:w="2552" w:type="dxa"/>
            <w:vMerge w:val="restart"/>
            <w:tcBorders>
              <w:left w:val="single" w:sz="4" w:space="0" w:color="auto"/>
              <w:right w:val="single" w:sz="4" w:space="0" w:color="auto"/>
            </w:tcBorders>
            <w:noWrap/>
            <w:vAlign w:val="center"/>
          </w:tcPr>
          <w:p w:rsidR="002E7976" w:rsidRDefault="002E7976" w:rsidP="00041D55">
            <w:pPr>
              <w:rPr>
                <w:color w:val="000000"/>
                <w:sz w:val="20"/>
                <w:szCs w:val="20"/>
              </w:rPr>
            </w:pPr>
            <w:r>
              <w:rPr>
                <w:color w:val="000000"/>
                <w:sz w:val="20"/>
                <w:szCs w:val="20"/>
              </w:rPr>
              <w:lastRenderedPageBreak/>
              <w:t xml:space="preserve">1.12. </w:t>
            </w:r>
            <w:r w:rsidRPr="00C36C50">
              <w:rPr>
                <w:color w:val="000000"/>
                <w:sz w:val="20"/>
                <w:szCs w:val="20"/>
              </w:rPr>
              <w:t>«Выплата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Красноярского края»</w:t>
            </w:r>
          </w:p>
        </w:tc>
        <w:tc>
          <w:tcPr>
            <w:tcW w:w="1541" w:type="dxa"/>
            <w:vMerge w:val="restart"/>
            <w:tcBorders>
              <w:left w:val="nil"/>
              <w:right w:val="single" w:sz="4" w:space="0" w:color="auto"/>
            </w:tcBorders>
            <w:noWrap/>
            <w:vAlign w:val="center"/>
          </w:tcPr>
          <w:p w:rsidR="002E7976" w:rsidRDefault="002E7976" w:rsidP="00041D55">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left w:val="nil"/>
              <w:right w:val="single" w:sz="4" w:space="0" w:color="auto"/>
            </w:tcBorders>
            <w:noWrap/>
            <w:vAlign w:val="center"/>
          </w:tcPr>
          <w:p w:rsidR="002E7976" w:rsidRDefault="002E7976" w:rsidP="00041D55">
            <w:pPr>
              <w:rPr>
                <w:color w:val="000000"/>
                <w:sz w:val="20"/>
                <w:szCs w:val="20"/>
              </w:rPr>
            </w:pPr>
            <w:r>
              <w:rPr>
                <w:color w:val="000000"/>
                <w:sz w:val="20"/>
                <w:szCs w:val="20"/>
              </w:rPr>
              <w:t>444</w:t>
            </w:r>
          </w:p>
        </w:tc>
        <w:tc>
          <w:tcPr>
            <w:tcW w:w="651" w:type="dxa"/>
            <w:vMerge w:val="restart"/>
            <w:tcBorders>
              <w:left w:val="nil"/>
              <w:right w:val="single" w:sz="4" w:space="0" w:color="auto"/>
            </w:tcBorders>
            <w:noWrap/>
            <w:vAlign w:val="center"/>
          </w:tcPr>
          <w:p w:rsidR="002E7976" w:rsidRDefault="002E7976" w:rsidP="00041D55">
            <w:pPr>
              <w:rPr>
                <w:color w:val="000000"/>
                <w:sz w:val="20"/>
                <w:szCs w:val="20"/>
              </w:rPr>
            </w:pPr>
            <w:r>
              <w:rPr>
                <w:color w:val="000000"/>
                <w:sz w:val="20"/>
                <w:szCs w:val="20"/>
              </w:rPr>
              <w:t>0709</w:t>
            </w:r>
          </w:p>
        </w:tc>
        <w:tc>
          <w:tcPr>
            <w:tcW w:w="1261" w:type="dxa"/>
            <w:vMerge w:val="restart"/>
            <w:tcBorders>
              <w:left w:val="nil"/>
              <w:right w:val="single" w:sz="4" w:space="0" w:color="auto"/>
            </w:tcBorders>
            <w:noWrap/>
            <w:vAlign w:val="center"/>
          </w:tcPr>
          <w:p w:rsidR="002E7976" w:rsidRDefault="002E7976" w:rsidP="00041D55">
            <w:pPr>
              <w:rPr>
                <w:color w:val="000000"/>
                <w:sz w:val="20"/>
                <w:szCs w:val="20"/>
              </w:rPr>
            </w:pPr>
            <w:r>
              <w:rPr>
                <w:color w:val="000000"/>
                <w:sz w:val="20"/>
                <w:szCs w:val="20"/>
              </w:rPr>
              <w:t>0250289981</w:t>
            </w: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2E7976" w:rsidRPr="00C17120" w:rsidRDefault="002E7976" w:rsidP="00041D55">
            <w:pPr>
              <w:jc w:val="center"/>
              <w:rPr>
                <w:b/>
                <w:bCs/>
                <w:color w:val="000000"/>
                <w:sz w:val="19"/>
                <w:szCs w:val="19"/>
              </w:rPr>
            </w:pPr>
            <w:r>
              <w:rPr>
                <w:b/>
                <w:bCs/>
                <w:color w:val="000000"/>
                <w:sz w:val="19"/>
                <w:szCs w:val="19"/>
              </w:rPr>
              <w:t>614 044,22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C17120" w:rsidRDefault="002E7976" w:rsidP="00041D55">
            <w:pPr>
              <w:jc w:val="center"/>
              <w:rPr>
                <w:b/>
                <w:color w:val="000000"/>
                <w:sz w:val="20"/>
                <w:szCs w:val="20"/>
              </w:rPr>
            </w:pPr>
            <w:r w:rsidRPr="00C17120">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C17120" w:rsidRDefault="002E7976" w:rsidP="00041D55">
            <w:pPr>
              <w:jc w:val="center"/>
              <w:rPr>
                <w:b/>
                <w:color w:val="000000"/>
                <w:sz w:val="20"/>
                <w:szCs w:val="20"/>
              </w:rPr>
            </w:pPr>
            <w:r w:rsidRPr="00C17120">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2E7976" w:rsidRPr="00C17120" w:rsidRDefault="002E7976" w:rsidP="00041D55">
            <w:pPr>
              <w:jc w:val="center"/>
              <w:rPr>
                <w:b/>
                <w:bCs/>
                <w:color w:val="000000"/>
                <w:sz w:val="19"/>
                <w:szCs w:val="19"/>
              </w:rPr>
            </w:pPr>
            <w:r>
              <w:rPr>
                <w:b/>
                <w:bCs/>
                <w:color w:val="000000"/>
                <w:sz w:val="19"/>
                <w:szCs w:val="19"/>
              </w:rPr>
              <w:t>614 044,22</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Pr="00C36C50" w:rsidRDefault="002E7976" w:rsidP="00041D55">
            <w:pPr>
              <w:rPr>
                <w:color w:val="000000"/>
                <w:sz w:val="20"/>
                <w:szCs w:val="20"/>
              </w:rPr>
            </w:pPr>
          </w:p>
        </w:tc>
      </w:tr>
      <w:tr w:rsidR="002E7976" w:rsidTr="00041D55">
        <w:trPr>
          <w:trHeight w:val="1741"/>
        </w:trPr>
        <w:tc>
          <w:tcPr>
            <w:tcW w:w="2552" w:type="dxa"/>
            <w:vMerge/>
            <w:tcBorders>
              <w:left w:val="single" w:sz="4" w:space="0" w:color="auto"/>
              <w:right w:val="single" w:sz="4" w:space="0" w:color="auto"/>
            </w:tcBorders>
            <w:noWrap/>
            <w:vAlign w:val="center"/>
          </w:tcPr>
          <w:p w:rsidR="002E7976" w:rsidRDefault="002E7976" w:rsidP="00041D55">
            <w:pPr>
              <w:rPr>
                <w:color w:val="000000"/>
                <w:sz w:val="20"/>
                <w:szCs w:val="20"/>
              </w:rPr>
            </w:pPr>
          </w:p>
        </w:tc>
        <w:tc>
          <w:tcPr>
            <w:tcW w:w="1541" w:type="dxa"/>
            <w:vMerge/>
            <w:tcBorders>
              <w:left w:val="nil"/>
              <w:right w:val="single" w:sz="4" w:space="0" w:color="auto"/>
            </w:tcBorders>
            <w:noWrap/>
            <w:vAlign w:val="center"/>
          </w:tcPr>
          <w:p w:rsidR="002E7976" w:rsidRDefault="002E7976" w:rsidP="00041D55">
            <w:pPr>
              <w:jc w:val="center"/>
              <w:rPr>
                <w:color w:val="000000"/>
                <w:sz w:val="20"/>
                <w:szCs w:val="20"/>
              </w:rPr>
            </w:pPr>
          </w:p>
        </w:tc>
        <w:tc>
          <w:tcPr>
            <w:tcW w:w="700" w:type="dxa"/>
            <w:vMerge/>
            <w:tcBorders>
              <w:left w:val="nil"/>
              <w:right w:val="single" w:sz="4" w:space="0" w:color="auto"/>
            </w:tcBorders>
            <w:noWrap/>
            <w:vAlign w:val="center"/>
          </w:tcPr>
          <w:p w:rsidR="002E7976" w:rsidRDefault="002E7976" w:rsidP="00041D55">
            <w:pPr>
              <w:rPr>
                <w:color w:val="000000"/>
                <w:sz w:val="20"/>
                <w:szCs w:val="20"/>
              </w:rPr>
            </w:pPr>
          </w:p>
        </w:tc>
        <w:tc>
          <w:tcPr>
            <w:tcW w:w="651" w:type="dxa"/>
            <w:vMerge/>
            <w:tcBorders>
              <w:left w:val="nil"/>
              <w:right w:val="single" w:sz="4" w:space="0" w:color="auto"/>
            </w:tcBorders>
            <w:noWrap/>
            <w:vAlign w:val="center"/>
          </w:tcPr>
          <w:p w:rsidR="002E7976" w:rsidRDefault="002E7976" w:rsidP="00041D55">
            <w:pPr>
              <w:rPr>
                <w:color w:val="000000"/>
                <w:sz w:val="20"/>
                <w:szCs w:val="20"/>
              </w:rPr>
            </w:pPr>
          </w:p>
        </w:tc>
        <w:tc>
          <w:tcPr>
            <w:tcW w:w="1261" w:type="dxa"/>
            <w:vMerge/>
            <w:tcBorders>
              <w:left w:val="nil"/>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sz w:val="20"/>
                <w:szCs w:val="20"/>
              </w:rPr>
            </w:pPr>
            <w:r>
              <w:rPr>
                <w:sz w:val="20"/>
                <w:szCs w:val="20"/>
              </w:rPr>
              <w:t>482 714,56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sz w:val="20"/>
                <w:szCs w:val="20"/>
              </w:rPr>
            </w:pPr>
            <w:r>
              <w:rPr>
                <w:sz w:val="20"/>
                <w:szCs w:val="20"/>
              </w:rPr>
              <w:t>482 714,56</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269"/>
        </w:trPr>
        <w:tc>
          <w:tcPr>
            <w:tcW w:w="2552" w:type="dxa"/>
            <w:vMerge/>
            <w:tcBorders>
              <w:left w:val="single" w:sz="4" w:space="0" w:color="auto"/>
              <w:bottom w:val="single" w:sz="4" w:space="0" w:color="auto"/>
              <w:right w:val="single" w:sz="4" w:space="0" w:color="auto"/>
            </w:tcBorders>
            <w:noWrap/>
            <w:vAlign w:val="center"/>
          </w:tcPr>
          <w:p w:rsidR="002E7976" w:rsidRDefault="002E7976" w:rsidP="00041D55">
            <w:pPr>
              <w:rPr>
                <w:color w:val="000000"/>
                <w:sz w:val="20"/>
                <w:szCs w:val="20"/>
              </w:rPr>
            </w:pPr>
          </w:p>
        </w:tc>
        <w:tc>
          <w:tcPr>
            <w:tcW w:w="1541" w:type="dxa"/>
            <w:vMerge/>
            <w:tcBorders>
              <w:left w:val="nil"/>
              <w:bottom w:val="single" w:sz="4" w:space="0" w:color="auto"/>
              <w:right w:val="single" w:sz="4" w:space="0" w:color="auto"/>
            </w:tcBorders>
            <w:noWrap/>
            <w:vAlign w:val="center"/>
          </w:tcPr>
          <w:p w:rsidR="002E7976" w:rsidRDefault="002E7976" w:rsidP="00041D55">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65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126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sz w:val="20"/>
                <w:szCs w:val="20"/>
              </w:rPr>
            </w:pPr>
            <w:r>
              <w:rPr>
                <w:sz w:val="20"/>
                <w:szCs w:val="20"/>
              </w:rPr>
              <w:t>131 329,66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sz w:val="20"/>
                <w:szCs w:val="20"/>
              </w:rPr>
            </w:pPr>
            <w:r>
              <w:rPr>
                <w:sz w:val="20"/>
                <w:szCs w:val="20"/>
              </w:rPr>
              <w:t>131 329,66</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r w:rsidR="002E7976" w:rsidTr="00041D55">
        <w:trPr>
          <w:trHeight w:val="269"/>
        </w:trPr>
        <w:tc>
          <w:tcPr>
            <w:tcW w:w="2552" w:type="dxa"/>
            <w:vMerge w:val="restart"/>
            <w:tcBorders>
              <w:left w:val="single" w:sz="4" w:space="0" w:color="auto"/>
              <w:right w:val="single" w:sz="4" w:space="0" w:color="auto"/>
            </w:tcBorders>
            <w:noWrap/>
            <w:vAlign w:val="center"/>
          </w:tcPr>
          <w:p w:rsidR="002E7976" w:rsidRDefault="002E7976" w:rsidP="00041D55">
            <w:pPr>
              <w:rPr>
                <w:color w:val="000000"/>
                <w:sz w:val="20"/>
                <w:szCs w:val="20"/>
              </w:rPr>
            </w:pPr>
            <w:r>
              <w:rPr>
                <w:color w:val="000000"/>
                <w:sz w:val="20"/>
                <w:szCs w:val="20"/>
              </w:rPr>
              <w:t xml:space="preserve">1.13. </w:t>
            </w:r>
            <w:r w:rsidRPr="00C36C50">
              <w:rPr>
                <w:color w:val="000000"/>
                <w:sz w:val="20"/>
                <w:szCs w:val="20"/>
              </w:rPr>
              <w:t>«Выплата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w:t>
            </w:r>
          </w:p>
        </w:tc>
        <w:tc>
          <w:tcPr>
            <w:tcW w:w="1541" w:type="dxa"/>
            <w:vMerge w:val="restart"/>
            <w:tcBorders>
              <w:left w:val="nil"/>
              <w:right w:val="single" w:sz="4" w:space="0" w:color="auto"/>
            </w:tcBorders>
            <w:noWrap/>
            <w:vAlign w:val="center"/>
          </w:tcPr>
          <w:p w:rsidR="002E7976" w:rsidRDefault="002E7976" w:rsidP="00041D55">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left w:val="nil"/>
              <w:right w:val="single" w:sz="4" w:space="0" w:color="auto"/>
            </w:tcBorders>
            <w:noWrap/>
            <w:vAlign w:val="center"/>
          </w:tcPr>
          <w:p w:rsidR="002E7976" w:rsidRDefault="002E7976" w:rsidP="00041D55">
            <w:pPr>
              <w:rPr>
                <w:color w:val="000000"/>
                <w:sz w:val="20"/>
                <w:szCs w:val="20"/>
              </w:rPr>
            </w:pPr>
            <w:r>
              <w:rPr>
                <w:color w:val="000000"/>
                <w:sz w:val="20"/>
                <w:szCs w:val="20"/>
              </w:rPr>
              <w:t>444</w:t>
            </w:r>
          </w:p>
        </w:tc>
        <w:tc>
          <w:tcPr>
            <w:tcW w:w="651" w:type="dxa"/>
            <w:vMerge w:val="restart"/>
            <w:tcBorders>
              <w:left w:val="nil"/>
              <w:right w:val="single" w:sz="4" w:space="0" w:color="auto"/>
            </w:tcBorders>
            <w:noWrap/>
            <w:vAlign w:val="center"/>
          </w:tcPr>
          <w:p w:rsidR="002E7976" w:rsidRDefault="002E7976" w:rsidP="00041D55">
            <w:pPr>
              <w:rPr>
                <w:color w:val="000000"/>
                <w:sz w:val="20"/>
                <w:szCs w:val="20"/>
              </w:rPr>
            </w:pPr>
            <w:r>
              <w:rPr>
                <w:color w:val="000000"/>
                <w:sz w:val="20"/>
                <w:szCs w:val="20"/>
              </w:rPr>
              <w:t>0709</w:t>
            </w:r>
          </w:p>
        </w:tc>
        <w:tc>
          <w:tcPr>
            <w:tcW w:w="1261" w:type="dxa"/>
            <w:vMerge w:val="restart"/>
            <w:tcBorders>
              <w:left w:val="nil"/>
              <w:right w:val="single" w:sz="4" w:space="0" w:color="auto"/>
            </w:tcBorders>
            <w:noWrap/>
            <w:vAlign w:val="center"/>
          </w:tcPr>
          <w:p w:rsidR="002E7976" w:rsidRDefault="002E7976" w:rsidP="00041D55">
            <w:pPr>
              <w:rPr>
                <w:color w:val="000000"/>
                <w:sz w:val="20"/>
                <w:szCs w:val="20"/>
              </w:rPr>
            </w:pPr>
            <w:r>
              <w:rPr>
                <w:color w:val="000000"/>
                <w:sz w:val="20"/>
                <w:szCs w:val="20"/>
              </w:rPr>
              <w:t>0250389981</w:t>
            </w: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2E7976" w:rsidRPr="00D97A0E" w:rsidRDefault="002E7976" w:rsidP="00041D55">
            <w:pPr>
              <w:jc w:val="center"/>
              <w:rPr>
                <w:b/>
                <w:sz w:val="20"/>
                <w:szCs w:val="20"/>
              </w:rPr>
            </w:pPr>
            <w:r w:rsidRPr="00D97A0E">
              <w:rPr>
                <w:b/>
                <w:sz w:val="20"/>
                <w:szCs w:val="20"/>
              </w:rPr>
              <w:t>150 050,</w:t>
            </w:r>
            <w:r>
              <w:rPr>
                <w:b/>
                <w:sz w:val="20"/>
                <w:szCs w:val="20"/>
              </w:rPr>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D97A0E" w:rsidRDefault="002E7976" w:rsidP="00041D55">
            <w:pPr>
              <w:jc w:val="center"/>
              <w:rPr>
                <w:b/>
                <w:color w:val="000000"/>
                <w:sz w:val="20"/>
                <w:szCs w:val="20"/>
              </w:rPr>
            </w:pPr>
            <w:r w:rsidRPr="00D97A0E">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D97A0E" w:rsidRDefault="002E7976" w:rsidP="00041D55">
            <w:pPr>
              <w:jc w:val="center"/>
              <w:rPr>
                <w:b/>
                <w:color w:val="000000"/>
                <w:sz w:val="20"/>
                <w:szCs w:val="20"/>
              </w:rPr>
            </w:pPr>
            <w:r w:rsidRPr="00D97A0E">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Pr="00D97A0E" w:rsidRDefault="002E7976" w:rsidP="00041D55">
            <w:pPr>
              <w:jc w:val="center"/>
              <w:rPr>
                <w:b/>
                <w:sz w:val="20"/>
                <w:szCs w:val="20"/>
              </w:rPr>
            </w:pPr>
            <w:r w:rsidRPr="00D97A0E">
              <w:rPr>
                <w:b/>
                <w:sz w:val="20"/>
                <w:szCs w:val="20"/>
              </w:rPr>
              <w:t>150 050,</w:t>
            </w:r>
            <w:r>
              <w:rPr>
                <w:b/>
                <w:sz w:val="20"/>
                <w:szCs w:val="20"/>
              </w:rPr>
              <w:t>39</w:t>
            </w:r>
            <w:r w:rsidRPr="00D97A0E">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rsidR="002E7976" w:rsidRDefault="002E7976" w:rsidP="00041D55">
            <w:pPr>
              <w:jc w:val="center"/>
              <w:rPr>
                <w:b/>
                <w:color w:val="000000"/>
                <w:sz w:val="20"/>
                <w:szCs w:val="20"/>
              </w:rPr>
            </w:pPr>
          </w:p>
        </w:tc>
      </w:tr>
      <w:tr w:rsidR="002E7976" w:rsidTr="00041D55">
        <w:trPr>
          <w:trHeight w:val="1757"/>
        </w:trPr>
        <w:tc>
          <w:tcPr>
            <w:tcW w:w="2552" w:type="dxa"/>
            <w:vMerge/>
            <w:tcBorders>
              <w:left w:val="single" w:sz="4" w:space="0" w:color="auto"/>
              <w:right w:val="single" w:sz="4" w:space="0" w:color="auto"/>
            </w:tcBorders>
            <w:noWrap/>
            <w:vAlign w:val="center"/>
          </w:tcPr>
          <w:p w:rsidR="002E7976" w:rsidRDefault="002E7976" w:rsidP="00041D55">
            <w:pPr>
              <w:rPr>
                <w:color w:val="000000"/>
                <w:sz w:val="20"/>
                <w:szCs w:val="20"/>
              </w:rPr>
            </w:pPr>
          </w:p>
        </w:tc>
        <w:tc>
          <w:tcPr>
            <w:tcW w:w="1541" w:type="dxa"/>
            <w:vMerge/>
            <w:tcBorders>
              <w:left w:val="nil"/>
              <w:right w:val="single" w:sz="4" w:space="0" w:color="auto"/>
            </w:tcBorders>
            <w:noWrap/>
            <w:vAlign w:val="center"/>
          </w:tcPr>
          <w:p w:rsidR="002E7976" w:rsidRDefault="002E7976" w:rsidP="00041D55">
            <w:pPr>
              <w:jc w:val="center"/>
              <w:rPr>
                <w:color w:val="000000"/>
                <w:sz w:val="20"/>
                <w:szCs w:val="20"/>
              </w:rPr>
            </w:pPr>
          </w:p>
        </w:tc>
        <w:tc>
          <w:tcPr>
            <w:tcW w:w="700" w:type="dxa"/>
            <w:vMerge/>
            <w:tcBorders>
              <w:left w:val="nil"/>
              <w:right w:val="single" w:sz="4" w:space="0" w:color="auto"/>
            </w:tcBorders>
            <w:noWrap/>
            <w:vAlign w:val="center"/>
          </w:tcPr>
          <w:p w:rsidR="002E7976" w:rsidRDefault="002E7976" w:rsidP="00041D55">
            <w:pPr>
              <w:rPr>
                <w:color w:val="000000"/>
                <w:sz w:val="20"/>
                <w:szCs w:val="20"/>
              </w:rPr>
            </w:pPr>
          </w:p>
        </w:tc>
        <w:tc>
          <w:tcPr>
            <w:tcW w:w="651" w:type="dxa"/>
            <w:vMerge/>
            <w:tcBorders>
              <w:left w:val="nil"/>
              <w:right w:val="single" w:sz="4" w:space="0" w:color="auto"/>
            </w:tcBorders>
            <w:noWrap/>
            <w:vAlign w:val="center"/>
          </w:tcPr>
          <w:p w:rsidR="002E7976" w:rsidRDefault="002E7976" w:rsidP="00041D55">
            <w:pPr>
              <w:rPr>
                <w:color w:val="000000"/>
                <w:sz w:val="20"/>
                <w:szCs w:val="20"/>
              </w:rPr>
            </w:pPr>
          </w:p>
        </w:tc>
        <w:tc>
          <w:tcPr>
            <w:tcW w:w="1261" w:type="dxa"/>
            <w:vMerge/>
            <w:tcBorders>
              <w:left w:val="nil"/>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sz w:val="20"/>
                <w:szCs w:val="20"/>
              </w:rPr>
            </w:pPr>
            <w:r>
              <w:rPr>
                <w:sz w:val="20"/>
                <w:szCs w:val="20"/>
              </w:rPr>
              <w:t>115 246,10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sz w:val="20"/>
                <w:szCs w:val="20"/>
              </w:rPr>
            </w:pPr>
            <w:r>
              <w:rPr>
                <w:sz w:val="20"/>
                <w:szCs w:val="20"/>
              </w:rPr>
              <w:t>115 246,10</w:t>
            </w:r>
          </w:p>
        </w:tc>
        <w:tc>
          <w:tcPr>
            <w:tcW w:w="1843" w:type="dxa"/>
            <w:tcBorders>
              <w:top w:val="single" w:sz="4" w:space="0" w:color="auto"/>
              <w:left w:val="single" w:sz="4" w:space="0" w:color="auto"/>
              <w:bottom w:val="single" w:sz="4" w:space="0" w:color="auto"/>
              <w:right w:val="single" w:sz="4" w:space="0" w:color="auto"/>
            </w:tcBorders>
            <w:noWrap/>
            <w:vAlign w:val="center"/>
          </w:tcPr>
          <w:p w:rsidR="002E7976" w:rsidRDefault="002E7976" w:rsidP="00041D55">
            <w:pPr>
              <w:jc w:val="center"/>
              <w:rPr>
                <w:b/>
                <w:color w:val="000000"/>
                <w:sz w:val="20"/>
                <w:szCs w:val="20"/>
              </w:rPr>
            </w:pPr>
          </w:p>
        </w:tc>
      </w:tr>
      <w:tr w:rsidR="002E7976" w:rsidTr="00041D55">
        <w:trPr>
          <w:trHeight w:val="269"/>
        </w:trPr>
        <w:tc>
          <w:tcPr>
            <w:tcW w:w="2552" w:type="dxa"/>
            <w:vMerge/>
            <w:tcBorders>
              <w:left w:val="single" w:sz="4" w:space="0" w:color="auto"/>
              <w:bottom w:val="single" w:sz="4" w:space="0" w:color="auto"/>
              <w:right w:val="single" w:sz="4" w:space="0" w:color="auto"/>
            </w:tcBorders>
            <w:noWrap/>
            <w:vAlign w:val="center"/>
          </w:tcPr>
          <w:p w:rsidR="002E7976" w:rsidRDefault="002E7976" w:rsidP="00041D55">
            <w:pPr>
              <w:rPr>
                <w:color w:val="000000"/>
                <w:sz w:val="20"/>
                <w:szCs w:val="20"/>
              </w:rPr>
            </w:pPr>
          </w:p>
        </w:tc>
        <w:tc>
          <w:tcPr>
            <w:tcW w:w="1541" w:type="dxa"/>
            <w:vMerge/>
            <w:tcBorders>
              <w:left w:val="nil"/>
              <w:bottom w:val="single" w:sz="4" w:space="0" w:color="auto"/>
              <w:right w:val="single" w:sz="4" w:space="0" w:color="auto"/>
            </w:tcBorders>
            <w:noWrap/>
            <w:vAlign w:val="center"/>
          </w:tcPr>
          <w:p w:rsidR="002E7976" w:rsidRDefault="002E7976" w:rsidP="00041D55">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65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1261" w:type="dxa"/>
            <w:vMerge/>
            <w:tcBorders>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sz w:val="20"/>
                <w:szCs w:val="20"/>
              </w:rPr>
            </w:pPr>
            <w:r>
              <w:rPr>
                <w:sz w:val="20"/>
                <w:szCs w:val="20"/>
              </w:rPr>
              <w:t>34 804,29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E7976" w:rsidRDefault="002E7976" w:rsidP="00041D55">
            <w:pPr>
              <w:jc w:val="center"/>
              <w:rPr>
                <w:sz w:val="20"/>
                <w:szCs w:val="20"/>
              </w:rPr>
            </w:pPr>
            <w:r>
              <w:rPr>
                <w:sz w:val="20"/>
                <w:szCs w:val="20"/>
              </w:rPr>
              <w:t>34 804,29</w:t>
            </w:r>
          </w:p>
        </w:tc>
        <w:tc>
          <w:tcPr>
            <w:tcW w:w="1843" w:type="dxa"/>
            <w:tcBorders>
              <w:top w:val="single" w:sz="4" w:space="0" w:color="auto"/>
              <w:left w:val="single" w:sz="4" w:space="0" w:color="auto"/>
              <w:bottom w:val="single" w:sz="4" w:space="0" w:color="auto"/>
              <w:right w:val="single" w:sz="4" w:space="0" w:color="auto"/>
            </w:tcBorders>
            <w:noWrap/>
            <w:vAlign w:val="center"/>
          </w:tcPr>
          <w:p w:rsidR="002E7976" w:rsidRDefault="002E7976" w:rsidP="00041D55">
            <w:pPr>
              <w:jc w:val="center"/>
              <w:rPr>
                <w:b/>
                <w:color w:val="000000"/>
                <w:sz w:val="20"/>
                <w:szCs w:val="20"/>
              </w:rPr>
            </w:pPr>
          </w:p>
        </w:tc>
      </w:tr>
      <w:tr w:rsidR="002E7976" w:rsidTr="00041D55">
        <w:trPr>
          <w:trHeight w:val="269"/>
        </w:trPr>
        <w:tc>
          <w:tcPr>
            <w:tcW w:w="2552" w:type="dxa"/>
            <w:tcBorders>
              <w:top w:val="single" w:sz="4" w:space="0" w:color="auto"/>
              <w:left w:val="single" w:sz="4" w:space="0" w:color="auto"/>
              <w:bottom w:val="single" w:sz="4" w:space="0" w:color="auto"/>
              <w:right w:val="single" w:sz="4" w:space="0" w:color="auto"/>
            </w:tcBorders>
            <w:noWrap/>
            <w:vAlign w:val="center"/>
          </w:tcPr>
          <w:p w:rsidR="002E7976" w:rsidRDefault="002E7976" w:rsidP="00041D55">
            <w:pPr>
              <w:rPr>
                <w:color w:val="000000"/>
                <w:sz w:val="20"/>
                <w:szCs w:val="20"/>
              </w:rPr>
            </w:pPr>
            <w:r>
              <w:rPr>
                <w:color w:val="000000"/>
                <w:sz w:val="20"/>
                <w:szCs w:val="20"/>
              </w:rPr>
              <w:t>Итого:</w:t>
            </w:r>
          </w:p>
        </w:tc>
        <w:tc>
          <w:tcPr>
            <w:tcW w:w="1541"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p>
        </w:tc>
        <w:tc>
          <w:tcPr>
            <w:tcW w:w="700" w:type="dxa"/>
            <w:tcBorders>
              <w:top w:val="single" w:sz="4" w:space="0" w:color="auto"/>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651" w:type="dxa"/>
            <w:tcBorders>
              <w:top w:val="single" w:sz="4" w:space="0" w:color="auto"/>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1261" w:type="dxa"/>
            <w:tcBorders>
              <w:top w:val="single" w:sz="4" w:space="0" w:color="auto"/>
              <w:left w:val="nil"/>
              <w:bottom w:val="single" w:sz="4" w:space="0" w:color="auto"/>
              <w:right w:val="single" w:sz="4" w:space="0" w:color="auto"/>
            </w:tcBorders>
            <w:noWrap/>
            <w:vAlign w:val="center"/>
          </w:tcPr>
          <w:p w:rsidR="002E7976" w:rsidRDefault="002E7976" w:rsidP="00041D55">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2E7976" w:rsidRDefault="002E7976" w:rsidP="00041D55">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Pr>
          <w:p w:rsidR="002E7976" w:rsidRPr="00C65B3A" w:rsidRDefault="002E7976" w:rsidP="00041D55">
            <w:pPr>
              <w:jc w:val="right"/>
              <w:rPr>
                <w:bCs/>
                <w:color w:val="000000"/>
                <w:sz w:val="19"/>
                <w:szCs w:val="19"/>
              </w:rPr>
            </w:pPr>
            <w:r>
              <w:rPr>
                <w:bCs/>
                <w:color w:val="000000"/>
                <w:sz w:val="19"/>
                <w:szCs w:val="19"/>
              </w:rPr>
              <w:t>60 864 426,98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2E7976" w:rsidRPr="00C65B3A" w:rsidRDefault="002E7976" w:rsidP="00041D55">
            <w:pPr>
              <w:jc w:val="right"/>
              <w:rPr>
                <w:bCs/>
                <w:color w:val="000000"/>
                <w:sz w:val="19"/>
                <w:szCs w:val="19"/>
              </w:rPr>
            </w:pPr>
            <w:r w:rsidRPr="00C65B3A">
              <w:rPr>
                <w:bCs/>
                <w:color w:val="000000"/>
                <w:sz w:val="19"/>
                <w:szCs w:val="19"/>
              </w:rPr>
              <w:t xml:space="preserve">56 662 247,16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2E7976" w:rsidRPr="00C65B3A" w:rsidRDefault="002E7976" w:rsidP="00041D55">
            <w:pPr>
              <w:jc w:val="right"/>
              <w:rPr>
                <w:bCs/>
                <w:color w:val="000000"/>
                <w:sz w:val="19"/>
                <w:szCs w:val="19"/>
              </w:rPr>
            </w:pPr>
            <w:r w:rsidRPr="00C65B3A">
              <w:rPr>
                <w:bCs/>
                <w:color w:val="000000"/>
                <w:sz w:val="19"/>
                <w:szCs w:val="19"/>
              </w:rPr>
              <w:t xml:space="preserve">56 662 247,16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2E7976" w:rsidRPr="00C65B3A" w:rsidRDefault="002E7976" w:rsidP="00041D55">
            <w:pPr>
              <w:jc w:val="center"/>
              <w:rPr>
                <w:bCs/>
                <w:color w:val="000000"/>
                <w:sz w:val="19"/>
                <w:szCs w:val="19"/>
              </w:rPr>
            </w:pPr>
            <w:r>
              <w:rPr>
                <w:bCs/>
                <w:color w:val="000000"/>
                <w:sz w:val="19"/>
                <w:szCs w:val="19"/>
              </w:rPr>
              <w:t>174 188 921,30</w:t>
            </w:r>
          </w:p>
        </w:tc>
        <w:tc>
          <w:tcPr>
            <w:tcW w:w="1843" w:type="dxa"/>
            <w:tcBorders>
              <w:top w:val="single" w:sz="4" w:space="0" w:color="auto"/>
              <w:left w:val="single" w:sz="4" w:space="0" w:color="auto"/>
              <w:bottom w:val="single" w:sz="4" w:space="0" w:color="auto"/>
              <w:right w:val="single" w:sz="4" w:space="0" w:color="auto"/>
            </w:tcBorders>
            <w:noWrap/>
            <w:vAlign w:val="bottom"/>
          </w:tcPr>
          <w:p w:rsidR="002E7976" w:rsidRDefault="002E7976" w:rsidP="00041D55">
            <w:pPr>
              <w:rPr>
                <w:b/>
                <w:color w:val="000000"/>
                <w:sz w:val="20"/>
                <w:szCs w:val="20"/>
              </w:rPr>
            </w:pPr>
          </w:p>
        </w:tc>
      </w:tr>
    </w:tbl>
    <w:p w:rsidR="00056FE4" w:rsidRDefault="00056FE4" w:rsidP="00ED2AE6">
      <w:pPr>
        <w:ind w:firstLine="708"/>
        <w:jc w:val="center"/>
        <w:rPr>
          <w:sz w:val="28"/>
          <w:szCs w:val="28"/>
          <w:lang w:eastAsia="ar-SA"/>
        </w:rPr>
      </w:pPr>
    </w:p>
    <w:sectPr w:rsidR="00056FE4" w:rsidSect="00792A74">
      <w:pgSz w:w="16838" w:h="11906" w:orient="landscape"/>
      <w:pgMar w:top="993" w:right="536"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310" w:rsidRPr="00011C09" w:rsidRDefault="00C85310" w:rsidP="00011C09">
      <w:pPr>
        <w:pStyle w:val="a3"/>
        <w:rPr>
          <w:sz w:val="24"/>
          <w:szCs w:val="24"/>
        </w:rPr>
      </w:pPr>
      <w:r>
        <w:separator/>
      </w:r>
    </w:p>
  </w:endnote>
  <w:endnote w:type="continuationSeparator" w:id="0">
    <w:p w:rsidR="00C85310" w:rsidRPr="00011C09" w:rsidRDefault="00C85310" w:rsidP="00011C09">
      <w:pPr>
        <w:pStyle w:val="a3"/>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310" w:rsidRPr="00011C09" w:rsidRDefault="00C85310" w:rsidP="00011C09">
      <w:pPr>
        <w:pStyle w:val="a3"/>
        <w:rPr>
          <w:sz w:val="24"/>
          <w:szCs w:val="24"/>
        </w:rPr>
      </w:pPr>
      <w:r>
        <w:separator/>
      </w:r>
    </w:p>
  </w:footnote>
  <w:footnote w:type="continuationSeparator" w:id="0">
    <w:p w:rsidR="00C85310" w:rsidRPr="00011C09" w:rsidRDefault="00C85310" w:rsidP="00011C09">
      <w:pPr>
        <w:pStyle w:val="a3"/>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620"/>
        </w:tabs>
        <w:ind w:left="1620" w:hanging="360"/>
      </w:pPr>
      <w:rPr>
        <w:rFonts w:ascii="Symbol" w:hAnsi="Symbol"/>
      </w:rPr>
    </w:lvl>
  </w:abstractNum>
  <w:abstractNum w:abstractNumId="1">
    <w:nsid w:val="06592FFD"/>
    <w:multiLevelType w:val="hybridMultilevel"/>
    <w:tmpl w:val="64E2AE1E"/>
    <w:lvl w:ilvl="0" w:tplc="46B6364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612DC4"/>
    <w:multiLevelType w:val="hybridMultilevel"/>
    <w:tmpl w:val="688AE490"/>
    <w:lvl w:ilvl="0" w:tplc="55CCD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231178"/>
    <w:multiLevelType w:val="hybridMultilevel"/>
    <w:tmpl w:val="E32E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95FCF"/>
    <w:multiLevelType w:val="hybridMultilevel"/>
    <w:tmpl w:val="30186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F34763"/>
    <w:multiLevelType w:val="multilevel"/>
    <w:tmpl w:val="D4CC1D8C"/>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07616"/>
    <w:multiLevelType w:val="hybridMultilevel"/>
    <w:tmpl w:val="EA80E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D60F45"/>
    <w:multiLevelType w:val="multilevel"/>
    <w:tmpl w:val="0D5E39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611F58"/>
    <w:multiLevelType w:val="multilevel"/>
    <w:tmpl w:val="ED86C3A4"/>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2AED0F9D"/>
    <w:multiLevelType w:val="hybridMultilevel"/>
    <w:tmpl w:val="48624CB0"/>
    <w:lvl w:ilvl="0" w:tplc="53FA33D4">
      <w:start w:val="1"/>
      <w:numFmt w:val="decimal"/>
      <w:lvlText w:val="%1."/>
      <w:lvlJc w:val="left"/>
      <w:pPr>
        <w:ind w:left="720" w:hanging="360"/>
      </w:pPr>
      <w:rPr>
        <w:rFonts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203ED9"/>
    <w:multiLevelType w:val="hybridMultilevel"/>
    <w:tmpl w:val="D01C6568"/>
    <w:lvl w:ilvl="0" w:tplc="EAB027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10E27DF"/>
    <w:multiLevelType w:val="multilevel"/>
    <w:tmpl w:val="3DA6973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815" w:hanging="7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4365" w:hanging="1080"/>
      </w:pPr>
      <w:rPr>
        <w:rFonts w:hint="default"/>
      </w:rPr>
    </w:lvl>
    <w:lvl w:ilvl="4">
      <w:start w:val="1"/>
      <w:numFmt w:val="decimal"/>
      <w:isLgl/>
      <w:lvlText w:val="%1.%2.%3.%4.%5."/>
      <w:lvlJc w:val="left"/>
      <w:pPr>
        <w:ind w:left="5460" w:hanging="1080"/>
      </w:pPr>
      <w:rPr>
        <w:rFonts w:hint="default"/>
      </w:rPr>
    </w:lvl>
    <w:lvl w:ilvl="5">
      <w:start w:val="1"/>
      <w:numFmt w:val="decimal"/>
      <w:isLgl/>
      <w:lvlText w:val="%1.%2.%3.%4.%5.%6."/>
      <w:lvlJc w:val="left"/>
      <w:pPr>
        <w:ind w:left="6915" w:hanging="1440"/>
      </w:pPr>
      <w:rPr>
        <w:rFonts w:hint="default"/>
      </w:rPr>
    </w:lvl>
    <w:lvl w:ilvl="6">
      <w:start w:val="1"/>
      <w:numFmt w:val="decimal"/>
      <w:isLgl/>
      <w:lvlText w:val="%1.%2.%3.%4.%5.%6.%7."/>
      <w:lvlJc w:val="left"/>
      <w:pPr>
        <w:ind w:left="8370" w:hanging="1800"/>
      </w:pPr>
      <w:rPr>
        <w:rFonts w:hint="default"/>
      </w:rPr>
    </w:lvl>
    <w:lvl w:ilvl="7">
      <w:start w:val="1"/>
      <w:numFmt w:val="decimal"/>
      <w:isLgl/>
      <w:lvlText w:val="%1.%2.%3.%4.%5.%6.%7.%8."/>
      <w:lvlJc w:val="left"/>
      <w:pPr>
        <w:ind w:left="9465" w:hanging="1800"/>
      </w:pPr>
      <w:rPr>
        <w:rFonts w:hint="default"/>
      </w:rPr>
    </w:lvl>
    <w:lvl w:ilvl="8">
      <w:start w:val="1"/>
      <w:numFmt w:val="decimal"/>
      <w:isLgl/>
      <w:lvlText w:val="%1.%2.%3.%4.%5.%6.%7.%8.%9."/>
      <w:lvlJc w:val="left"/>
      <w:pPr>
        <w:ind w:left="10920" w:hanging="2160"/>
      </w:pPr>
      <w:rPr>
        <w:rFonts w:hint="default"/>
      </w:rPr>
    </w:lvl>
  </w:abstractNum>
  <w:abstractNum w:abstractNumId="12">
    <w:nsid w:val="3353372C"/>
    <w:multiLevelType w:val="hybridMultilevel"/>
    <w:tmpl w:val="E3527D36"/>
    <w:lvl w:ilvl="0" w:tplc="706C77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4833A7D"/>
    <w:multiLevelType w:val="hybridMultilevel"/>
    <w:tmpl w:val="A8A2C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4C77634"/>
    <w:multiLevelType w:val="hybridMultilevel"/>
    <w:tmpl w:val="BD66782C"/>
    <w:lvl w:ilvl="0" w:tplc="1332A7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D03F74"/>
    <w:multiLevelType w:val="hybridMultilevel"/>
    <w:tmpl w:val="1986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E4BE8"/>
    <w:multiLevelType w:val="hybridMultilevel"/>
    <w:tmpl w:val="F284412E"/>
    <w:lvl w:ilvl="0" w:tplc="F0849C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5AF070A"/>
    <w:multiLevelType w:val="hybridMultilevel"/>
    <w:tmpl w:val="2BD028BC"/>
    <w:lvl w:ilvl="0" w:tplc="63FE81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7F077D3"/>
    <w:multiLevelType w:val="hybridMultilevel"/>
    <w:tmpl w:val="09A8B5C4"/>
    <w:lvl w:ilvl="0" w:tplc="98F6A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B443B77"/>
    <w:multiLevelType w:val="hybridMultilevel"/>
    <w:tmpl w:val="46A215C2"/>
    <w:lvl w:ilvl="0" w:tplc="6C8CD984">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C912914"/>
    <w:multiLevelType w:val="multilevel"/>
    <w:tmpl w:val="A442180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4CB345F4"/>
    <w:multiLevelType w:val="multilevel"/>
    <w:tmpl w:val="56AECEDC"/>
    <w:lvl w:ilvl="0">
      <w:start w:val="2"/>
      <w:numFmt w:val="decimal"/>
      <w:lvlText w:val="%1."/>
      <w:lvlJc w:val="left"/>
      <w:pPr>
        <w:ind w:left="450" w:hanging="450"/>
      </w:pPr>
      <w:rPr>
        <w:rFonts w:hint="default"/>
      </w:rPr>
    </w:lvl>
    <w:lvl w:ilvl="1">
      <w:start w:val="6"/>
      <w:numFmt w:val="decimal"/>
      <w:lvlText w:val="%1.%2."/>
      <w:lvlJc w:val="left"/>
      <w:pPr>
        <w:ind w:left="242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4D435AD4"/>
    <w:multiLevelType w:val="multilevel"/>
    <w:tmpl w:val="067AF1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551503F"/>
    <w:multiLevelType w:val="hybridMultilevel"/>
    <w:tmpl w:val="6F941802"/>
    <w:lvl w:ilvl="0" w:tplc="89889E3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76472E9"/>
    <w:multiLevelType w:val="hybridMultilevel"/>
    <w:tmpl w:val="BD5262A6"/>
    <w:lvl w:ilvl="0" w:tplc="3306F9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37C48B2"/>
    <w:multiLevelType w:val="multilevel"/>
    <w:tmpl w:val="DAC0B7FE"/>
    <w:lvl w:ilvl="0">
      <w:start w:val="1"/>
      <w:numFmt w:val="decimal"/>
      <w:lvlText w:val="%1."/>
      <w:lvlJc w:val="left"/>
      <w:pPr>
        <w:ind w:left="275" w:hanging="360"/>
      </w:pPr>
      <w:rPr>
        <w:rFonts w:hint="default"/>
      </w:rPr>
    </w:lvl>
    <w:lvl w:ilvl="1">
      <w:start w:val="6"/>
      <w:numFmt w:val="decimal"/>
      <w:isLgl/>
      <w:lvlText w:val="%1.%2."/>
      <w:lvlJc w:val="left"/>
      <w:pPr>
        <w:ind w:left="1222" w:hanging="72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756" w:hanging="1080"/>
      </w:pPr>
      <w:rPr>
        <w:rFonts w:hint="default"/>
      </w:rPr>
    </w:lvl>
    <w:lvl w:ilvl="4">
      <w:start w:val="1"/>
      <w:numFmt w:val="decimal"/>
      <w:isLgl/>
      <w:lvlText w:val="%1.%2.%3.%4.%5."/>
      <w:lvlJc w:val="left"/>
      <w:pPr>
        <w:ind w:left="3343"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237" w:hanging="1800"/>
      </w:pPr>
      <w:rPr>
        <w:rFonts w:hint="default"/>
      </w:rPr>
    </w:lvl>
    <w:lvl w:ilvl="7">
      <w:start w:val="1"/>
      <w:numFmt w:val="decimal"/>
      <w:isLgl/>
      <w:lvlText w:val="%1.%2.%3.%4.%5.%6.%7.%8."/>
      <w:lvlJc w:val="left"/>
      <w:pPr>
        <w:ind w:left="5824" w:hanging="1800"/>
      </w:pPr>
      <w:rPr>
        <w:rFonts w:hint="default"/>
      </w:rPr>
    </w:lvl>
    <w:lvl w:ilvl="8">
      <w:start w:val="1"/>
      <w:numFmt w:val="decimal"/>
      <w:isLgl/>
      <w:lvlText w:val="%1.%2.%3.%4.%5.%6.%7.%8.%9."/>
      <w:lvlJc w:val="left"/>
      <w:pPr>
        <w:ind w:left="6771" w:hanging="2160"/>
      </w:pPr>
      <w:rPr>
        <w:rFonts w:hint="default"/>
      </w:rPr>
    </w:lvl>
  </w:abstractNum>
  <w:abstractNum w:abstractNumId="26">
    <w:nsid w:val="645B44A0"/>
    <w:multiLevelType w:val="multilevel"/>
    <w:tmpl w:val="0CAC937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nsid w:val="6498716A"/>
    <w:multiLevelType w:val="multilevel"/>
    <w:tmpl w:val="8FAC5D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5D43C29"/>
    <w:multiLevelType w:val="hybridMultilevel"/>
    <w:tmpl w:val="82F4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F1618E"/>
    <w:multiLevelType w:val="hybridMultilevel"/>
    <w:tmpl w:val="DBBC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8850096"/>
    <w:multiLevelType w:val="hybridMultilevel"/>
    <w:tmpl w:val="27540D8C"/>
    <w:lvl w:ilvl="0" w:tplc="966AD498">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A18586C"/>
    <w:multiLevelType w:val="hybridMultilevel"/>
    <w:tmpl w:val="124EAE6C"/>
    <w:lvl w:ilvl="0" w:tplc="46B63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C400F29"/>
    <w:multiLevelType w:val="multilevel"/>
    <w:tmpl w:val="75EEA8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EE34E41"/>
    <w:multiLevelType w:val="hybridMultilevel"/>
    <w:tmpl w:val="80F6FC92"/>
    <w:lvl w:ilvl="0" w:tplc="7762587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7B70594A"/>
    <w:multiLevelType w:val="hybridMultilevel"/>
    <w:tmpl w:val="6144D454"/>
    <w:lvl w:ilvl="0" w:tplc="D58CE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E8162F5"/>
    <w:multiLevelType w:val="hybridMultilevel"/>
    <w:tmpl w:val="2F483356"/>
    <w:lvl w:ilvl="0" w:tplc="BBD804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2F0450"/>
    <w:multiLevelType w:val="multilevel"/>
    <w:tmpl w:val="3052361C"/>
    <w:lvl w:ilvl="0">
      <w:start w:val="2"/>
      <w:numFmt w:val="decimal"/>
      <w:lvlText w:val="%1."/>
      <w:lvlJc w:val="left"/>
      <w:pPr>
        <w:ind w:left="450" w:hanging="450"/>
      </w:pPr>
      <w:rPr>
        <w:rFonts w:hint="default"/>
      </w:rPr>
    </w:lvl>
    <w:lvl w:ilvl="1">
      <w:start w:val="3"/>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num w:numId="1">
    <w:abstractNumId w:val="0"/>
  </w:num>
  <w:num w:numId="2">
    <w:abstractNumId w:val="11"/>
  </w:num>
  <w:num w:numId="3">
    <w:abstractNumId w:val="20"/>
  </w:num>
  <w:num w:numId="4">
    <w:abstractNumId w:val="25"/>
  </w:num>
  <w:num w:numId="5">
    <w:abstractNumId w:val="22"/>
  </w:num>
  <w:num w:numId="6">
    <w:abstractNumId w:val="26"/>
  </w:num>
  <w:num w:numId="7">
    <w:abstractNumId w:val="3"/>
  </w:num>
  <w:num w:numId="8">
    <w:abstractNumId w:val="8"/>
  </w:num>
  <w:num w:numId="9">
    <w:abstractNumId w:val="9"/>
  </w:num>
  <w:num w:numId="10">
    <w:abstractNumId w:val="12"/>
  </w:num>
  <w:num w:numId="11">
    <w:abstractNumId w:val="32"/>
  </w:num>
  <w:num w:numId="12">
    <w:abstractNumId w:val="36"/>
  </w:num>
  <w:num w:numId="13">
    <w:abstractNumId w:val="27"/>
  </w:num>
  <w:num w:numId="14">
    <w:abstractNumId w:val="7"/>
  </w:num>
  <w:num w:numId="15">
    <w:abstractNumId w:val="21"/>
  </w:num>
  <w:num w:numId="16">
    <w:abstractNumId w:val="35"/>
  </w:num>
  <w:num w:numId="17">
    <w:abstractNumId w:val="34"/>
  </w:num>
  <w:num w:numId="18">
    <w:abstractNumId w:val="16"/>
  </w:num>
  <w:num w:numId="19">
    <w:abstractNumId w:val="33"/>
  </w:num>
  <w:num w:numId="20">
    <w:abstractNumId w:val="14"/>
  </w:num>
  <w:num w:numId="21">
    <w:abstractNumId w:val="13"/>
  </w:num>
  <w:num w:numId="22">
    <w:abstractNumId w:val="18"/>
  </w:num>
  <w:num w:numId="23">
    <w:abstractNumId w:val="29"/>
  </w:num>
  <w:num w:numId="24">
    <w:abstractNumId w:val="15"/>
  </w:num>
  <w:num w:numId="25">
    <w:abstractNumId w:val="30"/>
  </w:num>
  <w:num w:numId="26">
    <w:abstractNumId w:val="24"/>
  </w:num>
  <w:num w:numId="27">
    <w:abstractNumId w:val="10"/>
  </w:num>
  <w:num w:numId="28">
    <w:abstractNumId w:val="1"/>
  </w:num>
  <w:num w:numId="29">
    <w:abstractNumId w:val="31"/>
  </w:num>
  <w:num w:numId="30">
    <w:abstractNumId w:val="4"/>
  </w:num>
  <w:num w:numId="31">
    <w:abstractNumId w:val="6"/>
  </w:num>
  <w:num w:numId="32">
    <w:abstractNumId w:val="28"/>
  </w:num>
  <w:num w:numId="33">
    <w:abstractNumId w:val="2"/>
  </w:num>
  <w:num w:numId="34">
    <w:abstractNumId w:val="17"/>
  </w:num>
  <w:num w:numId="35">
    <w:abstractNumId w:val="23"/>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
  </w:num>
  <w:num w:numId="40">
    <w:abstractNumId w:val="1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F0086"/>
    <w:rsid w:val="000000FF"/>
    <w:rsid w:val="0000030E"/>
    <w:rsid w:val="00000E01"/>
    <w:rsid w:val="00001066"/>
    <w:rsid w:val="00001217"/>
    <w:rsid w:val="00001B71"/>
    <w:rsid w:val="00004259"/>
    <w:rsid w:val="00004407"/>
    <w:rsid w:val="00004A35"/>
    <w:rsid w:val="00004DEE"/>
    <w:rsid w:val="00005735"/>
    <w:rsid w:val="0000614F"/>
    <w:rsid w:val="00006694"/>
    <w:rsid w:val="00006B77"/>
    <w:rsid w:val="00006EE7"/>
    <w:rsid w:val="00006F82"/>
    <w:rsid w:val="000110CD"/>
    <w:rsid w:val="000116B0"/>
    <w:rsid w:val="00011C09"/>
    <w:rsid w:val="00016AA7"/>
    <w:rsid w:val="0002031E"/>
    <w:rsid w:val="00020763"/>
    <w:rsid w:val="00020A94"/>
    <w:rsid w:val="00020D22"/>
    <w:rsid w:val="0002185E"/>
    <w:rsid w:val="0002293C"/>
    <w:rsid w:val="000229CF"/>
    <w:rsid w:val="00023197"/>
    <w:rsid w:val="00023B6B"/>
    <w:rsid w:val="00025A93"/>
    <w:rsid w:val="00025FA5"/>
    <w:rsid w:val="00025FE8"/>
    <w:rsid w:val="000275CD"/>
    <w:rsid w:val="00030346"/>
    <w:rsid w:val="00031244"/>
    <w:rsid w:val="00031CD8"/>
    <w:rsid w:val="00031F6F"/>
    <w:rsid w:val="00031F9A"/>
    <w:rsid w:val="000325F5"/>
    <w:rsid w:val="000325FA"/>
    <w:rsid w:val="000332FC"/>
    <w:rsid w:val="00035F63"/>
    <w:rsid w:val="00037258"/>
    <w:rsid w:val="000375B3"/>
    <w:rsid w:val="00037DB5"/>
    <w:rsid w:val="00040C88"/>
    <w:rsid w:val="00042D35"/>
    <w:rsid w:val="00042EFD"/>
    <w:rsid w:val="00043AD2"/>
    <w:rsid w:val="00043DD2"/>
    <w:rsid w:val="0004400D"/>
    <w:rsid w:val="00044586"/>
    <w:rsid w:val="000450D2"/>
    <w:rsid w:val="0004535B"/>
    <w:rsid w:val="0004560E"/>
    <w:rsid w:val="00045843"/>
    <w:rsid w:val="00045BE2"/>
    <w:rsid w:val="00045DAE"/>
    <w:rsid w:val="00046400"/>
    <w:rsid w:val="0004672C"/>
    <w:rsid w:val="00047DE5"/>
    <w:rsid w:val="00050161"/>
    <w:rsid w:val="00050FE7"/>
    <w:rsid w:val="00051214"/>
    <w:rsid w:val="000524CD"/>
    <w:rsid w:val="00053009"/>
    <w:rsid w:val="00053514"/>
    <w:rsid w:val="000538E2"/>
    <w:rsid w:val="00053BC8"/>
    <w:rsid w:val="00053CBE"/>
    <w:rsid w:val="000540C3"/>
    <w:rsid w:val="00054D17"/>
    <w:rsid w:val="00055BBE"/>
    <w:rsid w:val="000561FE"/>
    <w:rsid w:val="00056FE4"/>
    <w:rsid w:val="00057210"/>
    <w:rsid w:val="00057BA5"/>
    <w:rsid w:val="000608AF"/>
    <w:rsid w:val="0006143B"/>
    <w:rsid w:val="00061773"/>
    <w:rsid w:val="00061D7F"/>
    <w:rsid w:val="00062769"/>
    <w:rsid w:val="0006287D"/>
    <w:rsid w:val="00063690"/>
    <w:rsid w:val="000638C4"/>
    <w:rsid w:val="00063A0C"/>
    <w:rsid w:val="000641D5"/>
    <w:rsid w:val="00064F97"/>
    <w:rsid w:val="00065558"/>
    <w:rsid w:val="0006631E"/>
    <w:rsid w:val="00070CCC"/>
    <w:rsid w:val="0007164B"/>
    <w:rsid w:val="00072F6A"/>
    <w:rsid w:val="00073EC4"/>
    <w:rsid w:val="00074448"/>
    <w:rsid w:val="0007494F"/>
    <w:rsid w:val="00074D77"/>
    <w:rsid w:val="0007564C"/>
    <w:rsid w:val="00075684"/>
    <w:rsid w:val="00075945"/>
    <w:rsid w:val="00075C56"/>
    <w:rsid w:val="00075E06"/>
    <w:rsid w:val="000763DA"/>
    <w:rsid w:val="000768A2"/>
    <w:rsid w:val="00077191"/>
    <w:rsid w:val="0007734B"/>
    <w:rsid w:val="00077B67"/>
    <w:rsid w:val="0008112F"/>
    <w:rsid w:val="00081A46"/>
    <w:rsid w:val="000821C4"/>
    <w:rsid w:val="000824EC"/>
    <w:rsid w:val="00082D3A"/>
    <w:rsid w:val="00083527"/>
    <w:rsid w:val="00084933"/>
    <w:rsid w:val="0008524A"/>
    <w:rsid w:val="00086BE0"/>
    <w:rsid w:val="00090090"/>
    <w:rsid w:val="00090257"/>
    <w:rsid w:val="00090A98"/>
    <w:rsid w:val="00092BAC"/>
    <w:rsid w:val="00092FC8"/>
    <w:rsid w:val="000932CD"/>
    <w:rsid w:val="0009389A"/>
    <w:rsid w:val="00093D2D"/>
    <w:rsid w:val="000940A7"/>
    <w:rsid w:val="00094433"/>
    <w:rsid w:val="000945D8"/>
    <w:rsid w:val="00095134"/>
    <w:rsid w:val="000951F9"/>
    <w:rsid w:val="00095AC3"/>
    <w:rsid w:val="00095DBA"/>
    <w:rsid w:val="00096BF7"/>
    <w:rsid w:val="00097546"/>
    <w:rsid w:val="000A0093"/>
    <w:rsid w:val="000A0277"/>
    <w:rsid w:val="000A05AF"/>
    <w:rsid w:val="000A10AC"/>
    <w:rsid w:val="000A10B1"/>
    <w:rsid w:val="000A2107"/>
    <w:rsid w:val="000A267F"/>
    <w:rsid w:val="000A35D6"/>
    <w:rsid w:val="000A4FA0"/>
    <w:rsid w:val="000A5866"/>
    <w:rsid w:val="000A735B"/>
    <w:rsid w:val="000A77A7"/>
    <w:rsid w:val="000B07B9"/>
    <w:rsid w:val="000B1507"/>
    <w:rsid w:val="000B1997"/>
    <w:rsid w:val="000B253B"/>
    <w:rsid w:val="000B2680"/>
    <w:rsid w:val="000B4E5C"/>
    <w:rsid w:val="000B53A5"/>
    <w:rsid w:val="000B5CE3"/>
    <w:rsid w:val="000B5D94"/>
    <w:rsid w:val="000B61B1"/>
    <w:rsid w:val="000B6B7C"/>
    <w:rsid w:val="000B7034"/>
    <w:rsid w:val="000C0B21"/>
    <w:rsid w:val="000C14DE"/>
    <w:rsid w:val="000C34CE"/>
    <w:rsid w:val="000C3B50"/>
    <w:rsid w:val="000C3DC8"/>
    <w:rsid w:val="000C4288"/>
    <w:rsid w:val="000C4E57"/>
    <w:rsid w:val="000C5A25"/>
    <w:rsid w:val="000C5B2E"/>
    <w:rsid w:val="000C664C"/>
    <w:rsid w:val="000C7117"/>
    <w:rsid w:val="000C761F"/>
    <w:rsid w:val="000C7F52"/>
    <w:rsid w:val="000D18AB"/>
    <w:rsid w:val="000D18E6"/>
    <w:rsid w:val="000D274A"/>
    <w:rsid w:val="000D3C8D"/>
    <w:rsid w:val="000D4C3D"/>
    <w:rsid w:val="000D582C"/>
    <w:rsid w:val="000D6460"/>
    <w:rsid w:val="000D650F"/>
    <w:rsid w:val="000D6797"/>
    <w:rsid w:val="000D6B56"/>
    <w:rsid w:val="000D710B"/>
    <w:rsid w:val="000D761B"/>
    <w:rsid w:val="000D7DB4"/>
    <w:rsid w:val="000E0CE7"/>
    <w:rsid w:val="000E17D8"/>
    <w:rsid w:val="000E2718"/>
    <w:rsid w:val="000E2B1A"/>
    <w:rsid w:val="000E3547"/>
    <w:rsid w:val="000E3E7E"/>
    <w:rsid w:val="000E3FA0"/>
    <w:rsid w:val="000E446B"/>
    <w:rsid w:val="000E4C89"/>
    <w:rsid w:val="000E4F53"/>
    <w:rsid w:val="000E50D6"/>
    <w:rsid w:val="000E57A2"/>
    <w:rsid w:val="000E6323"/>
    <w:rsid w:val="000E65C1"/>
    <w:rsid w:val="000E6A63"/>
    <w:rsid w:val="000F18F7"/>
    <w:rsid w:val="000F2C3E"/>
    <w:rsid w:val="000F4CB7"/>
    <w:rsid w:val="000F5BF2"/>
    <w:rsid w:val="000F5C9C"/>
    <w:rsid w:val="000F5D8D"/>
    <w:rsid w:val="000F61F4"/>
    <w:rsid w:val="000F6673"/>
    <w:rsid w:val="000F7495"/>
    <w:rsid w:val="000F7BC1"/>
    <w:rsid w:val="000F7E3D"/>
    <w:rsid w:val="00102923"/>
    <w:rsid w:val="00102BCE"/>
    <w:rsid w:val="00103047"/>
    <w:rsid w:val="00104655"/>
    <w:rsid w:val="00104D87"/>
    <w:rsid w:val="00105050"/>
    <w:rsid w:val="00106731"/>
    <w:rsid w:val="0010697D"/>
    <w:rsid w:val="00106C94"/>
    <w:rsid w:val="00107EE8"/>
    <w:rsid w:val="00110B71"/>
    <w:rsid w:val="00110F2C"/>
    <w:rsid w:val="001126EB"/>
    <w:rsid w:val="00112D16"/>
    <w:rsid w:val="001132FD"/>
    <w:rsid w:val="00114527"/>
    <w:rsid w:val="00114609"/>
    <w:rsid w:val="00114C2E"/>
    <w:rsid w:val="00115348"/>
    <w:rsid w:val="0011535A"/>
    <w:rsid w:val="00116595"/>
    <w:rsid w:val="001166A1"/>
    <w:rsid w:val="001177D1"/>
    <w:rsid w:val="001201E4"/>
    <w:rsid w:val="00121C82"/>
    <w:rsid w:val="00123EEA"/>
    <w:rsid w:val="0012425C"/>
    <w:rsid w:val="001247BE"/>
    <w:rsid w:val="00124C61"/>
    <w:rsid w:val="00125210"/>
    <w:rsid w:val="001255DC"/>
    <w:rsid w:val="00125DAB"/>
    <w:rsid w:val="001264E6"/>
    <w:rsid w:val="00126715"/>
    <w:rsid w:val="001268F3"/>
    <w:rsid w:val="00127715"/>
    <w:rsid w:val="0013001B"/>
    <w:rsid w:val="001301FC"/>
    <w:rsid w:val="00130D02"/>
    <w:rsid w:val="00131413"/>
    <w:rsid w:val="001317E4"/>
    <w:rsid w:val="00131A47"/>
    <w:rsid w:val="00132649"/>
    <w:rsid w:val="0013292A"/>
    <w:rsid w:val="00133091"/>
    <w:rsid w:val="001334B4"/>
    <w:rsid w:val="00135041"/>
    <w:rsid w:val="00135877"/>
    <w:rsid w:val="00135FCC"/>
    <w:rsid w:val="00136C94"/>
    <w:rsid w:val="00136CA9"/>
    <w:rsid w:val="00136CC2"/>
    <w:rsid w:val="00137AFB"/>
    <w:rsid w:val="00140A59"/>
    <w:rsid w:val="00140B1C"/>
    <w:rsid w:val="00142461"/>
    <w:rsid w:val="00142E14"/>
    <w:rsid w:val="0014425B"/>
    <w:rsid w:val="00146257"/>
    <w:rsid w:val="001467A6"/>
    <w:rsid w:val="001500E3"/>
    <w:rsid w:val="0015018D"/>
    <w:rsid w:val="0015052D"/>
    <w:rsid w:val="00150F59"/>
    <w:rsid w:val="00151B41"/>
    <w:rsid w:val="00151BE7"/>
    <w:rsid w:val="00151CDA"/>
    <w:rsid w:val="00152E8A"/>
    <w:rsid w:val="00153347"/>
    <w:rsid w:val="00153824"/>
    <w:rsid w:val="00153874"/>
    <w:rsid w:val="0015499F"/>
    <w:rsid w:val="001549D6"/>
    <w:rsid w:val="001549F7"/>
    <w:rsid w:val="001553C5"/>
    <w:rsid w:val="0015542E"/>
    <w:rsid w:val="001579B0"/>
    <w:rsid w:val="00160BBC"/>
    <w:rsid w:val="00162506"/>
    <w:rsid w:val="00162991"/>
    <w:rsid w:val="00162AE5"/>
    <w:rsid w:val="00163301"/>
    <w:rsid w:val="00163EF9"/>
    <w:rsid w:val="00165269"/>
    <w:rsid w:val="001661F0"/>
    <w:rsid w:val="00166491"/>
    <w:rsid w:val="00166813"/>
    <w:rsid w:val="00166DC9"/>
    <w:rsid w:val="001713B4"/>
    <w:rsid w:val="00172B54"/>
    <w:rsid w:val="00172C69"/>
    <w:rsid w:val="0017387A"/>
    <w:rsid w:val="001738AB"/>
    <w:rsid w:val="00173E39"/>
    <w:rsid w:val="00175501"/>
    <w:rsid w:val="00176445"/>
    <w:rsid w:val="00176583"/>
    <w:rsid w:val="00177159"/>
    <w:rsid w:val="00177A4B"/>
    <w:rsid w:val="00177E99"/>
    <w:rsid w:val="001805F0"/>
    <w:rsid w:val="00181C74"/>
    <w:rsid w:val="00181C9A"/>
    <w:rsid w:val="00181E19"/>
    <w:rsid w:val="00181E9B"/>
    <w:rsid w:val="00183779"/>
    <w:rsid w:val="00183A1D"/>
    <w:rsid w:val="001854C2"/>
    <w:rsid w:val="00185DB6"/>
    <w:rsid w:val="00186A17"/>
    <w:rsid w:val="00186A7A"/>
    <w:rsid w:val="00186E46"/>
    <w:rsid w:val="001870AE"/>
    <w:rsid w:val="00187585"/>
    <w:rsid w:val="00190367"/>
    <w:rsid w:val="00191551"/>
    <w:rsid w:val="00191CD7"/>
    <w:rsid w:val="00191D04"/>
    <w:rsid w:val="00192350"/>
    <w:rsid w:val="001923F6"/>
    <w:rsid w:val="00192C1D"/>
    <w:rsid w:val="00193413"/>
    <w:rsid w:val="0019348C"/>
    <w:rsid w:val="001946EB"/>
    <w:rsid w:val="00195130"/>
    <w:rsid w:val="001952B7"/>
    <w:rsid w:val="00196B2F"/>
    <w:rsid w:val="00197363"/>
    <w:rsid w:val="001A0FE8"/>
    <w:rsid w:val="001A1389"/>
    <w:rsid w:val="001A185F"/>
    <w:rsid w:val="001A225D"/>
    <w:rsid w:val="001A349E"/>
    <w:rsid w:val="001A435E"/>
    <w:rsid w:val="001A4F90"/>
    <w:rsid w:val="001A5C86"/>
    <w:rsid w:val="001A6AF7"/>
    <w:rsid w:val="001A7AAE"/>
    <w:rsid w:val="001B00C6"/>
    <w:rsid w:val="001B08CD"/>
    <w:rsid w:val="001B0E6B"/>
    <w:rsid w:val="001B1020"/>
    <w:rsid w:val="001B1115"/>
    <w:rsid w:val="001B1AB1"/>
    <w:rsid w:val="001B27AD"/>
    <w:rsid w:val="001B2E01"/>
    <w:rsid w:val="001B3748"/>
    <w:rsid w:val="001B43C9"/>
    <w:rsid w:val="001B44F6"/>
    <w:rsid w:val="001B5189"/>
    <w:rsid w:val="001B5E59"/>
    <w:rsid w:val="001B60D8"/>
    <w:rsid w:val="001B6209"/>
    <w:rsid w:val="001B62FD"/>
    <w:rsid w:val="001B6657"/>
    <w:rsid w:val="001B7004"/>
    <w:rsid w:val="001B7818"/>
    <w:rsid w:val="001B7E8A"/>
    <w:rsid w:val="001C2B3D"/>
    <w:rsid w:val="001C2D0B"/>
    <w:rsid w:val="001C3C8E"/>
    <w:rsid w:val="001C3CC3"/>
    <w:rsid w:val="001C3E0D"/>
    <w:rsid w:val="001C40A9"/>
    <w:rsid w:val="001C41CC"/>
    <w:rsid w:val="001C46E1"/>
    <w:rsid w:val="001C4F69"/>
    <w:rsid w:val="001C5208"/>
    <w:rsid w:val="001C535F"/>
    <w:rsid w:val="001C5C45"/>
    <w:rsid w:val="001C6A97"/>
    <w:rsid w:val="001C6D38"/>
    <w:rsid w:val="001C6D79"/>
    <w:rsid w:val="001C7EE3"/>
    <w:rsid w:val="001C7FFE"/>
    <w:rsid w:val="001D06B5"/>
    <w:rsid w:val="001D16F1"/>
    <w:rsid w:val="001D26A3"/>
    <w:rsid w:val="001D3626"/>
    <w:rsid w:val="001D4570"/>
    <w:rsid w:val="001D61D6"/>
    <w:rsid w:val="001D6C2A"/>
    <w:rsid w:val="001E20F1"/>
    <w:rsid w:val="001E289B"/>
    <w:rsid w:val="001E2CDF"/>
    <w:rsid w:val="001E2DF0"/>
    <w:rsid w:val="001E401C"/>
    <w:rsid w:val="001E46B4"/>
    <w:rsid w:val="001E644F"/>
    <w:rsid w:val="001E6561"/>
    <w:rsid w:val="001E68D8"/>
    <w:rsid w:val="001E68FE"/>
    <w:rsid w:val="001E6A3C"/>
    <w:rsid w:val="001F0086"/>
    <w:rsid w:val="001F0EB6"/>
    <w:rsid w:val="001F3B77"/>
    <w:rsid w:val="001F40E0"/>
    <w:rsid w:val="001F5026"/>
    <w:rsid w:val="001F5A33"/>
    <w:rsid w:val="001F6511"/>
    <w:rsid w:val="001F67F5"/>
    <w:rsid w:val="001F70DC"/>
    <w:rsid w:val="001F74F0"/>
    <w:rsid w:val="001F76BF"/>
    <w:rsid w:val="001F7913"/>
    <w:rsid w:val="00200793"/>
    <w:rsid w:val="00201109"/>
    <w:rsid w:val="00201872"/>
    <w:rsid w:val="002021E7"/>
    <w:rsid w:val="002046C1"/>
    <w:rsid w:val="0020553D"/>
    <w:rsid w:val="002056F6"/>
    <w:rsid w:val="00205B3A"/>
    <w:rsid w:val="0020653E"/>
    <w:rsid w:val="00206A6D"/>
    <w:rsid w:val="00207DD3"/>
    <w:rsid w:val="00210A27"/>
    <w:rsid w:val="0021112D"/>
    <w:rsid w:val="00211A5D"/>
    <w:rsid w:val="00211DC1"/>
    <w:rsid w:val="00212600"/>
    <w:rsid w:val="0021289F"/>
    <w:rsid w:val="00213D6D"/>
    <w:rsid w:val="002140D2"/>
    <w:rsid w:val="00214F67"/>
    <w:rsid w:val="002156B7"/>
    <w:rsid w:val="0021678C"/>
    <w:rsid w:val="00221062"/>
    <w:rsid w:val="0022197D"/>
    <w:rsid w:val="00221F4D"/>
    <w:rsid w:val="002227A6"/>
    <w:rsid w:val="00222F86"/>
    <w:rsid w:val="00223575"/>
    <w:rsid w:val="00224813"/>
    <w:rsid w:val="002304E5"/>
    <w:rsid w:val="002323C2"/>
    <w:rsid w:val="002343CA"/>
    <w:rsid w:val="00234BFD"/>
    <w:rsid w:val="00235B79"/>
    <w:rsid w:val="00235E19"/>
    <w:rsid w:val="00236621"/>
    <w:rsid w:val="002367B2"/>
    <w:rsid w:val="00236FAC"/>
    <w:rsid w:val="002373B5"/>
    <w:rsid w:val="002375F9"/>
    <w:rsid w:val="002378FB"/>
    <w:rsid w:val="00237993"/>
    <w:rsid w:val="00237A52"/>
    <w:rsid w:val="00240A5C"/>
    <w:rsid w:val="00243111"/>
    <w:rsid w:val="00243DE2"/>
    <w:rsid w:val="0024446B"/>
    <w:rsid w:val="002450AA"/>
    <w:rsid w:val="002457E4"/>
    <w:rsid w:val="00245E05"/>
    <w:rsid w:val="00245FBA"/>
    <w:rsid w:val="00246790"/>
    <w:rsid w:val="00247B8C"/>
    <w:rsid w:val="00247C36"/>
    <w:rsid w:val="00251009"/>
    <w:rsid w:val="00251B51"/>
    <w:rsid w:val="00253C0F"/>
    <w:rsid w:val="002540C9"/>
    <w:rsid w:val="0025565F"/>
    <w:rsid w:val="00256F37"/>
    <w:rsid w:val="00257B33"/>
    <w:rsid w:val="0026001A"/>
    <w:rsid w:val="0026098A"/>
    <w:rsid w:val="00260ECF"/>
    <w:rsid w:val="0026114A"/>
    <w:rsid w:val="00261472"/>
    <w:rsid w:val="0026167B"/>
    <w:rsid w:val="0026318C"/>
    <w:rsid w:val="0026505A"/>
    <w:rsid w:val="00265847"/>
    <w:rsid w:val="00265A09"/>
    <w:rsid w:val="00266475"/>
    <w:rsid w:val="00266B74"/>
    <w:rsid w:val="00267071"/>
    <w:rsid w:val="00267DED"/>
    <w:rsid w:val="00267EA4"/>
    <w:rsid w:val="002709CB"/>
    <w:rsid w:val="00270BF5"/>
    <w:rsid w:val="00270CB9"/>
    <w:rsid w:val="00271CEE"/>
    <w:rsid w:val="00272E52"/>
    <w:rsid w:val="00273C56"/>
    <w:rsid w:val="00273EDC"/>
    <w:rsid w:val="002746D2"/>
    <w:rsid w:val="002751D9"/>
    <w:rsid w:val="0027598F"/>
    <w:rsid w:val="00277D5F"/>
    <w:rsid w:val="002810EE"/>
    <w:rsid w:val="00282AC2"/>
    <w:rsid w:val="00283E82"/>
    <w:rsid w:val="00286371"/>
    <w:rsid w:val="002873FD"/>
    <w:rsid w:val="00290E20"/>
    <w:rsid w:val="002911BF"/>
    <w:rsid w:val="00291956"/>
    <w:rsid w:val="00291B8E"/>
    <w:rsid w:val="00292489"/>
    <w:rsid w:val="00292C00"/>
    <w:rsid w:val="002937D8"/>
    <w:rsid w:val="00293999"/>
    <w:rsid w:val="00294380"/>
    <w:rsid w:val="00294F47"/>
    <w:rsid w:val="0029537B"/>
    <w:rsid w:val="002955AD"/>
    <w:rsid w:val="002966B0"/>
    <w:rsid w:val="002966E1"/>
    <w:rsid w:val="002969A0"/>
    <w:rsid w:val="002971D9"/>
    <w:rsid w:val="002A04FC"/>
    <w:rsid w:val="002A0EA6"/>
    <w:rsid w:val="002A1038"/>
    <w:rsid w:val="002A141E"/>
    <w:rsid w:val="002A1629"/>
    <w:rsid w:val="002A23AC"/>
    <w:rsid w:val="002A2EB9"/>
    <w:rsid w:val="002A3AE6"/>
    <w:rsid w:val="002A436A"/>
    <w:rsid w:val="002A48F2"/>
    <w:rsid w:val="002A4E49"/>
    <w:rsid w:val="002A51B3"/>
    <w:rsid w:val="002A6B26"/>
    <w:rsid w:val="002A6DC6"/>
    <w:rsid w:val="002A7253"/>
    <w:rsid w:val="002A741C"/>
    <w:rsid w:val="002B0639"/>
    <w:rsid w:val="002B0D89"/>
    <w:rsid w:val="002B1968"/>
    <w:rsid w:val="002B4104"/>
    <w:rsid w:val="002B49AF"/>
    <w:rsid w:val="002B55A2"/>
    <w:rsid w:val="002B5ACD"/>
    <w:rsid w:val="002B62A3"/>
    <w:rsid w:val="002B6AF2"/>
    <w:rsid w:val="002B7313"/>
    <w:rsid w:val="002B7883"/>
    <w:rsid w:val="002C02BA"/>
    <w:rsid w:val="002C038D"/>
    <w:rsid w:val="002C0D7D"/>
    <w:rsid w:val="002C1BA2"/>
    <w:rsid w:val="002C395A"/>
    <w:rsid w:val="002C410C"/>
    <w:rsid w:val="002C55B6"/>
    <w:rsid w:val="002C5BCE"/>
    <w:rsid w:val="002C5DD4"/>
    <w:rsid w:val="002D05FB"/>
    <w:rsid w:val="002D12E6"/>
    <w:rsid w:val="002D1B80"/>
    <w:rsid w:val="002D1BC8"/>
    <w:rsid w:val="002D1D67"/>
    <w:rsid w:val="002D1EF3"/>
    <w:rsid w:val="002D3028"/>
    <w:rsid w:val="002D35A3"/>
    <w:rsid w:val="002D3732"/>
    <w:rsid w:val="002D3CA4"/>
    <w:rsid w:val="002D4CCF"/>
    <w:rsid w:val="002D4FA1"/>
    <w:rsid w:val="002D5E37"/>
    <w:rsid w:val="002D713D"/>
    <w:rsid w:val="002D7C54"/>
    <w:rsid w:val="002E0E7A"/>
    <w:rsid w:val="002E114C"/>
    <w:rsid w:val="002E11A6"/>
    <w:rsid w:val="002E208D"/>
    <w:rsid w:val="002E3302"/>
    <w:rsid w:val="002E337F"/>
    <w:rsid w:val="002E4B40"/>
    <w:rsid w:val="002E52EE"/>
    <w:rsid w:val="002E6666"/>
    <w:rsid w:val="002E6921"/>
    <w:rsid w:val="002E69B8"/>
    <w:rsid w:val="002E78FA"/>
    <w:rsid w:val="002E7976"/>
    <w:rsid w:val="002F04FB"/>
    <w:rsid w:val="002F1248"/>
    <w:rsid w:val="002F1836"/>
    <w:rsid w:val="002F2BC6"/>
    <w:rsid w:val="002F2F1C"/>
    <w:rsid w:val="002F3755"/>
    <w:rsid w:val="002F3B02"/>
    <w:rsid w:val="002F4187"/>
    <w:rsid w:val="002F500B"/>
    <w:rsid w:val="002F5094"/>
    <w:rsid w:val="002F53AB"/>
    <w:rsid w:val="002F5BF9"/>
    <w:rsid w:val="002F6069"/>
    <w:rsid w:val="002F63B7"/>
    <w:rsid w:val="002F707E"/>
    <w:rsid w:val="002F7092"/>
    <w:rsid w:val="002F7216"/>
    <w:rsid w:val="00300838"/>
    <w:rsid w:val="00301A57"/>
    <w:rsid w:val="00302359"/>
    <w:rsid w:val="00302D30"/>
    <w:rsid w:val="00303158"/>
    <w:rsid w:val="003035CC"/>
    <w:rsid w:val="003041B8"/>
    <w:rsid w:val="00304B6C"/>
    <w:rsid w:val="00305157"/>
    <w:rsid w:val="00305F38"/>
    <w:rsid w:val="00306BC5"/>
    <w:rsid w:val="00307AA9"/>
    <w:rsid w:val="00307F53"/>
    <w:rsid w:val="00307FAE"/>
    <w:rsid w:val="0031157E"/>
    <w:rsid w:val="00312073"/>
    <w:rsid w:val="00312BE2"/>
    <w:rsid w:val="00313620"/>
    <w:rsid w:val="00314011"/>
    <w:rsid w:val="00314096"/>
    <w:rsid w:val="0031443C"/>
    <w:rsid w:val="003147B0"/>
    <w:rsid w:val="00314932"/>
    <w:rsid w:val="00315284"/>
    <w:rsid w:val="00315931"/>
    <w:rsid w:val="003165FB"/>
    <w:rsid w:val="0031660D"/>
    <w:rsid w:val="003168BB"/>
    <w:rsid w:val="0031759E"/>
    <w:rsid w:val="00320822"/>
    <w:rsid w:val="0032230F"/>
    <w:rsid w:val="00322BD5"/>
    <w:rsid w:val="00323363"/>
    <w:rsid w:val="0032347C"/>
    <w:rsid w:val="00323760"/>
    <w:rsid w:val="00323A09"/>
    <w:rsid w:val="00323D48"/>
    <w:rsid w:val="00324E9F"/>
    <w:rsid w:val="003254E9"/>
    <w:rsid w:val="003258BA"/>
    <w:rsid w:val="003262D2"/>
    <w:rsid w:val="003268F1"/>
    <w:rsid w:val="00327905"/>
    <w:rsid w:val="00330CAC"/>
    <w:rsid w:val="00332DEB"/>
    <w:rsid w:val="0033322D"/>
    <w:rsid w:val="00333EB8"/>
    <w:rsid w:val="0033527C"/>
    <w:rsid w:val="00335635"/>
    <w:rsid w:val="00336052"/>
    <w:rsid w:val="003408AB"/>
    <w:rsid w:val="003419C3"/>
    <w:rsid w:val="0034375F"/>
    <w:rsid w:val="00344BFF"/>
    <w:rsid w:val="00344C9C"/>
    <w:rsid w:val="00344D26"/>
    <w:rsid w:val="0034503C"/>
    <w:rsid w:val="00345F92"/>
    <w:rsid w:val="00347144"/>
    <w:rsid w:val="00347369"/>
    <w:rsid w:val="00347713"/>
    <w:rsid w:val="00347CF6"/>
    <w:rsid w:val="0035010B"/>
    <w:rsid w:val="0035297A"/>
    <w:rsid w:val="00353AE6"/>
    <w:rsid w:val="00353E92"/>
    <w:rsid w:val="00354484"/>
    <w:rsid w:val="00355061"/>
    <w:rsid w:val="003568E8"/>
    <w:rsid w:val="00357BF9"/>
    <w:rsid w:val="00360CFA"/>
    <w:rsid w:val="0036192B"/>
    <w:rsid w:val="00361D42"/>
    <w:rsid w:val="00363278"/>
    <w:rsid w:val="00363352"/>
    <w:rsid w:val="00364877"/>
    <w:rsid w:val="003652F6"/>
    <w:rsid w:val="003659B1"/>
    <w:rsid w:val="003662DC"/>
    <w:rsid w:val="003670F4"/>
    <w:rsid w:val="0036788A"/>
    <w:rsid w:val="00370F5D"/>
    <w:rsid w:val="00371CF7"/>
    <w:rsid w:val="00371DDD"/>
    <w:rsid w:val="003732BE"/>
    <w:rsid w:val="0037339A"/>
    <w:rsid w:val="00373D18"/>
    <w:rsid w:val="0037497F"/>
    <w:rsid w:val="00375154"/>
    <w:rsid w:val="0037669A"/>
    <w:rsid w:val="00376AA5"/>
    <w:rsid w:val="00376B1F"/>
    <w:rsid w:val="00380896"/>
    <w:rsid w:val="0038175D"/>
    <w:rsid w:val="003825F6"/>
    <w:rsid w:val="00382D0B"/>
    <w:rsid w:val="00383DAE"/>
    <w:rsid w:val="003857CF"/>
    <w:rsid w:val="003864E7"/>
    <w:rsid w:val="00386566"/>
    <w:rsid w:val="0038686C"/>
    <w:rsid w:val="00386C57"/>
    <w:rsid w:val="00391191"/>
    <w:rsid w:val="003924E6"/>
    <w:rsid w:val="00392549"/>
    <w:rsid w:val="00392795"/>
    <w:rsid w:val="003932A9"/>
    <w:rsid w:val="00393E84"/>
    <w:rsid w:val="00393EB2"/>
    <w:rsid w:val="003945CE"/>
    <w:rsid w:val="00394CF4"/>
    <w:rsid w:val="00394DBD"/>
    <w:rsid w:val="0039518A"/>
    <w:rsid w:val="00395CC6"/>
    <w:rsid w:val="00396E1D"/>
    <w:rsid w:val="003976DD"/>
    <w:rsid w:val="003A07E5"/>
    <w:rsid w:val="003A0901"/>
    <w:rsid w:val="003A0C9D"/>
    <w:rsid w:val="003A207F"/>
    <w:rsid w:val="003A3298"/>
    <w:rsid w:val="003A38F5"/>
    <w:rsid w:val="003A3BD1"/>
    <w:rsid w:val="003A4B22"/>
    <w:rsid w:val="003A6242"/>
    <w:rsid w:val="003A6839"/>
    <w:rsid w:val="003A6B04"/>
    <w:rsid w:val="003B0065"/>
    <w:rsid w:val="003B04D3"/>
    <w:rsid w:val="003B18AF"/>
    <w:rsid w:val="003B1F08"/>
    <w:rsid w:val="003B23A8"/>
    <w:rsid w:val="003B2E2E"/>
    <w:rsid w:val="003B4211"/>
    <w:rsid w:val="003B4A41"/>
    <w:rsid w:val="003B4DEC"/>
    <w:rsid w:val="003B4E8F"/>
    <w:rsid w:val="003B71AE"/>
    <w:rsid w:val="003C0F41"/>
    <w:rsid w:val="003C12D6"/>
    <w:rsid w:val="003C183D"/>
    <w:rsid w:val="003C1ABB"/>
    <w:rsid w:val="003C2A34"/>
    <w:rsid w:val="003C2FCA"/>
    <w:rsid w:val="003C4EAB"/>
    <w:rsid w:val="003C5C43"/>
    <w:rsid w:val="003C7B8C"/>
    <w:rsid w:val="003D0402"/>
    <w:rsid w:val="003D358C"/>
    <w:rsid w:val="003D4014"/>
    <w:rsid w:val="003D58E5"/>
    <w:rsid w:val="003D6030"/>
    <w:rsid w:val="003D6ED0"/>
    <w:rsid w:val="003D75DE"/>
    <w:rsid w:val="003E0EA4"/>
    <w:rsid w:val="003E1064"/>
    <w:rsid w:val="003E1C7E"/>
    <w:rsid w:val="003E1EB8"/>
    <w:rsid w:val="003E2538"/>
    <w:rsid w:val="003E2707"/>
    <w:rsid w:val="003E2738"/>
    <w:rsid w:val="003E39DE"/>
    <w:rsid w:val="003E4E83"/>
    <w:rsid w:val="003E61F3"/>
    <w:rsid w:val="003E75D9"/>
    <w:rsid w:val="003F0FFE"/>
    <w:rsid w:val="003F1C50"/>
    <w:rsid w:val="003F1C56"/>
    <w:rsid w:val="003F2902"/>
    <w:rsid w:val="003F36C5"/>
    <w:rsid w:val="003F57DA"/>
    <w:rsid w:val="003F5C02"/>
    <w:rsid w:val="003F60ED"/>
    <w:rsid w:val="003F66B4"/>
    <w:rsid w:val="003F6C50"/>
    <w:rsid w:val="003F6E67"/>
    <w:rsid w:val="003F7A0F"/>
    <w:rsid w:val="0040088B"/>
    <w:rsid w:val="00402446"/>
    <w:rsid w:val="00403546"/>
    <w:rsid w:val="00404921"/>
    <w:rsid w:val="00404D88"/>
    <w:rsid w:val="004051AD"/>
    <w:rsid w:val="004051C8"/>
    <w:rsid w:val="00406209"/>
    <w:rsid w:val="00406271"/>
    <w:rsid w:val="004064E4"/>
    <w:rsid w:val="00406ECA"/>
    <w:rsid w:val="0040702E"/>
    <w:rsid w:val="00407A5F"/>
    <w:rsid w:val="00410480"/>
    <w:rsid w:val="004112F3"/>
    <w:rsid w:val="004122A0"/>
    <w:rsid w:val="00413957"/>
    <w:rsid w:val="00413A0E"/>
    <w:rsid w:val="00415701"/>
    <w:rsid w:val="00415FD6"/>
    <w:rsid w:val="00416849"/>
    <w:rsid w:val="004169F2"/>
    <w:rsid w:val="00417242"/>
    <w:rsid w:val="00417D35"/>
    <w:rsid w:val="00420D09"/>
    <w:rsid w:val="00421B16"/>
    <w:rsid w:val="004234C3"/>
    <w:rsid w:val="00423FBB"/>
    <w:rsid w:val="0042415E"/>
    <w:rsid w:val="0042432F"/>
    <w:rsid w:val="0042536C"/>
    <w:rsid w:val="00425BB6"/>
    <w:rsid w:val="004262E0"/>
    <w:rsid w:val="00427B49"/>
    <w:rsid w:val="00430E00"/>
    <w:rsid w:val="00431709"/>
    <w:rsid w:val="00431C42"/>
    <w:rsid w:val="00432C01"/>
    <w:rsid w:val="00432D83"/>
    <w:rsid w:val="00433037"/>
    <w:rsid w:val="00433C8F"/>
    <w:rsid w:val="0043420B"/>
    <w:rsid w:val="00434DD2"/>
    <w:rsid w:val="0043690C"/>
    <w:rsid w:val="00441016"/>
    <w:rsid w:val="00441AF3"/>
    <w:rsid w:val="00441EE7"/>
    <w:rsid w:val="0044240E"/>
    <w:rsid w:val="00443F76"/>
    <w:rsid w:val="00445889"/>
    <w:rsid w:val="004464F0"/>
    <w:rsid w:val="00447F0D"/>
    <w:rsid w:val="00451962"/>
    <w:rsid w:val="00451BE6"/>
    <w:rsid w:val="0045226E"/>
    <w:rsid w:val="004522FD"/>
    <w:rsid w:val="00452601"/>
    <w:rsid w:val="0045339C"/>
    <w:rsid w:val="004546EB"/>
    <w:rsid w:val="00454DD2"/>
    <w:rsid w:val="00455F68"/>
    <w:rsid w:val="0045771C"/>
    <w:rsid w:val="00457AEB"/>
    <w:rsid w:val="00460892"/>
    <w:rsid w:val="00460972"/>
    <w:rsid w:val="00460B05"/>
    <w:rsid w:val="00460B35"/>
    <w:rsid w:val="00461BBB"/>
    <w:rsid w:val="00462368"/>
    <w:rsid w:val="0046279A"/>
    <w:rsid w:val="00462F15"/>
    <w:rsid w:val="0046328B"/>
    <w:rsid w:val="00463CEC"/>
    <w:rsid w:val="00463F62"/>
    <w:rsid w:val="0046699D"/>
    <w:rsid w:val="00467432"/>
    <w:rsid w:val="004676C8"/>
    <w:rsid w:val="00467965"/>
    <w:rsid w:val="00471994"/>
    <w:rsid w:val="00471ADB"/>
    <w:rsid w:val="004732C5"/>
    <w:rsid w:val="0047352C"/>
    <w:rsid w:val="00474B75"/>
    <w:rsid w:val="00480981"/>
    <w:rsid w:val="00481237"/>
    <w:rsid w:val="004814D2"/>
    <w:rsid w:val="004816CF"/>
    <w:rsid w:val="00481983"/>
    <w:rsid w:val="00481B08"/>
    <w:rsid w:val="00481B2B"/>
    <w:rsid w:val="004842F1"/>
    <w:rsid w:val="00484D1F"/>
    <w:rsid w:val="00484F3A"/>
    <w:rsid w:val="00485613"/>
    <w:rsid w:val="00486DB5"/>
    <w:rsid w:val="00487706"/>
    <w:rsid w:val="0049074D"/>
    <w:rsid w:val="004923A9"/>
    <w:rsid w:val="004929FB"/>
    <w:rsid w:val="00492AD3"/>
    <w:rsid w:val="0049387B"/>
    <w:rsid w:val="004951C6"/>
    <w:rsid w:val="004954EF"/>
    <w:rsid w:val="00497114"/>
    <w:rsid w:val="004A046C"/>
    <w:rsid w:val="004A0B13"/>
    <w:rsid w:val="004A113A"/>
    <w:rsid w:val="004A1E53"/>
    <w:rsid w:val="004A1F4A"/>
    <w:rsid w:val="004A2023"/>
    <w:rsid w:val="004A30C9"/>
    <w:rsid w:val="004A3787"/>
    <w:rsid w:val="004A51B8"/>
    <w:rsid w:val="004A6411"/>
    <w:rsid w:val="004A6462"/>
    <w:rsid w:val="004A7154"/>
    <w:rsid w:val="004A71A4"/>
    <w:rsid w:val="004A7E41"/>
    <w:rsid w:val="004B279E"/>
    <w:rsid w:val="004B2BD9"/>
    <w:rsid w:val="004B5673"/>
    <w:rsid w:val="004B5892"/>
    <w:rsid w:val="004B64E9"/>
    <w:rsid w:val="004B658A"/>
    <w:rsid w:val="004B6EDE"/>
    <w:rsid w:val="004B7371"/>
    <w:rsid w:val="004B74A5"/>
    <w:rsid w:val="004B7DAA"/>
    <w:rsid w:val="004C0FBE"/>
    <w:rsid w:val="004C2D52"/>
    <w:rsid w:val="004C35D3"/>
    <w:rsid w:val="004C45AF"/>
    <w:rsid w:val="004C470D"/>
    <w:rsid w:val="004C4A2C"/>
    <w:rsid w:val="004C5DE2"/>
    <w:rsid w:val="004C6E0D"/>
    <w:rsid w:val="004C6FD1"/>
    <w:rsid w:val="004C7E4A"/>
    <w:rsid w:val="004D112D"/>
    <w:rsid w:val="004D1CE9"/>
    <w:rsid w:val="004D34AA"/>
    <w:rsid w:val="004D458C"/>
    <w:rsid w:val="004D4F69"/>
    <w:rsid w:val="004D5A09"/>
    <w:rsid w:val="004D5A24"/>
    <w:rsid w:val="004D6CD9"/>
    <w:rsid w:val="004D728A"/>
    <w:rsid w:val="004E0090"/>
    <w:rsid w:val="004E01A5"/>
    <w:rsid w:val="004E0CD8"/>
    <w:rsid w:val="004E2200"/>
    <w:rsid w:val="004E2EDD"/>
    <w:rsid w:val="004E2F6A"/>
    <w:rsid w:val="004E33F0"/>
    <w:rsid w:val="004E3AA7"/>
    <w:rsid w:val="004E4C44"/>
    <w:rsid w:val="004E5ED9"/>
    <w:rsid w:val="004E5F2F"/>
    <w:rsid w:val="004E70E2"/>
    <w:rsid w:val="004E7CC6"/>
    <w:rsid w:val="004E7F0D"/>
    <w:rsid w:val="004F1016"/>
    <w:rsid w:val="004F1E28"/>
    <w:rsid w:val="004F26A1"/>
    <w:rsid w:val="004F324C"/>
    <w:rsid w:val="004F364E"/>
    <w:rsid w:val="004F4B6B"/>
    <w:rsid w:val="004F52BF"/>
    <w:rsid w:val="004F6415"/>
    <w:rsid w:val="004F688E"/>
    <w:rsid w:val="004F698F"/>
    <w:rsid w:val="00500DF4"/>
    <w:rsid w:val="00501558"/>
    <w:rsid w:val="00502B20"/>
    <w:rsid w:val="00503352"/>
    <w:rsid w:val="005042EB"/>
    <w:rsid w:val="00504D37"/>
    <w:rsid w:val="00504E42"/>
    <w:rsid w:val="005067CA"/>
    <w:rsid w:val="00506D7D"/>
    <w:rsid w:val="00507CBF"/>
    <w:rsid w:val="00511BBE"/>
    <w:rsid w:val="00511D62"/>
    <w:rsid w:val="0051361D"/>
    <w:rsid w:val="00513B24"/>
    <w:rsid w:val="005140A7"/>
    <w:rsid w:val="00514661"/>
    <w:rsid w:val="005154F5"/>
    <w:rsid w:val="00516439"/>
    <w:rsid w:val="005172AF"/>
    <w:rsid w:val="00517EB6"/>
    <w:rsid w:val="00521F91"/>
    <w:rsid w:val="00523240"/>
    <w:rsid w:val="005243F7"/>
    <w:rsid w:val="0052495A"/>
    <w:rsid w:val="00525B0F"/>
    <w:rsid w:val="00525F72"/>
    <w:rsid w:val="005261CD"/>
    <w:rsid w:val="00526B77"/>
    <w:rsid w:val="005305D3"/>
    <w:rsid w:val="005310A5"/>
    <w:rsid w:val="005324E5"/>
    <w:rsid w:val="00532601"/>
    <w:rsid w:val="00533C8F"/>
    <w:rsid w:val="005341C6"/>
    <w:rsid w:val="005347BF"/>
    <w:rsid w:val="005348C8"/>
    <w:rsid w:val="00535EC9"/>
    <w:rsid w:val="00536C86"/>
    <w:rsid w:val="00537771"/>
    <w:rsid w:val="0054039E"/>
    <w:rsid w:val="005410A2"/>
    <w:rsid w:val="0054240B"/>
    <w:rsid w:val="005428B7"/>
    <w:rsid w:val="00542DCD"/>
    <w:rsid w:val="005436A1"/>
    <w:rsid w:val="005448AF"/>
    <w:rsid w:val="00544CA7"/>
    <w:rsid w:val="0054507F"/>
    <w:rsid w:val="0054516B"/>
    <w:rsid w:val="00545513"/>
    <w:rsid w:val="00545C12"/>
    <w:rsid w:val="00547439"/>
    <w:rsid w:val="0054756E"/>
    <w:rsid w:val="005534A4"/>
    <w:rsid w:val="00553D83"/>
    <w:rsid w:val="00553E39"/>
    <w:rsid w:val="005548C9"/>
    <w:rsid w:val="00555C44"/>
    <w:rsid w:val="00556333"/>
    <w:rsid w:val="005573C4"/>
    <w:rsid w:val="0055760D"/>
    <w:rsid w:val="005576C3"/>
    <w:rsid w:val="00557C94"/>
    <w:rsid w:val="005628E5"/>
    <w:rsid w:val="00563724"/>
    <w:rsid w:val="00563780"/>
    <w:rsid w:val="005637FB"/>
    <w:rsid w:val="00563B1F"/>
    <w:rsid w:val="0056556E"/>
    <w:rsid w:val="00565A66"/>
    <w:rsid w:val="00566EA1"/>
    <w:rsid w:val="00567149"/>
    <w:rsid w:val="00567236"/>
    <w:rsid w:val="00570BBB"/>
    <w:rsid w:val="005714A1"/>
    <w:rsid w:val="00571DDF"/>
    <w:rsid w:val="00572679"/>
    <w:rsid w:val="00572903"/>
    <w:rsid w:val="00573372"/>
    <w:rsid w:val="00574DBC"/>
    <w:rsid w:val="0057530C"/>
    <w:rsid w:val="00577E96"/>
    <w:rsid w:val="00580449"/>
    <w:rsid w:val="00582593"/>
    <w:rsid w:val="00583C82"/>
    <w:rsid w:val="00584415"/>
    <w:rsid w:val="00584530"/>
    <w:rsid w:val="0058476C"/>
    <w:rsid w:val="00585773"/>
    <w:rsid w:val="00586273"/>
    <w:rsid w:val="00586802"/>
    <w:rsid w:val="00586DBF"/>
    <w:rsid w:val="00587C76"/>
    <w:rsid w:val="0059033F"/>
    <w:rsid w:val="00590709"/>
    <w:rsid w:val="00590D35"/>
    <w:rsid w:val="00591397"/>
    <w:rsid w:val="005913CE"/>
    <w:rsid w:val="0059266C"/>
    <w:rsid w:val="00592A35"/>
    <w:rsid w:val="00592DE8"/>
    <w:rsid w:val="00593036"/>
    <w:rsid w:val="00593F07"/>
    <w:rsid w:val="0059421E"/>
    <w:rsid w:val="00594DF9"/>
    <w:rsid w:val="00594F83"/>
    <w:rsid w:val="00596458"/>
    <w:rsid w:val="00596BAF"/>
    <w:rsid w:val="00596D51"/>
    <w:rsid w:val="005976F7"/>
    <w:rsid w:val="00597978"/>
    <w:rsid w:val="005A00B0"/>
    <w:rsid w:val="005A0649"/>
    <w:rsid w:val="005A1280"/>
    <w:rsid w:val="005A167A"/>
    <w:rsid w:val="005A26B3"/>
    <w:rsid w:val="005A3DD5"/>
    <w:rsid w:val="005A40BA"/>
    <w:rsid w:val="005A47CC"/>
    <w:rsid w:val="005A5892"/>
    <w:rsid w:val="005A5DA0"/>
    <w:rsid w:val="005A5DE3"/>
    <w:rsid w:val="005A5E35"/>
    <w:rsid w:val="005A7237"/>
    <w:rsid w:val="005B1895"/>
    <w:rsid w:val="005B1FA3"/>
    <w:rsid w:val="005B223C"/>
    <w:rsid w:val="005B2D87"/>
    <w:rsid w:val="005B3A18"/>
    <w:rsid w:val="005B3E1A"/>
    <w:rsid w:val="005B429F"/>
    <w:rsid w:val="005B488F"/>
    <w:rsid w:val="005B4C88"/>
    <w:rsid w:val="005B52B7"/>
    <w:rsid w:val="005B5A93"/>
    <w:rsid w:val="005B67A3"/>
    <w:rsid w:val="005B6B75"/>
    <w:rsid w:val="005C04B6"/>
    <w:rsid w:val="005C08AD"/>
    <w:rsid w:val="005C1434"/>
    <w:rsid w:val="005C1435"/>
    <w:rsid w:val="005C25E9"/>
    <w:rsid w:val="005C331C"/>
    <w:rsid w:val="005C352A"/>
    <w:rsid w:val="005C38A9"/>
    <w:rsid w:val="005C3A32"/>
    <w:rsid w:val="005C406C"/>
    <w:rsid w:val="005C49BB"/>
    <w:rsid w:val="005C4D6E"/>
    <w:rsid w:val="005D0794"/>
    <w:rsid w:val="005D0AB4"/>
    <w:rsid w:val="005D1686"/>
    <w:rsid w:val="005D24FC"/>
    <w:rsid w:val="005D3400"/>
    <w:rsid w:val="005D3712"/>
    <w:rsid w:val="005D711B"/>
    <w:rsid w:val="005D7C88"/>
    <w:rsid w:val="005E130C"/>
    <w:rsid w:val="005E14FF"/>
    <w:rsid w:val="005E1F13"/>
    <w:rsid w:val="005E269F"/>
    <w:rsid w:val="005E2DB7"/>
    <w:rsid w:val="005E2ED6"/>
    <w:rsid w:val="005E308A"/>
    <w:rsid w:val="005E5368"/>
    <w:rsid w:val="005E5419"/>
    <w:rsid w:val="005E613A"/>
    <w:rsid w:val="005E6274"/>
    <w:rsid w:val="005E7BDC"/>
    <w:rsid w:val="005F02AA"/>
    <w:rsid w:val="005F0832"/>
    <w:rsid w:val="005F0847"/>
    <w:rsid w:val="005F09BD"/>
    <w:rsid w:val="005F1E43"/>
    <w:rsid w:val="005F2314"/>
    <w:rsid w:val="005F2CDB"/>
    <w:rsid w:val="005F3494"/>
    <w:rsid w:val="005F3CD9"/>
    <w:rsid w:val="005F443E"/>
    <w:rsid w:val="005F5AA5"/>
    <w:rsid w:val="005F6574"/>
    <w:rsid w:val="005F7075"/>
    <w:rsid w:val="005F7238"/>
    <w:rsid w:val="005F794A"/>
    <w:rsid w:val="00600013"/>
    <w:rsid w:val="006007A5"/>
    <w:rsid w:val="0060089D"/>
    <w:rsid w:val="00600969"/>
    <w:rsid w:val="00602572"/>
    <w:rsid w:val="006046CF"/>
    <w:rsid w:val="00604AC1"/>
    <w:rsid w:val="00604B95"/>
    <w:rsid w:val="00605249"/>
    <w:rsid w:val="00605A3E"/>
    <w:rsid w:val="00606FFF"/>
    <w:rsid w:val="0060749A"/>
    <w:rsid w:val="00607B37"/>
    <w:rsid w:val="00610EA4"/>
    <w:rsid w:val="00610FA6"/>
    <w:rsid w:val="006121D6"/>
    <w:rsid w:val="00613EE5"/>
    <w:rsid w:val="006144E3"/>
    <w:rsid w:val="00614AF5"/>
    <w:rsid w:val="0061576E"/>
    <w:rsid w:val="00615B64"/>
    <w:rsid w:val="00615D90"/>
    <w:rsid w:val="0061648C"/>
    <w:rsid w:val="00616745"/>
    <w:rsid w:val="006172A0"/>
    <w:rsid w:val="006176D8"/>
    <w:rsid w:val="00620D0F"/>
    <w:rsid w:val="00621651"/>
    <w:rsid w:val="00621E9D"/>
    <w:rsid w:val="0062201C"/>
    <w:rsid w:val="0062292E"/>
    <w:rsid w:val="00624836"/>
    <w:rsid w:val="00624A4F"/>
    <w:rsid w:val="006274F4"/>
    <w:rsid w:val="00630782"/>
    <w:rsid w:val="00630E89"/>
    <w:rsid w:val="00630F7B"/>
    <w:rsid w:val="0063296E"/>
    <w:rsid w:val="00633D16"/>
    <w:rsid w:val="006346FE"/>
    <w:rsid w:val="00634A8B"/>
    <w:rsid w:val="00635526"/>
    <w:rsid w:val="00636A12"/>
    <w:rsid w:val="00637503"/>
    <w:rsid w:val="00637D89"/>
    <w:rsid w:val="006401C0"/>
    <w:rsid w:val="0064140A"/>
    <w:rsid w:val="00642840"/>
    <w:rsid w:val="0064289A"/>
    <w:rsid w:val="00643158"/>
    <w:rsid w:val="00644008"/>
    <w:rsid w:val="00645ACC"/>
    <w:rsid w:val="0064614B"/>
    <w:rsid w:val="00646E53"/>
    <w:rsid w:val="00647548"/>
    <w:rsid w:val="00647F1B"/>
    <w:rsid w:val="006503C8"/>
    <w:rsid w:val="0065065D"/>
    <w:rsid w:val="00650E21"/>
    <w:rsid w:val="006515B1"/>
    <w:rsid w:val="006531B1"/>
    <w:rsid w:val="00653464"/>
    <w:rsid w:val="00653ABA"/>
    <w:rsid w:val="0065497B"/>
    <w:rsid w:val="006551C2"/>
    <w:rsid w:val="006551DC"/>
    <w:rsid w:val="006552C1"/>
    <w:rsid w:val="00655727"/>
    <w:rsid w:val="00655A34"/>
    <w:rsid w:val="00656830"/>
    <w:rsid w:val="006568B4"/>
    <w:rsid w:val="00660420"/>
    <w:rsid w:val="006609C8"/>
    <w:rsid w:val="00660AEE"/>
    <w:rsid w:val="00661EF6"/>
    <w:rsid w:val="006624ED"/>
    <w:rsid w:val="00662F55"/>
    <w:rsid w:val="00664A4A"/>
    <w:rsid w:val="00664DA2"/>
    <w:rsid w:val="006655F6"/>
    <w:rsid w:val="00665732"/>
    <w:rsid w:val="006657A1"/>
    <w:rsid w:val="006661FE"/>
    <w:rsid w:val="00666B44"/>
    <w:rsid w:val="00667851"/>
    <w:rsid w:val="00667A5E"/>
    <w:rsid w:val="00670060"/>
    <w:rsid w:val="0067043D"/>
    <w:rsid w:val="00671D30"/>
    <w:rsid w:val="00672170"/>
    <w:rsid w:val="00673CB7"/>
    <w:rsid w:val="00675764"/>
    <w:rsid w:val="00675883"/>
    <w:rsid w:val="00676463"/>
    <w:rsid w:val="0067793B"/>
    <w:rsid w:val="00680ED3"/>
    <w:rsid w:val="006819E2"/>
    <w:rsid w:val="00681B70"/>
    <w:rsid w:val="00681F45"/>
    <w:rsid w:val="00682102"/>
    <w:rsid w:val="0068267A"/>
    <w:rsid w:val="00682A0E"/>
    <w:rsid w:val="00683778"/>
    <w:rsid w:val="00683FF4"/>
    <w:rsid w:val="00684042"/>
    <w:rsid w:val="00686507"/>
    <w:rsid w:val="006869B3"/>
    <w:rsid w:val="00687DB3"/>
    <w:rsid w:val="00691436"/>
    <w:rsid w:val="0069314B"/>
    <w:rsid w:val="00693C6A"/>
    <w:rsid w:val="0069456C"/>
    <w:rsid w:val="00694D34"/>
    <w:rsid w:val="006955A3"/>
    <w:rsid w:val="006973F3"/>
    <w:rsid w:val="006977D7"/>
    <w:rsid w:val="006A05E1"/>
    <w:rsid w:val="006A18C3"/>
    <w:rsid w:val="006A1D95"/>
    <w:rsid w:val="006A2365"/>
    <w:rsid w:val="006A2568"/>
    <w:rsid w:val="006A3C57"/>
    <w:rsid w:val="006A42DC"/>
    <w:rsid w:val="006A4424"/>
    <w:rsid w:val="006A48CA"/>
    <w:rsid w:val="006A554B"/>
    <w:rsid w:val="006B1EAA"/>
    <w:rsid w:val="006B21CA"/>
    <w:rsid w:val="006B2A30"/>
    <w:rsid w:val="006B559A"/>
    <w:rsid w:val="006B63AD"/>
    <w:rsid w:val="006B7262"/>
    <w:rsid w:val="006B7BAA"/>
    <w:rsid w:val="006B7DB5"/>
    <w:rsid w:val="006C1BBA"/>
    <w:rsid w:val="006C1DB9"/>
    <w:rsid w:val="006C2C8F"/>
    <w:rsid w:val="006C3506"/>
    <w:rsid w:val="006C3BF5"/>
    <w:rsid w:val="006C4DD9"/>
    <w:rsid w:val="006C5CDD"/>
    <w:rsid w:val="006C67F9"/>
    <w:rsid w:val="006C6FD4"/>
    <w:rsid w:val="006C7229"/>
    <w:rsid w:val="006C72F4"/>
    <w:rsid w:val="006C79BD"/>
    <w:rsid w:val="006D0291"/>
    <w:rsid w:val="006D0678"/>
    <w:rsid w:val="006D089A"/>
    <w:rsid w:val="006D2B87"/>
    <w:rsid w:val="006D36B1"/>
    <w:rsid w:val="006D3B4F"/>
    <w:rsid w:val="006D4401"/>
    <w:rsid w:val="006D4457"/>
    <w:rsid w:val="006D4AC8"/>
    <w:rsid w:val="006D67AC"/>
    <w:rsid w:val="006D6F70"/>
    <w:rsid w:val="006E0682"/>
    <w:rsid w:val="006E0AEA"/>
    <w:rsid w:val="006E1647"/>
    <w:rsid w:val="006E1DA4"/>
    <w:rsid w:val="006E2A77"/>
    <w:rsid w:val="006E2EB0"/>
    <w:rsid w:val="006E30F7"/>
    <w:rsid w:val="006E358E"/>
    <w:rsid w:val="006E3863"/>
    <w:rsid w:val="006E3F8E"/>
    <w:rsid w:val="006E41E2"/>
    <w:rsid w:val="006E4C65"/>
    <w:rsid w:val="006E4E15"/>
    <w:rsid w:val="006E50DD"/>
    <w:rsid w:val="006E53E7"/>
    <w:rsid w:val="006E5520"/>
    <w:rsid w:val="006E6563"/>
    <w:rsid w:val="006E71A0"/>
    <w:rsid w:val="006E76FA"/>
    <w:rsid w:val="006F01E1"/>
    <w:rsid w:val="006F0E38"/>
    <w:rsid w:val="006F155B"/>
    <w:rsid w:val="006F195D"/>
    <w:rsid w:val="006F2713"/>
    <w:rsid w:val="006F2D3C"/>
    <w:rsid w:val="006F4142"/>
    <w:rsid w:val="006F480B"/>
    <w:rsid w:val="00700909"/>
    <w:rsid w:val="00701318"/>
    <w:rsid w:val="00701B84"/>
    <w:rsid w:val="0070248E"/>
    <w:rsid w:val="00703460"/>
    <w:rsid w:val="00704627"/>
    <w:rsid w:val="00705A9E"/>
    <w:rsid w:val="00705D62"/>
    <w:rsid w:val="00706CA3"/>
    <w:rsid w:val="00707C1B"/>
    <w:rsid w:val="00710B19"/>
    <w:rsid w:val="00710EEE"/>
    <w:rsid w:val="00711799"/>
    <w:rsid w:val="0071196E"/>
    <w:rsid w:val="00712173"/>
    <w:rsid w:val="007132DA"/>
    <w:rsid w:val="007133D9"/>
    <w:rsid w:val="00713E05"/>
    <w:rsid w:val="00714294"/>
    <w:rsid w:val="0071466D"/>
    <w:rsid w:val="00714B02"/>
    <w:rsid w:val="00715704"/>
    <w:rsid w:val="00715DF4"/>
    <w:rsid w:val="0071620E"/>
    <w:rsid w:val="00720C22"/>
    <w:rsid w:val="00720C5E"/>
    <w:rsid w:val="00721079"/>
    <w:rsid w:val="00721590"/>
    <w:rsid w:val="00721795"/>
    <w:rsid w:val="00722C1E"/>
    <w:rsid w:val="00723526"/>
    <w:rsid w:val="007238E9"/>
    <w:rsid w:val="007240D2"/>
    <w:rsid w:val="00724873"/>
    <w:rsid w:val="0072511C"/>
    <w:rsid w:val="00725694"/>
    <w:rsid w:val="00725EA5"/>
    <w:rsid w:val="00726903"/>
    <w:rsid w:val="00726B22"/>
    <w:rsid w:val="00727214"/>
    <w:rsid w:val="007279B7"/>
    <w:rsid w:val="00727D0B"/>
    <w:rsid w:val="007303B5"/>
    <w:rsid w:val="00730544"/>
    <w:rsid w:val="007309C3"/>
    <w:rsid w:val="007311BC"/>
    <w:rsid w:val="00731BDA"/>
    <w:rsid w:val="0073262D"/>
    <w:rsid w:val="00732A9B"/>
    <w:rsid w:val="00736365"/>
    <w:rsid w:val="007365E7"/>
    <w:rsid w:val="00736B07"/>
    <w:rsid w:val="00737ACF"/>
    <w:rsid w:val="00737FB4"/>
    <w:rsid w:val="00743021"/>
    <w:rsid w:val="00743F77"/>
    <w:rsid w:val="00745227"/>
    <w:rsid w:val="0074763C"/>
    <w:rsid w:val="00747DC3"/>
    <w:rsid w:val="007502A7"/>
    <w:rsid w:val="00751A74"/>
    <w:rsid w:val="00751E6A"/>
    <w:rsid w:val="00754437"/>
    <w:rsid w:val="0075521D"/>
    <w:rsid w:val="0076078A"/>
    <w:rsid w:val="00761731"/>
    <w:rsid w:val="007621C7"/>
    <w:rsid w:val="007634CB"/>
    <w:rsid w:val="00763A24"/>
    <w:rsid w:val="00763A7D"/>
    <w:rsid w:val="00763C0A"/>
    <w:rsid w:val="00763CD2"/>
    <w:rsid w:val="007655DF"/>
    <w:rsid w:val="00765AD0"/>
    <w:rsid w:val="00766D2D"/>
    <w:rsid w:val="00767273"/>
    <w:rsid w:val="007674C0"/>
    <w:rsid w:val="00767B58"/>
    <w:rsid w:val="00767C41"/>
    <w:rsid w:val="00770E4D"/>
    <w:rsid w:val="00771AD0"/>
    <w:rsid w:val="007731D7"/>
    <w:rsid w:val="0077363E"/>
    <w:rsid w:val="0077426A"/>
    <w:rsid w:val="007744C1"/>
    <w:rsid w:val="0077464E"/>
    <w:rsid w:val="007749FC"/>
    <w:rsid w:val="0077514B"/>
    <w:rsid w:val="00775A2C"/>
    <w:rsid w:val="00776060"/>
    <w:rsid w:val="00776F28"/>
    <w:rsid w:val="0078090F"/>
    <w:rsid w:val="00781E1C"/>
    <w:rsid w:val="00781E89"/>
    <w:rsid w:val="007824AE"/>
    <w:rsid w:val="007826AF"/>
    <w:rsid w:val="007831DC"/>
    <w:rsid w:val="00783250"/>
    <w:rsid w:val="0078417B"/>
    <w:rsid w:val="007850A0"/>
    <w:rsid w:val="007855E9"/>
    <w:rsid w:val="00787766"/>
    <w:rsid w:val="00791083"/>
    <w:rsid w:val="00791442"/>
    <w:rsid w:val="00791C36"/>
    <w:rsid w:val="00792A74"/>
    <w:rsid w:val="00793645"/>
    <w:rsid w:val="007941B1"/>
    <w:rsid w:val="00794637"/>
    <w:rsid w:val="007968A8"/>
    <w:rsid w:val="00796D62"/>
    <w:rsid w:val="00797C2F"/>
    <w:rsid w:val="007A0782"/>
    <w:rsid w:val="007A0FFD"/>
    <w:rsid w:val="007A2A0E"/>
    <w:rsid w:val="007A33AF"/>
    <w:rsid w:val="007A62AF"/>
    <w:rsid w:val="007A667F"/>
    <w:rsid w:val="007A6710"/>
    <w:rsid w:val="007A73EA"/>
    <w:rsid w:val="007B139A"/>
    <w:rsid w:val="007B1685"/>
    <w:rsid w:val="007B1A93"/>
    <w:rsid w:val="007B54DB"/>
    <w:rsid w:val="007B70D2"/>
    <w:rsid w:val="007B738A"/>
    <w:rsid w:val="007B74C2"/>
    <w:rsid w:val="007C04CE"/>
    <w:rsid w:val="007C058F"/>
    <w:rsid w:val="007C1446"/>
    <w:rsid w:val="007C15B5"/>
    <w:rsid w:val="007C2489"/>
    <w:rsid w:val="007C4683"/>
    <w:rsid w:val="007C5480"/>
    <w:rsid w:val="007C5E9E"/>
    <w:rsid w:val="007C5F14"/>
    <w:rsid w:val="007C6B93"/>
    <w:rsid w:val="007D0007"/>
    <w:rsid w:val="007D0452"/>
    <w:rsid w:val="007D047E"/>
    <w:rsid w:val="007D0882"/>
    <w:rsid w:val="007D1934"/>
    <w:rsid w:val="007D1BFC"/>
    <w:rsid w:val="007D2458"/>
    <w:rsid w:val="007D34BE"/>
    <w:rsid w:val="007D3B6E"/>
    <w:rsid w:val="007D4D2F"/>
    <w:rsid w:val="007D612B"/>
    <w:rsid w:val="007D6AD5"/>
    <w:rsid w:val="007D6D2E"/>
    <w:rsid w:val="007D7931"/>
    <w:rsid w:val="007D79DF"/>
    <w:rsid w:val="007E02A7"/>
    <w:rsid w:val="007E0A12"/>
    <w:rsid w:val="007E1101"/>
    <w:rsid w:val="007E15ED"/>
    <w:rsid w:val="007E3A2C"/>
    <w:rsid w:val="007E4149"/>
    <w:rsid w:val="007E4961"/>
    <w:rsid w:val="007E5D2D"/>
    <w:rsid w:val="007E5EAD"/>
    <w:rsid w:val="007E671E"/>
    <w:rsid w:val="007E7062"/>
    <w:rsid w:val="007F0C76"/>
    <w:rsid w:val="007F3104"/>
    <w:rsid w:val="007F3853"/>
    <w:rsid w:val="007F3C8A"/>
    <w:rsid w:val="007F3D62"/>
    <w:rsid w:val="007F46FF"/>
    <w:rsid w:val="007F4EED"/>
    <w:rsid w:val="007F5684"/>
    <w:rsid w:val="007F6017"/>
    <w:rsid w:val="007F6F42"/>
    <w:rsid w:val="00801651"/>
    <w:rsid w:val="00802E11"/>
    <w:rsid w:val="00803809"/>
    <w:rsid w:val="00803F6A"/>
    <w:rsid w:val="0080449E"/>
    <w:rsid w:val="0080502F"/>
    <w:rsid w:val="008050B0"/>
    <w:rsid w:val="008053B7"/>
    <w:rsid w:val="00805889"/>
    <w:rsid w:val="0080615B"/>
    <w:rsid w:val="008063DC"/>
    <w:rsid w:val="0080650C"/>
    <w:rsid w:val="00806BEA"/>
    <w:rsid w:val="00806C13"/>
    <w:rsid w:val="00807B3A"/>
    <w:rsid w:val="00810C99"/>
    <w:rsid w:val="00810EDA"/>
    <w:rsid w:val="00813406"/>
    <w:rsid w:val="00814C06"/>
    <w:rsid w:val="00814D78"/>
    <w:rsid w:val="00815436"/>
    <w:rsid w:val="00815440"/>
    <w:rsid w:val="008159C2"/>
    <w:rsid w:val="008159FF"/>
    <w:rsid w:val="008165C2"/>
    <w:rsid w:val="00817E19"/>
    <w:rsid w:val="00817F4B"/>
    <w:rsid w:val="008208FC"/>
    <w:rsid w:val="00820EA9"/>
    <w:rsid w:val="00821DEF"/>
    <w:rsid w:val="00822762"/>
    <w:rsid w:val="00823AE5"/>
    <w:rsid w:val="00824DF2"/>
    <w:rsid w:val="00825FA1"/>
    <w:rsid w:val="008265F1"/>
    <w:rsid w:val="00827694"/>
    <w:rsid w:val="008279E4"/>
    <w:rsid w:val="008301F8"/>
    <w:rsid w:val="00831666"/>
    <w:rsid w:val="00831A2A"/>
    <w:rsid w:val="00832609"/>
    <w:rsid w:val="0083260C"/>
    <w:rsid w:val="008351DC"/>
    <w:rsid w:val="00835D4D"/>
    <w:rsid w:val="0084117F"/>
    <w:rsid w:val="008411C8"/>
    <w:rsid w:val="00841A7D"/>
    <w:rsid w:val="00841B9E"/>
    <w:rsid w:val="00843EFD"/>
    <w:rsid w:val="00844466"/>
    <w:rsid w:val="00846479"/>
    <w:rsid w:val="00846D86"/>
    <w:rsid w:val="00850DEB"/>
    <w:rsid w:val="00851956"/>
    <w:rsid w:val="0085232F"/>
    <w:rsid w:val="00852425"/>
    <w:rsid w:val="00852665"/>
    <w:rsid w:val="00852667"/>
    <w:rsid w:val="00852875"/>
    <w:rsid w:val="00852A7B"/>
    <w:rsid w:val="00853B45"/>
    <w:rsid w:val="008546B3"/>
    <w:rsid w:val="008550E7"/>
    <w:rsid w:val="00855F23"/>
    <w:rsid w:val="00857820"/>
    <w:rsid w:val="00857BEB"/>
    <w:rsid w:val="00860410"/>
    <w:rsid w:val="00860B51"/>
    <w:rsid w:val="00860BE9"/>
    <w:rsid w:val="00860DD3"/>
    <w:rsid w:val="008616EE"/>
    <w:rsid w:val="00861B9A"/>
    <w:rsid w:val="00861EA8"/>
    <w:rsid w:val="00861F9D"/>
    <w:rsid w:val="00862D5E"/>
    <w:rsid w:val="00863E3B"/>
    <w:rsid w:val="0086459D"/>
    <w:rsid w:val="00864B24"/>
    <w:rsid w:val="00865869"/>
    <w:rsid w:val="0086720F"/>
    <w:rsid w:val="008679AF"/>
    <w:rsid w:val="008679FF"/>
    <w:rsid w:val="00870AB2"/>
    <w:rsid w:val="00870B7F"/>
    <w:rsid w:val="00871837"/>
    <w:rsid w:val="00872116"/>
    <w:rsid w:val="008727C2"/>
    <w:rsid w:val="0087380A"/>
    <w:rsid w:val="00874283"/>
    <w:rsid w:val="008742F9"/>
    <w:rsid w:val="00875152"/>
    <w:rsid w:val="00876FE4"/>
    <w:rsid w:val="00877257"/>
    <w:rsid w:val="00880DD2"/>
    <w:rsid w:val="008813CB"/>
    <w:rsid w:val="00882BCE"/>
    <w:rsid w:val="008831AB"/>
    <w:rsid w:val="00883529"/>
    <w:rsid w:val="00883E31"/>
    <w:rsid w:val="00884205"/>
    <w:rsid w:val="008842E9"/>
    <w:rsid w:val="00884AFD"/>
    <w:rsid w:val="00884B55"/>
    <w:rsid w:val="00885D74"/>
    <w:rsid w:val="00886011"/>
    <w:rsid w:val="00886244"/>
    <w:rsid w:val="0088670E"/>
    <w:rsid w:val="008869BB"/>
    <w:rsid w:val="00887084"/>
    <w:rsid w:val="008872BE"/>
    <w:rsid w:val="00887A09"/>
    <w:rsid w:val="00887BB9"/>
    <w:rsid w:val="00887CC7"/>
    <w:rsid w:val="008907B5"/>
    <w:rsid w:val="0089122D"/>
    <w:rsid w:val="00891D90"/>
    <w:rsid w:val="00893B78"/>
    <w:rsid w:val="00894181"/>
    <w:rsid w:val="00894C94"/>
    <w:rsid w:val="008952E2"/>
    <w:rsid w:val="00895A43"/>
    <w:rsid w:val="00895AD7"/>
    <w:rsid w:val="00896229"/>
    <w:rsid w:val="00896EAF"/>
    <w:rsid w:val="008975B9"/>
    <w:rsid w:val="00897AF9"/>
    <w:rsid w:val="008A00DC"/>
    <w:rsid w:val="008A0A4E"/>
    <w:rsid w:val="008A2093"/>
    <w:rsid w:val="008A235A"/>
    <w:rsid w:val="008A23AB"/>
    <w:rsid w:val="008A36A8"/>
    <w:rsid w:val="008A44A8"/>
    <w:rsid w:val="008A4D6C"/>
    <w:rsid w:val="008A55C7"/>
    <w:rsid w:val="008A5F69"/>
    <w:rsid w:val="008A6808"/>
    <w:rsid w:val="008A68B5"/>
    <w:rsid w:val="008A6DF0"/>
    <w:rsid w:val="008A7508"/>
    <w:rsid w:val="008A779C"/>
    <w:rsid w:val="008B03BB"/>
    <w:rsid w:val="008B1072"/>
    <w:rsid w:val="008B260D"/>
    <w:rsid w:val="008B27E5"/>
    <w:rsid w:val="008B2929"/>
    <w:rsid w:val="008B32B0"/>
    <w:rsid w:val="008B39AD"/>
    <w:rsid w:val="008B3B5D"/>
    <w:rsid w:val="008B4425"/>
    <w:rsid w:val="008B495F"/>
    <w:rsid w:val="008B531A"/>
    <w:rsid w:val="008B5932"/>
    <w:rsid w:val="008B6FEC"/>
    <w:rsid w:val="008B71EB"/>
    <w:rsid w:val="008C0214"/>
    <w:rsid w:val="008C065D"/>
    <w:rsid w:val="008C1116"/>
    <w:rsid w:val="008C28B1"/>
    <w:rsid w:val="008C2C71"/>
    <w:rsid w:val="008C34BD"/>
    <w:rsid w:val="008C4513"/>
    <w:rsid w:val="008C59FC"/>
    <w:rsid w:val="008C5EDB"/>
    <w:rsid w:val="008C628D"/>
    <w:rsid w:val="008C6445"/>
    <w:rsid w:val="008C76FE"/>
    <w:rsid w:val="008C7A18"/>
    <w:rsid w:val="008C7A31"/>
    <w:rsid w:val="008C7E7E"/>
    <w:rsid w:val="008D0DEB"/>
    <w:rsid w:val="008D11A7"/>
    <w:rsid w:val="008D29CF"/>
    <w:rsid w:val="008D3343"/>
    <w:rsid w:val="008D5399"/>
    <w:rsid w:val="008D53B6"/>
    <w:rsid w:val="008D5767"/>
    <w:rsid w:val="008D5A1C"/>
    <w:rsid w:val="008D5D55"/>
    <w:rsid w:val="008D74A4"/>
    <w:rsid w:val="008E0D4F"/>
    <w:rsid w:val="008E117C"/>
    <w:rsid w:val="008E34B9"/>
    <w:rsid w:val="008E42F5"/>
    <w:rsid w:val="008E486B"/>
    <w:rsid w:val="008E5652"/>
    <w:rsid w:val="008E6CFA"/>
    <w:rsid w:val="008E6F87"/>
    <w:rsid w:val="008F052F"/>
    <w:rsid w:val="008F0828"/>
    <w:rsid w:val="008F1237"/>
    <w:rsid w:val="008F1E35"/>
    <w:rsid w:val="008F23E4"/>
    <w:rsid w:val="008F42E2"/>
    <w:rsid w:val="008F53BF"/>
    <w:rsid w:val="008F5883"/>
    <w:rsid w:val="008F65FE"/>
    <w:rsid w:val="008F7379"/>
    <w:rsid w:val="008F7ECB"/>
    <w:rsid w:val="00900C43"/>
    <w:rsid w:val="009032BB"/>
    <w:rsid w:val="00904996"/>
    <w:rsid w:val="00904C8A"/>
    <w:rsid w:val="0090515C"/>
    <w:rsid w:val="0090525E"/>
    <w:rsid w:val="0090577B"/>
    <w:rsid w:val="0090646D"/>
    <w:rsid w:val="00906736"/>
    <w:rsid w:val="00906F4D"/>
    <w:rsid w:val="00907B14"/>
    <w:rsid w:val="00907C87"/>
    <w:rsid w:val="00910DEA"/>
    <w:rsid w:val="0091114F"/>
    <w:rsid w:val="00911DF8"/>
    <w:rsid w:val="0091384B"/>
    <w:rsid w:val="009142B8"/>
    <w:rsid w:val="00914965"/>
    <w:rsid w:val="00915871"/>
    <w:rsid w:val="0091725D"/>
    <w:rsid w:val="00920807"/>
    <w:rsid w:val="00920AC4"/>
    <w:rsid w:val="00920CC2"/>
    <w:rsid w:val="00920EC5"/>
    <w:rsid w:val="009210BB"/>
    <w:rsid w:val="00921B31"/>
    <w:rsid w:val="00921B4C"/>
    <w:rsid w:val="00922DE0"/>
    <w:rsid w:val="00923133"/>
    <w:rsid w:val="00923C0F"/>
    <w:rsid w:val="00923EA7"/>
    <w:rsid w:val="0092498C"/>
    <w:rsid w:val="009253E4"/>
    <w:rsid w:val="00925E82"/>
    <w:rsid w:val="00926290"/>
    <w:rsid w:val="00927EFD"/>
    <w:rsid w:val="00930F15"/>
    <w:rsid w:val="00932183"/>
    <w:rsid w:val="009339D4"/>
    <w:rsid w:val="009349F0"/>
    <w:rsid w:val="00934F40"/>
    <w:rsid w:val="009362B4"/>
    <w:rsid w:val="009375D2"/>
    <w:rsid w:val="00937CA5"/>
    <w:rsid w:val="00940476"/>
    <w:rsid w:val="0094119F"/>
    <w:rsid w:val="0094160E"/>
    <w:rsid w:val="00941D90"/>
    <w:rsid w:val="009420E2"/>
    <w:rsid w:val="00942EF6"/>
    <w:rsid w:val="00944893"/>
    <w:rsid w:val="0094533B"/>
    <w:rsid w:val="009457A5"/>
    <w:rsid w:val="00945B5F"/>
    <w:rsid w:val="00945CD3"/>
    <w:rsid w:val="009461E2"/>
    <w:rsid w:val="009461FC"/>
    <w:rsid w:val="0094633E"/>
    <w:rsid w:val="00947B0C"/>
    <w:rsid w:val="00947DD2"/>
    <w:rsid w:val="0095047A"/>
    <w:rsid w:val="00950AF4"/>
    <w:rsid w:val="009515B1"/>
    <w:rsid w:val="009516B3"/>
    <w:rsid w:val="00951FAC"/>
    <w:rsid w:val="009526BD"/>
    <w:rsid w:val="009534F0"/>
    <w:rsid w:val="00955369"/>
    <w:rsid w:val="009559DF"/>
    <w:rsid w:val="00955EDA"/>
    <w:rsid w:val="00957F97"/>
    <w:rsid w:val="0096003E"/>
    <w:rsid w:val="009604F6"/>
    <w:rsid w:val="009605A8"/>
    <w:rsid w:val="00960D15"/>
    <w:rsid w:val="00960F27"/>
    <w:rsid w:val="00962764"/>
    <w:rsid w:val="009634E4"/>
    <w:rsid w:val="009636F3"/>
    <w:rsid w:val="00964136"/>
    <w:rsid w:val="00964D4F"/>
    <w:rsid w:val="00967544"/>
    <w:rsid w:val="009679BF"/>
    <w:rsid w:val="009702CE"/>
    <w:rsid w:val="009706A2"/>
    <w:rsid w:val="00970DC3"/>
    <w:rsid w:val="00971EF0"/>
    <w:rsid w:val="00973762"/>
    <w:rsid w:val="009737F5"/>
    <w:rsid w:val="00973AF1"/>
    <w:rsid w:val="00974A62"/>
    <w:rsid w:val="0097760F"/>
    <w:rsid w:val="009805B0"/>
    <w:rsid w:val="00980865"/>
    <w:rsid w:val="00980DF0"/>
    <w:rsid w:val="00981DDE"/>
    <w:rsid w:val="0098235B"/>
    <w:rsid w:val="00982B8A"/>
    <w:rsid w:val="00982BC5"/>
    <w:rsid w:val="00982DB2"/>
    <w:rsid w:val="00983221"/>
    <w:rsid w:val="0098336F"/>
    <w:rsid w:val="00983E08"/>
    <w:rsid w:val="00983E52"/>
    <w:rsid w:val="00984148"/>
    <w:rsid w:val="0098435A"/>
    <w:rsid w:val="00985347"/>
    <w:rsid w:val="00986692"/>
    <w:rsid w:val="009900C5"/>
    <w:rsid w:val="00990BB9"/>
    <w:rsid w:val="009919B8"/>
    <w:rsid w:val="00991F58"/>
    <w:rsid w:val="00992D3D"/>
    <w:rsid w:val="00992EF8"/>
    <w:rsid w:val="00992FC4"/>
    <w:rsid w:val="0099424C"/>
    <w:rsid w:val="009943DF"/>
    <w:rsid w:val="0099581D"/>
    <w:rsid w:val="00995F30"/>
    <w:rsid w:val="00997001"/>
    <w:rsid w:val="009973AF"/>
    <w:rsid w:val="009A00AD"/>
    <w:rsid w:val="009A06D4"/>
    <w:rsid w:val="009A1A34"/>
    <w:rsid w:val="009A2F3C"/>
    <w:rsid w:val="009A3135"/>
    <w:rsid w:val="009A515C"/>
    <w:rsid w:val="009A5411"/>
    <w:rsid w:val="009A5CC9"/>
    <w:rsid w:val="009A6EAB"/>
    <w:rsid w:val="009A709E"/>
    <w:rsid w:val="009A7B39"/>
    <w:rsid w:val="009B05E2"/>
    <w:rsid w:val="009B07CF"/>
    <w:rsid w:val="009B0821"/>
    <w:rsid w:val="009B0C3D"/>
    <w:rsid w:val="009B0CDA"/>
    <w:rsid w:val="009B1445"/>
    <w:rsid w:val="009B16B9"/>
    <w:rsid w:val="009B2038"/>
    <w:rsid w:val="009B37D5"/>
    <w:rsid w:val="009B45C1"/>
    <w:rsid w:val="009B4881"/>
    <w:rsid w:val="009B6A37"/>
    <w:rsid w:val="009B6BD8"/>
    <w:rsid w:val="009B7002"/>
    <w:rsid w:val="009B7290"/>
    <w:rsid w:val="009C0B65"/>
    <w:rsid w:val="009C0C79"/>
    <w:rsid w:val="009C0CB2"/>
    <w:rsid w:val="009C218F"/>
    <w:rsid w:val="009C32CC"/>
    <w:rsid w:val="009C33C5"/>
    <w:rsid w:val="009C45CA"/>
    <w:rsid w:val="009C536B"/>
    <w:rsid w:val="009C5E5D"/>
    <w:rsid w:val="009C7005"/>
    <w:rsid w:val="009C7462"/>
    <w:rsid w:val="009C7485"/>
    <w:rsid w:val="009C7B5E"/>
    <w:rsid w:val="009C7C0F"/>
    <w:rsid w:val="009C7EA8"/>
    <w:rsid w:val="009D14B0"/>
    <w:rsid w:val="009D1879"/>
    <w:rsid w:val="009D1E54"/>
    <w:rsid w:val="009D349D"/>
    <w:rsid w:val="009D3B3D"/>
    <w:rsid w:val="009D3E22"/>
    <w:rsid w:val="009D420A"/>
    <w:rsid w:val="009D4F60"/>
    <w:rsid w:val="009D688C"/>
    <w:rsid w:val="009D7A08"/>
    <w:rsid w:val="009D7E14"/>
    <w:rsid w:val="009D7F50"/>
    <w:rsid w:val="009E0550"/>
    <w:rsid w:val="009E1410"/>
    <w:rsid w:val="009E2BA8"/>
    <w:rsid w:val="009E2E0E"/>
    <w:rsid w:val="009E3FA9"/>
    <w:rsid w:val="009E4CFD"/>
    <w:rsid w:val="009E51F9"/>
    <w:rsid w:val="009E5626"/>
    <w:rsid w:val="009E5E89"/>
    <w:rsid w:val="009E6E1C"/>
    <w:rsid w:val="009E751C"/>
    <w:rsid w:val="009E757D"/>
    <w:rsid w:val="009E7AE4"/>
    <w:rsid w:val="009F08E4"/>
    <w:rsid w:val="009F15FC"/>
    <w:rsid w:val="009F180F"/>
    <w:rsid w:val="009F19DD"/>
    <w:rsid w:val="009F1A07"/>
    <w:rsid w:val="009F49B4"/>
    <w:rsid w:val="009F53DF"/>
    <w:rsid w:val="009F5FF6"/>
    <w:rsid w:val="009F6865"/>
    <w:rsid w:val="009F69C1"/>
    <w:rsid w:val="009F6E3C"/>
    <w:rsid w:val="009F78E5"/>
    <w:rsid w:val="00A00139"/>
    <w:rsid w:val="00A015B5"/>
    <w:rsid w:val="00A01D34"/>
    <w:rsid w:val="00A03035"/>
    <w:rsid w:val="00A06A18"/>
    <w:rsid w:val="00A06F9B"/>
    <w:rsid w:val="00A07119"/>
    <w:rsid w:val="00A07E2E"/>
    <w:rsid w:val="00A07E8A"/>
    <w:rsid w:val="00A101ED"/>
    <w:rsid w:val="00A107A0"/>
    <w:rsid w:val="00A10EC8"/>
    <w:rsid w:val="00A11424"/>
    <w:rsid w:val="00A11931"/>
    <w:rsid w:val="00A11DA0"/>
    <w:rsid w:val="00A11E6D"/>
    <w:rsid w:val="00A12951"/>
    <w:rsid w:val="00A13727"/>
    <w:rsid w:val="00A13B00"/>
    <w:rsid w:val="00A1530D"/>
    <w:rsid w:val="00A20F2C"/>
    <w:rsid w:val="00A21E83"/>
    <w:rsid w:val="00A2225C"/>
    <w:rsid w:val="00A23762"/>
    <w:rsid w:val="00A239B3"/>
    <w:rsid w:val="00A2432C"/>
    <w:rsid w:val="00A2436C"/>
    <w:rsid w:val="00A2549D"/>
    <w:rsid w:val="00A25C5D"/>
    <w:rsid w:val="00A262BD"/>
    <w:rsid w:val="00A267CE"/>
    <w:rsid w:val="00A30259"/>
    <w:rsid w:val="00A30955"/>
    <w:rsid w:val="00A3200E"/>
    <w:rsid w:val="00A330F9"/>
    <w:rsid w:val="00A33E08"/>
    <w:rsid w:val="00A34491"/>
    <w:rsid w:val="00A3525A"/>
    <w:rsid w:val="00A354D9"/>
    <w:rsid w:val="00A35ABE"/>
    <w:rsid w:val="00A368FD"/>
    <w:rsid w:val="00A36A85"/>
    <w:rsid w:val="00A36AC0"/>
    <w:rsid w:val="00A3711E"/>
    <w:rsid w:val="00A37490"/>
    <w:rsid w:val="00A40266"/>
    <w:rsid w:val="00A40CE4"/>
    <w:rsid w:val="00A41967"/>
    <w:rsid w:val="00A420A9"/>
    <w:rsid w:val="00A42C03"/>
    <w:rsid w:val="00A42C68"/>
    <w:rsid w:val="00A430C5"/>
    <w:rsid w:val="00A432A1"/>
    <w:rsid w:val="00A440B5"/>
    <w:rsid w:val="00A444E5"/>
    <w:rsid w:val="00A44C4A"/>
    <w:rsid w:val="00A44E75"/>
    <w:rsid w:val="00A457D8"/>
    <w:rsid w:val="00A5027F"/>
    <w:rsid w:val="00A50380"/>
    <w:rsid w:val="00A5038D"/>
    <w:rsid w:val="00A50A57"/>
    <w:rsid w:val="00A50C7A"/>
    <w:rsid w:val="00A51188"/>
    <w:rsid w:val="00A51550"/>
    <w:rsid w:val="00A515B2"/>
    <w:rsid w:val="00A52241"/>
    <w:rsid w:val="00A52524"/>
    <w:rsid w:val="00A53579"/>
    <w:rsid w:val="00A54ED1"/>
    <w:rsid w:val="00A55715"/>
    <w:rsid w:val="00A55979"/>
    <w:rsid w:val="00A561EC"/>
    <w:rsid w:val="00A57271"/>
    <w:rsid w:val="00A574AB"/>
    <w:rsid w:val="00A60216"/>
    <w:rsid w:val="00A612C4"/>
    <w:rsid w:val="00A62DE0"/>
    <w:rsid w:val="00A645B7"/>
    <w:rsid w:val="00A64674"/>
    <w:rsid w:val="00A64718"/>
    <w:rsid w:val="00A64A07"/>
    <w:rsid w:val="00A6511E"/>
    <w:rsid w:val="00A6572F"/>
    <w:rsid w:val="00A65925"/>
    <w:rsid w:val="00A65E90"/>
    <w:rsid w:val="00A6650A"/>
    <w:rsid w:val="00A66D86"/>
    <w:rsid w:val="00A66F0F"/>
    <w:rsid w:val="00A677D6"/>
    <w:rsid w:val="00A7085C"/>
    <w:rsid w:val="00A725AB"/>
    <w:rsid w:val="00A728AA"/>
    <w:rsid w:val="00A72C21"/>
    <w:rsid w:val="00A74691"/>
    <w:rsid w:val="00A74A8F"/>
    <w:rsid w:val="00A75093"/>
    <w:rsid w:val="00A75D73"/>
    <w:rsid w:val="00A75DA7"/>
    <w:rsid w:val="00A76423"/>
    <w:rsid w:val="00A76D89"/>
    <w:rsid w:val="00A775C4"/>
    <w:rsid w:val="00A80D0C"/>
    <w:rsid w:val="00A81052"/>
    <w:rsid w:val="00A81FB1"/>
    <w:rsid w:val="00A824DF"/>
    <w:rsid w:val="00A8267F"/>
    <w:rsid w:val="00A82883"/>
    <w:rsid w:val="00A82BFE"/>
    <w:rsid w:val="00A83387"/>
    <w:rsid w:val="00A843EF"/>
    <w:rsid w:val="00A84860"/>
    <w:rsid w:val="00A84D83"/>
    <w:rsid w:val="00A85247"/>
    <w:rsid w:val="00A857C8"/>
    <w:rsid w:val="00A861E1"/>
    <w:rsid w:val="00A86CBB"/>
    <w:rsid w:val="00A87F16"/>
    <w:rsid w:val="00A92475"/>
    <w:rsid w:val="00A936FB"/>
    <w:rsid w:val="00A93C46"/>
    <w:rsid w:val="00A94278"/>
    <w:rsid w:val="00A94929"/>
    <w:rsid w:val="00A94F5B"/>
    <w:rsid w:val="00A94F93"/>
    <w:rsid w:val="00A96344"/>
    <w:rsid w:val="00A96A53"/>
    <w:rsid w:val="00A97872"/>
    <w:rsid w:val="00A97CB3"/>
    <w:rsid w:val="00AA00F4"/>
    <w:rsid w:val="00AA0AA0"/>
    <w:rsid w:val="00AA3A0B"/>
    <w:rsid w:val="00AA3BB8"/>
    <w:rsid w:val="00AA3E34"/>
    <w:rsid w:val="00AA42EC"/>
    <w:rsid w:val="00AA54EF"/>
    <w:rsid w:val="00AA644A"/>
    <w:rsid w:val="00AA6E39"/>
    <w:rsid w:val="00AA730F"/>
    <w:rsid w:val="00AB0385"/>
    <w:rsid w:val="00AB0545"/>
    <w:rsid w:val="00AB0695"/>
    <w:rsid w:val="00AB21C4"/>
    <w:rsid w:val="00AB2B82"/>
    <w:rsid w:val="00AB466A"/>
    <w:rsid w:val="00AB4F31"/>
    <w:rsid w:val="00AB50EC"/>
    <w:rsid w:val="00AB668C"/>
    <w:rsid w:val="00AB6A1C"/>
    <w:rsid w:val="00AB7CD5"/>
    <w:rsid w:val="00AC1F11"/>
    <w:rsid w:val="00AC1F5F"/>
    <w:rsid w:val="00AC2757"/>
    <w:rsid w:val="00AC4EF9"/>
    <w:rsid w:val="00AC6870"/>
    <w:rsid w:val="00AC7C0F"/>
    <w:rsid w:val="00AC7C84"/>
    <w:rsid w:val="00AD07A2"/>
    <w:rsid w:val="00AD1624"/>
    <w:rsid w:val="00AD16CF"/>
    <w:rsid w:val="00AD1A53"/>
    <w:rsid w:val="00AD2B06"/>
    <w:rsid w:val="00AD47D7"/>
    <w:rsid w:val="00AD6734"/>
    <w:rsid w:val="00AD7610"/>
    <w:rsid w:val="00AE0CC2"/>
    <w:rsid w:val="00AE1D1D"/>
    <w:rsid w:val="00AE1E7A"/>
    <w:rsid w:val="00AE2217"/>
    <w:rsid w:val="00AE2F6D"/>
    <w:rsid w:val="00AE3854"/>
    <w:rsid w:val="00AE4AEC"/>
    <w:rsid w:val="00AE5396"/>
    <w:rsid w:val="00AE5E96"/>
    <w:rsid w:val="00AE62AA"/>
    <w:rsid w:val="00AE7CA5"/>
    <w:rsid w:val="00AF04A9"/>
    <w:rsid w:val="00AF0860"/>
    <w:rsid w:val="00AF1479"/>
    <w:rsid w:val="00AF2F06"/>
    <w:rsid w:val="00AF303D"/>
    <w:rsid w:val="00AF3B42"/>
    <w:rsid w:val="00AF4AB1"/>
    <w:rsid w:val="00AF4F7A"/>
    <w:rsid w:val="00AF555B"/>
    <w:rsid w:val="00AF61B4"/>
    <w:rsid w:val="00AF6DA9"/>
    <w:rsid w:val="00AF74F6"/>
    <w:rsid w:val="00AF768D"/>
    <w:rsid w:val="00B0002F"/>
    <w:rsid w:val="00B00D67"/>
    <w:rsid w:val="00B02DCE"/>
    <w:rsid w:val="00B03777"/>
    <w:rsid w:val="00B03AAE"/>
    <w:rsid w:val="00B04667"/>
    <w:rsid w:val="00B06140"/>
    <w:rsid w:val="00B07EBE"/>
    <w:rsid w:val="00B11459"/>
    <w:rsid w:val="00B11E26"/>
    <w:rsid w:val="00B1242D"/>
    <w:rsid w:val="00B132CF"/>
    <w:rsid w:val="00B1366B"/>
    <w:rsid w:val="00B1456A"/>
    <w:rsid w:val="00B14F23"/>
    <w:rsid w:val="00B1578A"/>
    <w:rsid w:val="00B15D9D"/>
    <w:rsid w:val="00B1634B"/>
    <w:rsid w:val="00B1661F"/>
    <w:rsid w:val="00B16B26"/>
    <w:rsid w:val="00B16BD3"/>
    <w:rsid w:val="00B17189"/>
    <w:rsid w:val="00B1750B"/>
    <w:rsid w:val="00B17C26"/>
    <w:rsid w:val="00B20F79"/>
    <w:rsid w:val="00B21A37"/>
    <w:rsid w:val="00B21ADA"/>
    <w:rsid w:val="00B21C11"/>
    <w:rsid w:val="00B223C1"/>
    <w:rsid w:val="00B22E19"/>
    <w:rsid w:val="00B23240"/>
    <w:rsid w:val="00B23E2C"/>
    <w:rsid w:val="00B2483A"/>
    <w:rsid w:val="00B2546F"/>
    <w:rsid w:val="00B25950"/>
    <w:rsid w:val="00B30581"/>
    <w:rsid w:val="00B321EF"/>
    <w:rsid w:val="00B35514"/>
    <w:rsid w:val="00B35965"/>
    <w:rsid w:val="00B368D7"/>
    <w:rsid w:val="00B405D4"/>
    <w:rsid w:val="00B4078F"/>
    <w:rsid w:val="00B40CF2"/>
    <w:rsid w:val="00B416DE"/>
    <w:rsid w:val="00B41FE8"/>
    <w:rsid w:val="00B42254"/>
    <w:rsid w:val="00B43186"/>
    <w:rsid w:val="00B43428"/>
    <w:rsid w:val="00B435D4"/>
    <w:rsid w:val="00B436BC"/>
    <w:rsid w:val="00B444A6"/>
    <w:rsid w:val="00B44B5C"/>
    <w:rsid w:val="00B455FA"/>
    <w:rsid w:val="00B459C6"/>
    <w:rsid w:val="00B45BEF"/>
    <w:rsid w:val="00B471B4"/>
    <w:rsid w:val="00B50024"/>
    <w:rsid w:val="00B518C1"/>
    <w:rsid w:val="00B52FCC"/>
    <w:rsid w:val="00B53AE1"/>
    <w:rsid w:val="00B53EE1"/>
    <w:rsid w:val="00B54FA0"/>
    <w:rsid w:val="00B560FF"/>
    <w:rsid w:val="00B56508"/>
    <w:rsid w:val="00B56E41"/>
    <w:rsid w:val="00B57A9F"/>
    <w:rsid w:val="00B61222"/>
    <w:rsid w:val="00B613BA"/>
    <w:rsid w:val="00B61549"/>
    <w:rsid w:val="00B630E3"/>
    <w:rsid w:val="00B6367F"/>
    <w:rsid w:val="00B63A71"/>
    <w:rsid w:val="00B63AF3"/>
    <w:rsid w:val="00B63B28"/>
    <w:rsid w:val="00B647BB"/>
    <w:rsid w:val="00B649F0"/>
    <w:rsid w:val="00B64FC2"/>
    <w:rsid w:val="00B6518F"/>
    <w:rsid w:val="00B6571A"/>
    <w:rsid w:val="00B67830"/>
    <w:rsid w:val="00B7088B"/>
    <w:rsid w:val="00B72E26"/>
    <w:rsid w:val="00B72E9B"/>
    <w:rsid w:val="00B73176"/>
    <w:rsid w:val="00B73BCB"/>
    <w:rsid w:val="00B75684"/>
    <w:rsid w:val="00B75CD4"/>
    <w:rsid w:val="00B7760D"/>
    <w:rsid w:val="00B83911"/>
    <w:rsid w:val="00B83923"/>
    <w:rsid w:val="00B85979"/>
    <w:rsid w:val="00B872C4"/>
    <w:rsid w:val="00B87BE0"/>
    <w:rsid w:val="00B87C80"/>
    <w:rsid w:val="00B90D0F"/>
    <w:rsid w:val="00B93DF9"/>
    <w:rsid w:val="00B941BB"/>
    <w:rsid w:val="00B94764"/>
    <w:rsid w:val="00B951A9"/>
    <w:rsid w:val="00B95D00"/>
    <w:rsid w:val="00B96B41"/>
    <w:rsid w:val="00B9722E"/>
    <w:rsid w:val="00B9735F"/>
    <w:rsid w:val="00B97713"/>
    <w:rsid w:val="00BA062D"/>
    <w:rsid w:val="00BA07C7"/>
    <w:rsid w:val="00BA16DA"/>
    <w:rsid w:val="00BA44D1"/>
    <w:rsid w:val="00BA4FC9"/>
    <w:rsid w:val="00BA5DF5"/>
    <w:rsid w:val="00BA707B"/>
    <w:rsid w:val="00BA7547"/>
    <w:rsid w:val="00BB0F05"/>
    <w:rsid w:val="00BB0F71"/>
    <w:rsid w:val="00BB1DAF"/>
    <w:rsid w:val="00BB2E67"/>
    <w:rsid w:val="00BB306E"/>
    <w:rsid w:val="00BB3152"/>
    <w:rsid w:val="00BB4B8F"/>
    <w:rsid w:val="00BB57F4"/>
    <w:rsid w:val="00BB6CA7"/>
    <w:rsid w:val="00BB6DF4"/>
    <w:rsid w:val="00BB6FF1"/>
    <w:rsid w:val="00BB7224"/>
    <w:rsid w:val="00BB7257"/>
    <w:rsid w:val="00BB78B4"/>
    <w:rsid w:val="00BC1757"/>
    <w:rsid w:val="00BC1FBE"/>
    <w:rsid w:val="00BC2345"/>
    <w:rsid w:val="00BC46C6"/>
    <w:rsid w:val="00BC4C0A"/>
    <w:rsid w:val="00BC61D6"/>
    <w:rsid w:val="00BC620C"/>
    <w:rsid w:val="00BC649D"/>
    <w:rsid w:val="00BC78A3"/>
    <w:rsid w:val="00BC7B49"/>
    <w:rsid w:val="00BD0D95"/>
    <w:rsid w:val="00BD2855"/>
    <w:rsid w:val="00BD50E9"/>
    <w:rsid w:val="00BD51FB"/>
    <w:rsid w:val="00BD55CE"/>
    <w:rsid w:val="00BE0034"/>
    <w:rsid w:val="00BE0A94"/>
    <w:rsid w:val="00BE1EE7"/>
    <w:rsid w:val="00BE3C29"/>
    <w:rsid w:val="00BE4F57"/>
    <w:rsid w:val="00BE6228"/>
    <w:rsid w:val="00BE6393"/>
    <w:rsid w:val="00BE6CF0"/>
    <w:rsid w:val="00BE74B0"/>
    <w:rsid w:val="00BF0C1D"/>
    <w:rsid w:val="00BF421A"/>
    <w:rsid w:val="00BF43F7"/>
    <w:rsid w:val="00BF4852"/>
    <w:rsid w:val="00BF503C"/>
    <w:rsid w:val="00BF6903"/>
    <w:rsid w:val="00BF69A2"/>
    <w:rsid w:val="00BF6DF8"/>
    <w:rsid w:val="00BF6F4E"/>
    <w:rsid w:val="00BF712D"/>
    <w:rsid w:val="00BF7871"/>
    <w:rsid w:val="00BF7C24"/>
    <w:rsid w:val="00BF7C8C"/>
    <w:rsid w:val="00C0194C"/>
    <w:rsid w:val="00C01DAD"/>
    <w:rsid w:val="00C037C0"/>
    <w:rsid w:val="00C04615"/>
    <w:rsid w:val="00C05169"/>
    <w:rsid w:val="00C06251"/>
    <w:rsid w:val="00C07283"/>
    <w:rsid w:val="00C11114"/>
    <w:rsid w:val="00C1111E"/>
    <w:rsid w:val="00C11396"/>
    <w:rsid w:val="00C13027"/>
    <w:rsid w:val="00C13483"/>
    <w:rsid w:val="00C14309"/>
    <w:rsid w:val="00C16BE3"/>
    <w:rsid w:val="00C17BE6"/>
    <w:rsid w:val="00C17D50"/>
    <w:rsid w:val="00C20216"/>
    <w:rsid w:val="00C2109C"/>
    <w:rsid w:val="00C22563"/>
    <w:rsid w:val="00C22A31"/>
    <w:rsid w:val="00C246D2"/>
    <w:rsid w:val="00C25B2A"/>
    <w:rsid w:val="00C25D63"/>
    <w:rsid w:val="00C26181"/>
    <w:rsid w:val="00C26C0A"/>
    <w:rsid w:val="00C27DA0"/>
    <w:rsid w:val="00C27EDC"/>
    <w:rsid w:val="00C3091E"/>
    <w:rsid w:val="00C31078"/>
    <w:rsid w:val="00C3150B"/>
    <w:rsid w:val="00C319E7"/>
    <w:rsid w:val="00C33FEC"/>
    <w:rsid w:val="00C36913"/>
    <w:rsid w:val="00C37C82"/>
    <w:rsid w:val="00C41ABC"/>
    <w:rsid w:val="00C41EC1"/>
    <w:rsid w:val="00C433A0"/>
    <w:rsid w:val="00C43701"/>
    <w:rsid w:val="00C43883"/>
    <w:rsid w:val="00C4490D"/>
    <w:rsid w:val="00C44D95"/>
    <w:rsid w:val="00C4564A"/>
    <w:rsid w:val="00C45859"/>
    <w:rsid w:val="00C45906"/>
    <w:rsid w:val="00C4644F"/>
    <w:rsid w:val="00C46ADF"/>
    <w:rsid w:val="00C46D4C"/>
    <w:rsid w:val="00C500CA"/>
    <w:rsid w:val="00C50E9F"/>
    <w:rsid w:val="00C51D33"/>
    <w:rsid w:val="00C51E3D"/>
    <w:rsid w:val="00C53130"/>
    <w:rsid w:val="00C53823"/>
    <w:rsid w:val="00C54909"/>
    <w:rsid w:val="00C54D61"/>
    <w:rsid w:val="00C557B7"/>
    <w:rsid w:val="00C56B5C"/>
    <w:rsid w:val="00C56F4A"/>
    <w:rsid w:val="00C60286"/>
    <w:rsid w:val="00C60C64"/>
    <w:rsid w:val="00C62266"/>
    <w:rsid w:val="00C63E76"/>
    <w:rsid w:val="00C641D2"/>
    <w:rsid w:val="00C66449"/>
    <w:rsid w:val="00C66635"/>
    <w:rsid w:val="00C67DF1"/>
    <w:rsid w:val="00C67E97"/>
    <w:rsid w:val="00C708FB"/>
    <w:rsid w:val="00C72AEA"/>
    <w:rsid w:val="00C731C3"/>
    <w:rsid w:val="00C733ED"/>
    <w:rsid w:val="00C73841"/>
    <w:rsid w:val="00C73D74"/>
    <w:rsid w:val="00C7442A"/>
    <w:rsid w:val="00C74DFB"/>
    <w:rsid w:val="00C7510A"/>
    <w:rsid w:val="00C76338"/>
    <w:rsid w:val="00C77306"/>
    <w:rsid w:val="00C778E9"/>
    <w:rsid w:val="00C77D82"/>
    <w:rsid w:val="00C80B0F"/>
    <w:rsid w:val="00C82994"/>
    <w:rsid w:val="00C82F72"/>
    <w:rsid w:val="00C82F9A"/>
    <w:rsid w:val="00C83262"/>
    <w:rsid w:val="00C841B7"/>
    <w:rsid w:val="00C8440E"/>
    <w:rsid w:val="00C84FA1"/>
    <w:rsid w:val="00C85310"/>
    <w:rsid w:val="00C868A2"/>
    <w:rsid w:val="00C8696C"/>
    <w:rsid w:val="00C86BCD"/>
    <w:rsid w:val="00C8759A"/>
    <w:rsid w:val="00C87A91"/>
    <w:rsid w:val="00C92BE5"/>
    <w:rsid w:val="00C9465D"/>
    <w:rsid w:val="00C94D29"/>
    <w:rsid w:val="00C9620C"/>
    <w:rsid w:val="00C96351"/>
    <w:rsid w:val="00C966DA"/>
    <w:rsid w:val="00C971C9"/>
    <w:rsid w:val="00C97776"/>
    <w:rsid w:val="00CA04D0"/>
    <w:rsid w:val="00CA0D3F"/>
    <w:rsid w:val="00CA0EEE"/>
    <w:rsid w:val="00CA1228"/>
    <w:rsid w:val="00CA17CE"/>
    <w:rsid w:val="00CA2B05"/>
    <w:rsid w:val="00CA2C4E"/>
    <w:rsid w:val="00CA37CB"/>
    <w:rsid w:val="00CA5A4A"/>
    <w:rsid w:val="00CA5EBF"/>
    <w:rsid w:val="00CA640C"/>
    <w:rsid w:val="00CA6A94"/>
    <w:rsid w:val="00CA754C"/>
    <w:rsid w:val="00CA7651"/>
    <w:rsid w:val="00CA788C"/>
    <w:rsid w:val="00CB01CB"/>
    <w:rsid w:val="00CB047A"/>
    <w:rsid w:val="00CB145B"/>
    <w:rsid w:val="00CB1D16"/>
    <w:rsid w:val="00CB1DB2"/>
    <w:rsid w:val="00CB2331"/>
    <w:rsid w:val="00CB2E0A"/>
    <w:rsid w:val="00CB35E3"/>
    <w:rsid w:val="00CB3CC4"/>
    <w:rsid w:val="00CB567C"/>
    <w:rsid w:val="00CB5C38"/>
    <w:rsid w:val="00CB603B"/>
    <w:rsid w:val="00CB65B2"/>
    <w:rsid w:val="00CB6A1A"/>
    <w:rsid w:val="00CB6EA0"/>
    <w:rsid w:val="00CB6F71"/>
    <w:rsid w:val="00CB7DAE"/>
    <w:rsid w:val="00CC0DF3"/>
    <w:rsid w:val="00CC1019"/>
    <w:rsid w:val="00CC11DF"/>
    <w:rsid w:val="00CC187A"/>
    <w:rsid w:val="00CC3D92"/>
    <w:rsid w:val="00CC40D4"/>
    <w:rsid w:val="00CC42DF"/>
    <w:rsid w:val="00CC441F"/>
    <w:rsid w:val="00CC4EAA"/>
    <w:rsid w:val="00CC5C9C"/>
    <w:rsid w:val="00CC722A"/>
    <w:rsid w:val="00CC7B81"/>
    <w:rsid w:val="00CD0D79"/>
    <w:rsid w:val="00CD21EC"/>
    <w:rsid w:val="00CD40B8"/>
    <w:rsid w:val="00CD4EED"/>
    <w:rsid w:val="00CD5173"/>
    <w:rsid w:val="00CD5F3C"/>
    <w:rsid w:val="00CD6451"/>
    <w:rsid w:val="00CD7927"/>
    <w:rsid w:val="00CD7961"/>
    <w:rsid w:val="00CE0193"/>
    <w:rsid w:val="00CE0E4D"/>
    <w:rsid w:val="00CE147C"/>
    <w:rsid w:val="00CE1C1C"/>
    <w:rsid w:val="00CE216A"/>
    <w:rsid w:val="00CE3407"/>
    <w:rsid w:val="00CE359B"/>
    <w:rsid w:val="00CE3778"/>
    <w:rsid w:val="00CE4586"/>
    <w:rsid w:val="00CE6550"/>
    <w:rsid w:val="00CE6CD0"/>
    <w:rsid w:val="00CE763C"/>
    <w:rsid w:val="00CE7E5E"/>
    <w:rsid w:val="00CF0E79"/>
    <w:rsid w:val="00CF3873"/>
    <w:rsid w:val="00CF4014"/>
    <w:rsid w:val="00CF4421"/>
    <w:rsid w:val="00CF465D"/>
    <w:rsid w:val="00CF4B74"/>
    <w:rsid w:val="00CF51C1"/>
    <w:rsid w:val="00CF52DF"/>
    <w:rsid w:val="00CF5DEF"/>
    <w:rsid w:val="00CF6E67"/>
    <w:rsid w:val="00CF732B"/>
    <w:rsid w:val="00D00E01"/>
    <w:rsid w:val="00D0109F"/>
    <w:rsid w:val="00D02AEB"/>
    <w:rsid w:val="00D03843"/>
    <w:rsid w:val="00D03BDD"/>
    <w:rsid w:val="00D046D7"/>
    <w:rsid w:val="00D048D8"/>
    <w:rsid w:val="00D052F0"/>
    <w:rsid w:val="00D06F09"/>
    <w:rsid w:val="00D07559"/>
    <w:rsid w:val="00D0761C"/>
    <w:rsid w:val="00D0765B"/>
    <w:rsid w:val="00D07A6A"/>
    <w:rsid w:val="00D07FAA"/>
    <w:rsid w:val="00D10276"/>
    <w:rsid w:val="00D10EAE"/>
    <w:rsid w:val="00D11DC2"/>
    <w:rsid w:val="00D121B8"/>
    <w:rsid w:val="00D1287B"/>
    <w:rsid w:val="00D13752"/>
    <w:rsid w:val="00D153FD"/>
    <w:rsid w:val="00D154EF"/>
    <w:rsid w:val="00D160E9"/>
    <w:rsid w:val="00D206E0"/>
    <w:rsid w:val="00D21166"/>
    <w:rsid w:val="00D215E6"/>
    <w:rsid w:val="00D218B6"/>
    <w:rsid w:val="00D21BCE"/>
    <w:rsid w:val="00D21CFD"/>
    <w:rsid w:val="00D225C6"/>
    <w:rsid w:val="00D23692"/>
    <w:rsid w:val="00D23DE2"/>
    <w:rsid w:val="00D23E4B"/>
    <w:rsid w:val="00D258AE"/>
    <w:rsid w:val="00D264C2"/>
    <w:rsid w:val="00D26BE0"/>
    <w:rsid w:val="00D26D52"/>
    <w:rsid w:val="00D2728E"/>
    <w:rsid w:val="00D3010F"/>
    <w:rsid w:val="00D303BF"/>
    <w:rsid w:val="00D31238"/>
    <w:rsid w:val="00D31574"/>
    <w:rsid w:val="00D3181A"/>
    <w:rsid w:val="00D3196C"/>
    <w:rsid w:val="00D31AD4"/>
    <w:rsid w:val="00D31EDE"/>
    <w:rsid w:val="00D31F1E"/>
    <w:rsid w:val="00D33FA2"/>
    <w:rsid w:val="00D351DC"/>
    <w:rsid w:val="00D35945"/>
    <w:rsid w:val="00D40CA7"/>
    <w:rsid w:val="00D4143B"/>
    <w:rsid w:val="00D42B1E"/>
    <w:rsid w:val="00D43CB2"/>
    <w:rsid w:val="00D46067"/>
    <w:rsid w:val="00D46456"/>
    <w:rsid w:val="00D46AD4"/>
    <w:rsid w:val="00D46FA5"/>
    <w:rsid w:val="00D4712C"/>
    <w:rsid w:val="00D47F49"/>
    <w:rsid w:val="00D5099F"/>
    <w:rsid w:val="00D50A7B"/>
    <w:rsid w:val="00D51FAC"/>
    <w:rsid w:val="00D5295E"/>
    <w:rsid w:val="00D53699"/>
    <w:rsid w:val="00D53B72"/>
    <w:rsid w:val="00D54082"/>
    <w:rsid w:val="00D54970"/>
    <w:rsid w:val="00D557C2"/>
    <w:rsid w:val="00D564FF"/>
    <w:rsid w:val="00D5697E"/>
    <w:rsid w:val="00D56B4B"/>
    <w:rsid w:val="00D5790E"/>
    <w:rsid w:val="00D60AF7"/>
    <w:rsid w:val="00D61043"/>
    <w:rsid w:val="00D626F3"/>
    <w:rsid w:val="00D62FD4"/>
    <w:rsid w:val="00D63971"/>
    <w:rsid w:val="00D6471E"/>
    <w:rsid w:val="00D6507E"/>
    <w:rsid w:val="00D66104"/>
    <w:rsid w:val="00D66E21"/>
    <w:rsid w:val="00D67037"/>
    <w:rsid w:val="00D677ED"/>
    <w:rsid w:val="00D70400"/>
    <w:rsid w:val="00D70562"/>
    <w:rsid w:val="00D716C1"/>
    <w:rsid w:val="00D71728"/>
    <w:rsid w:val="00D71D1C"/>
    <w:rsid w:val="00D71F7C"/>
    <w:rsid w:val="00D72BDE"/>
    <w:rsid w:val="00D72CFB"/>
    <w:rsid w:val="00D734B0"/>
    <w:rsid w:val="00D73521"/>
    <w:rsid w:val="00D73CC0"/>
    <w:rsid w:val="00D76081"/>
    <w:rsid w:val="00D7644C"/>
    <w:rsid w:val="00D7650C"/>
    <w:rsid w:val="00D80415"/>
    <w:rsid w:val="00D80A79"/>
    <w:rsid w:val="00D80F29"/>
    <w:rsid w:val="00D81B60"/>
    <w:rsid w:val="00D81FA0"/>
    <w:rsid w:val="00D830EA"/>
    <w:rsid w:val="00D83425"/>
    <w:rsid w:val="00D84966"/>
    <w:rsid w:val="00D8692A"/>
    <w:rsid w:val="00D87832"/>
    <w:rsid w:val="00D87BE6"/>
    <w:rsid w:val="00D913BC"/>
    <w:rsid w:val="00D923B0"/>
    <w:rsid w:val="00D9289C"/>
    <w:rsid w:val="00D9312F"/>
    <w:rsid w:val="00D9418F"/>
    <w:rsid w:val="00D94646"/>
    <w:rsid w:val="00D96000"/>
    <w:rsid w:val="00D96857"/>
    <w:rsid w:val="00D96C01"/>
    <w:rsid w:val="00D976C4"/>
    <w:rsid w:val="00D97E11"/>
    <w:rsid w:val="00DA00D8"/>
    <w:rsid w:val="00DA0470"/>
    <w:rsid w:val="00DA1521"/>
    <w:rsid w:val="00DA1EB3"/>
    <w:rsid w:val="00DA1F7A"/>
    <w:rsid w:val="00DA3805"/>
    <w:rsid w:val="00DA4F80"/>
    <w:rsid w:val="00DA50FD"/>
    <w:rsid w:val="00DA582F"/>
    <w:rsid w:val="00DA587C"/>
    <w:rsid w:val="00DA6A5F"/>
    <w:rsid w:val="00DB0383"/>
    <w:rsid w:val="00DB07CF"/>
    <w:rsid w:val="00DB13D3"/>
    <w:rsid w:val="00DB163B"/>
    <w:rsid w:val="00DB1A5D"/>
    <w:rsid w:val="00DB1F78"/>
    <w:rsid w:val="00DB21CB"/>
    <w:rsid w:val="00DB2B0F"/>
    <w:rsid w:val="00DB3734"/>
    <w:rsid w:val="00DB3A40"/>
    <w:rsid w:val="00DB4E7C"/>
    <w:rsid w:val="00DB4EE9"/>
    <w:rsid w:val="00DB5C8D"/>
    <w:rsid w:val="00DB5D4E"/>
    <w:rsid w:val="00DB6DA4"/>
    <w:rsid w:val="00DB713E"/>
    <w:rsid w:val="00DB7C38"/>
    <w:rsid w:val="00DC03F3"/>
    <w:rsid w:val="00DC0EEA"/>
    <w:rsid w:val="00DC1350"/>
    <w:rsid w:val="00DC17AE"/>
    <w:rsid w:val="00DC190A"/>
    <w:rsid w:val="00DC2A80"/>
    <w:rsid w:val="00DC2B01"/>
    <w:rsid w:val="00DC429D"/>
    <w:rsid w:val="00DC4774"/>
    <w:rsid w:val="00DC4D20"/>
    <w:rsid w:val="00DC4E28"/>
    <w:rsid w:val="00DC4F2D"/>
    <w:rsid w:val="00DC5669"/>
    <w:rsid w:val="00DC5E5A"/>
    <w:rsid w:val="00DC64D7"/>
    <w:rsid w:val="00DC67CA"/>
    <w:rsid w:val="00DC6E67"/>
    <w:rsid w:val="00DC740C"/>
    <w:rsid w:val="00DD0759"/>
    <w:rsid w:val="00DD0FC2"/>
    <w:rsid w:val="00DD12CA"/>
    <w:rsid w:val="00DD1845"/>
    <w:rsid w:val="00DD1E10"/>
    <w:rsid w:val="00DD2313"/>
    <w:rsid w:val="00DD2727"/>
    <w:rsid w:val="00DD2890"/>
    <w:rsid w:val="00DD2D24"/>
    <w:rsid w:val="00DD33E0"/>
    <w:rsid w:val="00DD3FF0"/>
    <w:rsid w:val="00DD41C9"/>
    <w:rsid w:val="00DD4CA8"/>
    <w:rsid w:val="00DD51C6"/>
    <w:rsid w:val="00DD68EE"/>
    <w:rsid w:val="00DD7885"/>
    <w:rsid w:val="00DE01DF"/>
    <w:rsid w:val="00DE0A71"/>
    <w:rsid w:val="00DE0B49"/>
    <w:rsid w:val="00DE0DD4"/>
    <w:rsid w:val="00DE0F0F"/>
    <w:rsid w:val="00DE324A"/>
    <w:rsid w:val="00DE3548"/>
    <w:rsid w:val="00DE40CF"/>
    <w:rsid w:val="00DE442D"/>
    <w:rsid w:val="00DE5396"/>
    <w:rsid w:val="00DE6493"/>
    <w:rsid w:val="00DE69F7"/>
    <w:rsid w:val="00DF05DF"/>
    <w:rsid w:val="00DF0689"/>
    <w:rsid w:val="00DF1868"/>
    <w:rsid w:val="00DF1C04"/>
    <w:rsid w:val="00DF2B23"/>
    <w:rsid w:val="00DF3470"/>
    <w:rsid w:val="00DF382A"/>
    <w:rsid w:val="00DF398A"/>
    <w:rsid w:val="00DF3EF7"/>
    <w:rsid w:val="00DF4470"/>
    <w:rsid w:val="00DF5A4B"/>
    <w:rsid w:val="00DF5C39"/>
    <w:rsid w:val="00DF5D0D"/>
    <w:rsid w:val="00DF60E8"/>
    <w:rsid w:val="00DF67C9"/>
    <w:rsid w:val="00DF7B38"/>
    <w:rsid w:val="00DF7C2E"/>
    <w:rsid w:val="00E001CE"/>
    <w:rsid w:val="00E003FC"/>
    <w:rsid w:val="00E00498"/>
    <w:rsid w:val="00E006DD"/>
    <w:rsid w:val="00E006F1"/>
    <w:rsid w:val="00E00DE7"/>
    <w:rsid w:val="00E020F7"/>
    <w:rsid w:val="00E027E1"/>
    <w:rsid w:val="00E03A4B"/>
    <w:rsid w:val="00E05408"/>
    <w:rsid w:val="00E057D9"/>
    <w:rsid w:val="00E057E3"/>
    <w:rsid w:val="00E06AA4"/>
    <w:rsid w:val="00E0732A"/>
    <w:rsid w:val="00E07B04"/>
    <w:rsid w:val="00E10FD1"/>
    <w:rsid w:val="00E11027"/>
    <w:rsid w:val="00E116E3"/>
    <w:rsid w:val="00E11A95"/>
    <w:rsid w:val="00E12D14"/>
    <w:rsid w:val="00E14D2C"/>
    <w:rsid w:val="00E163C3"/>
    <w:rsid w:val="00E16BF3"/>
    <w:rsid w:val="00E16C4B"/>
    <w:rsid w:val="00E172F3"/>
    <w:rsid w:val="00E173FC"/>
    <w:rsid w:val="00E20036"/>
    <w:rsid w:val="00E2030D"/>
    <w:rsid w:val="00E207A2"/>
    <w:rsid w:val="00E20AC9"/>
    <w:rsid w:val="00E218BF"/>
    <w:rsid w:val="00E21991"/>
    <w:rsid w:val="00E21CEC"/>
    <w:rsid w:val="00E21FE2"/>
    <w:rsid w:val="00E22927"/>
    <w:rsid w:val="00E2300F"/>
    <w:rsid w:val="00E24DB5"/>
    <w:rsid w:val="00E253EC"/>
    <w:rsid w:val="00E25404"/>
    <w:rsid w:val="00E257D6"/>
    <w:rsid w:val="00E270CE"/>
    <w:rsid w:val="00E303ED"/>
    <w:rsid w:val="00E31349"/>
    <w:rsid w:val="00E31E28"/>
    <w:rsid w:val="00E31EB8"/>
    <w:rsid w:val="00E32CBF"/>
    <w:rsid w:val="00E33387"/>
    <w:rsid w:val="00E3414E"/>
    <w:rsid w:val="00E35DF2"/>
    <w:rsid w:val="00E36292"/>
    <w:rsid w:val="00E36410"/>
    <w:rsid w:val="00E368E1"/>
    <w:rsid w:val="00E36A08"/>
    <w:rsid w:val="00E4096D"/>
    <w:rsid w:val="00E40C9A"/>
    <w:rsid w:val="00E40CED"/>
    <w:rsid w:val="00E40F43"/>
    <w:rsid w:val="00E4161A"/>
    <w:rsid w:val="00E416E8"/>
    <w:rsid w:val="00E43409"/>
    <w:rsid w:val="00E4386B"/>
    <w:rsid w:val="00E4394D"/>
    <w:rsid w:val="00E43DAF"/>
    <w:rsid w:val="00E44077"/>
    <w:rsid w:val="00E44507"/>
    <w:rsid w:val="00E44728"/>
    <w:rsid w:val="00E45A1D"/>
    <w:rsid w:val="00E46B49"/>
    <w:rsid w:val="00E47703"/>
    <w:rsid w:val="00E506E6"/>
    <w:rsid w:val="00E50850"/>
    <w:rsid w:val="00E5086C"/>
    <w:rsid w:val="00E51681"/>
    <w:rsid w:val="00E529A1"/>
    <w:rsid w:val="00E52AFB"/>
    <w:rsid w:val="00E532A3"/>
    <w:rsid w:val="00E54302"/>
    <w:rsid w:val="00E54EC3"/>
    <w:rsid w:val="00E55661"/>
    <w:rsid w:val="00E56543"/>
    <w:rsid w:val="00E565DC"/>
    <w:rsid w:val="00E602A2"/>
    <w:rsid w:val="00E60C6D"/>
    <w:rsid w:val="00E61341"/>
    <w:rsid w:val="00E61A68"/>
    <w:rsid w:val="00E627BB"/>
    <w:rsid w:val="00E6474E"/>
    <w:rsid w:val="00E662EA"/>
    <w:rsid w:val="00E66EDB"/>
    <w:rsid w:val="00E71EB6"/>
    <w:rsid w:val="00E72004"/>
    <w:rsid w:val="00E72242"/>
    <w:rsid w:val="00E72A28"/>
    <w:rsid w:val="00E74CF5"/>
    <w:rsid w:val="00E777E5"/>
    <w:rsid w:val="00E77B5A"/>
    <w:rsid w:val="00E8161D"/>
    <w:rsid w:val="00E824BE"/>
    <w:rsid w:val="00E8349B"/>
    <w:rsid w:val="00E834E5"/>
    <w:rsid w:val="00E8368F"/>
    <w:rsid w:val="00E8397F"/>
    <w:rsid w:val="00E84818"/>
    <w:rsid w:val="00E85B55"/>
    <w:rsid w:val="00E85BC6"/>
    <w:rsid w:val="00E86E7B"/>
    <w:rsid w:val="00E87E56"/>
    <w:rsid w:val="00E90837"/>
    <w:rsid w:val="00E91B3C"/>
    <w:rsid w:val="00E920AD"/>
    <w:rsid w:val="00E921ED"/>
    <w:rsid w:val="00E9250C"/>
    <w:rsid w:val="00E92F39"/>
    <w:rsid w:val="00E932C9"/>
    <w:rsid w:val="00E93536"/>
    <w:rsid w:val="00E937E5"/>
    <w:rsid w:val="00E94BE5"/>
    <w:rsid w:val="00E94F68"/>
    <w:rsid w:val="00E9500E"/>
    <w:rsid w:val="00E96ECE"/>
    <w:rsid w:val="00E97C2E"/>
    <w:rsid w:val="00EA0298"/>
    <w:rsid w:val="00EA12DC"/>
    <w:rsid w:val="00EA2409"/>
    <w:rsid w:val="00EA38DB"/>
    <w:rsid w:val="00EA53AA"/>
    <w:rsid w:val="00EA58BB"/>
    <w:rsid w:val="00EA637C"/>
    <w:rsid w:val="00EA63AB"/>
    <w:rsid w:val="00EA7F2B"/>
    <w:rsid w:val="00EB05E8"/>
    <w:rsid w:val="00EB1077"/>
    <w:rsid w:val="00EB2EF9"/>
    <w:rsid w:val="00EB3195"/>
    <w:rsid w:val="00EB33B4"/>
    <w:rsid w:val="00EB342B"/>
    <w:rsid w:val="00EB3788"/>
    <w:rsid w:val="00EB3C34"/>
    <w:rsid w:val="00EB534C"/>
    <w:rsid w:val="00EB5B17"/>
    <w:rsid w:val="00EB5D54"/>
    <w:rsid w:val="00EB5EDB"/>
    <w:rsid w:val="00EB7FEE"/>
    <w:rsid w:val="00EC0150"/>
    <w:rsid w:val="00EC0801"/>
    <w:rsid w:val="00EC1232"/>
    <w:rsid w:val="00EC127A"/>
    <w:rsid w:val="00EC143F"/>
    <w:rsid w:val="00EC30D2"/>
    <w:rsid w:val="00EC424F"/>
    <w:rsid w:val="00EC5FBC"/>
    <w:rsid w:val="00EC6069"/>
    <w:rsid w:val="00EC6376"/>
    <w:rsid w:val="00EC6E5A"/>
    <w:rsid w:val="00EC76EB"/>
    <w:rsid w:val="00ED017A"/>
    <w:rsid w:val="00ED0D24"/>
    <w:rsid w:val="00ED157D"/>
    <w:rsid w:val="00ED17B9"/>
    <w:rsid w:val="00ED180C"/>
    <w:rsid w:val="00ED193E"/>
    <w:rsid w:val="00ED2AE6"/>
    <w:rsid w:val="00ED34A3"/>
    <w:rsid w:val="00ED3CF4"/>
    <w:rsid w:val="00ED3D59"/>
    <w:rsid w:val="00ED3FEE"/>
    <w:rsid w:val="00ED455F"/>
    <w:rsid w:val="00ED54C6"/>
    <w:rsid w:val="00ED5E42"/>
    <w:rsid w:val="00ED79EF"/>
    <w:rsid w:val="00EE0C7B"/>
    <w:rsid w:val="00EE1049"/>
    <w:rsid w:val="00EE1E29"/>
    <w:rsid w:val="00EE2C13"/>
    <w:rsid w:val="00EE2DDE"/>
    <w:rsid w:val="00EE34F7"/>
    <w:rsid w:val="00EE3CD8"/>
    <w:rsid w:val="00EE40E4"/>
    <w:rsid w:val="00EE4C9E"/>
    <w:rsid w:val="00EE54DD"/>
    <w:rsid w:val="00EE5F6D"/>
    <w:rsid w:val="00EE6B5E"/>
    <w:rsid w:val="00EE736A"/>
    <w:rsid w:val="00EE7620"/>
    <w:rsid w:val="00EE7A1C"/>
    <w:rsid w:val="00EF0069"/>
    <w:rsid w:val="00EF0349"/>
    <w:rsid w:val="00EF28E6"/>
    <w:rsid w:val="00EF2CA8"/>
    <w:rsid w:val="00EF34DF"/>
    <w:rsid w:val="00EF43E0"/>
    <w:rsid w:val="00EF505F"/>
    <w:rsid w:val="00EF5FB6"/>
    <w:rsid w:val="00EF6D47"/>
    <w:rsid w:val="00EF700F"/>
    <w:rsid w:val="00F01602"/>
    <w:rsid w:val="00F01675"/>
    <w:rsid w:val="00F017B6"/>
    <w:rsid w:val="00F017E9"/>
    <w:rsid w:val="00F01B73"/>
    <w:rsid w:val="00F01D2A"/>
    <w:rsid w:val="00F02556"/>
    <w:rsid w:val="00F026AE"/>
    <w:rsid w:val="00F04F1E"/>
    <w:rsid w:val="00F0550C"/>
    <w:rsid w:val="00F05835"/>
    <w:rsid w:val="00F06A00"/>
    <w:rsid w:val="00F06B72"/>
    <w:rsid w:val="00F07F2B"/>
    <w:rsid w:val="00F10A41"/>
    <w:rsid w:val="00F11885"/>
    <w:rsid w:val="00F11B11"/>
    <w:rsid w:val="00F125CD"/>
    <w:rsid w:val="00F12648"/>
    <w:rsid w:val="00F126FD"/>
    <w:rsid w:val="00F14275"/>
    <w:rsid w:val="00F14A37"/>
    <w:rsid w:val="00F14F5D"/>
    <w:rsid w:val="00F155EB"/>
    <w:rsid w:val="00F165E2"/>
    <w:rsid w:val="00F1761B"/>
    <w:rsid w:val="00F21123"/>
    <w:rsid w:val="00F21427"/>
    <w:rsid w:val="00F21899"/>
    <w:rsid w:val="00F2273B"/>
    <w:rsid w:val="00F231A6"/>
    <w:rsid w:val="00F23D71"/>
    <w:rsid w:val="00F2464B"/>
    <w:rsid w:val="00F24942"/>
    <w:rsid w:val="00F25DEF"/>
    <w:rsid w:val="00F26D54"/>
    <w:rsid w:val="00F273D5"/>
    <w:rsid w:val="00F27BCE"/>
    <w:rsid w:val="00F30870"/>
    <w:rsid w:val="00F317F7"/>
    <w:rsid w:val="00F31FBC"/>
    <w:rsid w:val="00F32021"/>
    <w:rsid w:val="00F332B8"/>
    <w:rsid w:val="00F33B70"/>
    <w:rsid w:val="00F33EBC"/>
    <w:rsid w:val="00F33F41"/>
    <w:rsid w:val="00F34CB0"/>
    <w:rsid w:val="00F35282"/>
    <w:rsid w:val="00F35F18"/>
    <w:rsid w:val="00F360CC"/>
    <w:rsid w:val="00F36E37"/>
    <w:rsid w:val="00F37E14"/>
    <w:rsid w:val="00F37F8E"/>
    <w:rsid w:val="00F419F8"/>
    <w:rsid w:val="00F423C0"/>
    <w:rsid w:val="00F42961"/>
    <w:rsid w:val="00F42D38"/>
    <w:rsid w:val="00F440F5"/>
    <w:rsid w:val="00F46DE4"/>
    <w:rsid w:val="00F47611"/>
    <w:rsid w:val="00F5052F"/>
    <w:rsid w:val="00F5151C"/>
    <w:rsid w:val="00F55E80"/>
    <w:rsid w:val="00F55F4F"/>
    <w:rsid w:val="00F561BC"/>
    <w:rsid w:val="00F56DA0"/>
    <w:rsid w:val="00F56F2C"/>
    <w:rsid w:val="00F574DF"/>
    <w:rsid w:val="00F57F95"/>
    <w:rsid w:val="00F60535"/>
    <w:rsid w:val="00F61634"/>
    <w:rsid w:val="00F62476"/>
    <w:rsid w:val="00F63FE8"/>
    <w:rsid w:val="00F64EBF"/>
    <w:rsid w:val="00F65232"/>
    <w:rsid w:val="00F65440"/>
    <w:rsid w:val="00F656E4"/>
    <w:rsid w:val="00F65DAA"/>
    <w:rsid w:val="00F660EB"/>
    <w:rsid w:val="00F66B49"/>
    <w:rsid w:val="00F6743F"/>
    <w:rsid w:val="00F67DC6"/>
    <w:rsid w:val="00F70D4B"/>
    <w:rsid w:val="00F71556"/>
    <w:rsid w:val="00F71B71"/>
    <w:rsid w:val="00F73092"/>
    <w:rsid w:val="00F73587"/>
    <w:rsid w:val="00F73BFB"/>
    <w:rsid w:val="00F74FED"/>
    <w:rsid w:val="00F75B1D"/>
    <w:rsid w:val="00F77DE9"/>
    <w:rsid w:val="00F831EE"/>
    <w:rsid w:val="00F83F95"/>
    <w:rsid w:val="00F8536C"/>
    <w:rsid w:val="00F857FE"/>
    <w:rsid w:val="00F85CA0"/>
    <w:rsid w:val="00F865AD"/>
    <w:rsid w:val="00F871E5"/>
    <w:rsid w:val="00F8771E"/>
    <w:rsid w:val="00F910CF"/>
    <w:rsid w:val="00F91190"/>
    <w:rsid w:val="00F9223D"/>
    <w:rsid w:val="00F924FC"/>
    <w:rsid w:val="00F93DEF"/>
    <w:rsid w:val="00F94652"/>
    <w:rsid w:val="00F947CC"/>
    <w:rsid w:val="00F94B8F"/>
    <w:rsid w:val="00F951B9"/>
    <w:rsid w:val="00F95961"/>
    <w:rsid w:val="00F970A8"/>
    <w:rsid w:val="00F97842"/>
    <w:rsid w:val="00F97971"/>
    <w:rsid w:val="00FA1FEC"/>
    <w:rsid w:val="00FA3053"/>
    <w:rsid w:val="00FA3E55"/>
    <w:rsid w:val="00FA5E20"/>
    <w:rsid w:val="00FA67D1"/>
    <w:rsid w:val="00FA6EA6"/>
    <w:rsid w:val="00FB01A6"/>
    <w:rsid w:val="00FB0F95"/>
    <w:rsid w:val="00FB1228"/>
    <w:rsid w:val="00FB2061"/>
    <w:rsid w:val="00FB327F"/>
    <w:rsid w:val="00FB374B"/>
    <w:rsid w:val="00FB388B"/>
    <w:rsid w:val="00FB396B"/>
    <w:rsid w:val="00FB39DA"/>
    <w:rsid w:val="00FB49DA"/>
    <w:rsid w:val="00FB540E"/>
    <w:rsid w:val="00FB659F"/>
    <w:rsid w:val="00FB76FA"/>
    <w:rsid w:val="00FC0CFB"/>
    <w:rsid w:val="00FC1AFD"/>
    <w:rsid w:val="00FC1CFB"/>
    <w:rsid w:val="00FC21E3"/>
    <w:rsid w:val="00FC2763"/>
    <w:rsid w:val="00FC2782"/>
    <w:rsid w:val="00FC2A95"/>
    <w:rsid w:val="00FC5A07"/>
    <w:rsid w:val="00FC5B3F"/>
    <w:rsid w:val="00FC71DE"/>
    <w:rsid w:val="00FC7D4E"/>
    <w:rsid w:val="00FD01F7"/>
    <w:rsid w:val="00FD052C"/>
    <w:rsid w:val="00FD0E0F"/>
    <w:rsid w:val="00FD179F"/>
    <w:rsid w:val="00FD1E1A"/>
    <w:rsid w:val="00FD2CA8"/>
    <w:rsid w:val="00FD31AC"/>
    <w:rsid w:val="00FD3219"/>
    <w:rsid w:val="00FD3EE3"/>
    <w:rsid w:val="00FD4786"/>
    <w:rsid w:val="00FD4C20"/>
    <w:rsid w:val="00FD50B7"/>
    <w:rsid w:val="00FD5E72"/>
    <w:rsid w:val="00FD66D5"/>
    <w:rsid w:val="00FD70E3"/>
    <w:rsid w:val="00FD761A"/>
    <w:rsid w:val="00FD7772"/>
    <w:rsid w:val="00FE0EBD"/>
    <w:rsid w:val="00FE136A"/>
    <w:rsid w:val="00FE2968"/>
    <w:rsid w:val="00FE2A99"/>
    <w:rsid w:val="00FE3BF0"/>
    <w:rsid w:val="00FE3E0D"/>
    <w:rsid w:val="00FE49D9"/>
    <w:rsid w:val="00FE4D85"/>
    <w:rsid w:val="00FE5129"/>
    <w:rsid w:val="00FE6187"/>
    <w:rsid w:val="00FE6C7B"/>
    <w:rsid w:val="00FE73E4"/>
    <w:rsid w:val="00FE7699"/>
    <w:rsid w:val="00FE7EAC"/>
    <w:rsid w:val="00FF057C"/>
    <w:rsid w:val="00FF1185"/>
    <w:rsid w:val="00FF2485"/>
    <w:rsid w:val="00FF3790"/>
    <w:rsid w:val="00FF3BE1"/>
    <w:rsid w:val="00FF5A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5C"/>
    <w:rPr>
      <w:sz w:val="24"/>
      <w:szCs w:val="24"/>
    </w:rPr>
  </w:style>
  <w:style w:type="paragraph" w:styleId="2">
    <w:name w:val="heading 2"/>
    <w:basedOn w:val="a"/>
    <w:next w:val="a"/>
    <w:link w:val="20"/>
    <w:uiPriority w:val="9"/>
    <w:qFormat/>
    <w:rsid w:val="002A6DC6"/>
    <w:pPr>
      <w:keepNext/>
      <w:ind w:left="5954"/>
      <w:jc w:val="both"/>
      <w:outlineLvl w:val="1"/>
    </w:pPr>
    <w:rPr>
      <w:sz w:val="26"/>
      <w:szCs w:val="20"/>
    </w:rPr>
  </w:style>
  <w:style w:type="paragraph" w:styleId="3">
    <w:name w:val="heading 3"/>
    <w:basedOn w:val="a"/>
    <w:next w:val="a"/>
    <w:link w:val="30"/>
    <w:uiPriority w:val="9"/>
    <w:qFormat/>
    <w:rsid w:val="002A6DC6"/>
    <w:pPr>
      <w:keepNext/>
      <w:spacing w:before="240" w:after="60"/>
      <w:outlineLvl w:val="2"/>
    </w:pPr>
    <w:rPr>
      <w:rFonts w:ascii="Arial" w:hAnsi="Arial"/>
      <w:b/>
      <w:bCs/>
      <w:sz w:val="26"/>
      <w:szCs w:val="26"/>
    </w:rPr>
  </w:style>
  <w:style w:type="paragraph" w:styleId="4">
    <w:name w:val="heading 4"/>
    <w:basedOn w:val="a"/>
    <w:next w:val="a"/>
    <w:link w:val="40"/>
    <w:unhideWhenUsed/>
    <w:qFormat/>
    <w:rsid w:val="00AF303D"/>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qFormat/>
    <w:rsid w:val="002A6DC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2A6DC6"/>
    <w:rPr>
      <w:rFonts w:cs="Times New Roman"/>
      <w:sz w:val="26"/>
    </w:rPr>
  </w:style>
  <w:style w:type="character" w:customStyle="1" w:styleId="30">
    <w:name w:val="Заголовок 3 Знак"/>
    <w:link w:val="3"/>
    <w:uiPriority w:val="9"/>
    <w:locked/>
    <w:rsid w:val="002A6DC6"/>
    <w:rPr>
      <w:rFonts w:ascii="Arial" w:hAnsi="Arial" w:cs="Arial"/>
      <w:b/>
      <w:bCs/>
      <w:sz w:val="26"/>
      <w:szCs w:val="26"/>
    </w:rPr>
  </w:style>
  <w:style w:type="character" w:customStyle="1" w:styleId="50">
    <w:name w:val="Заголовок 5 Знак"/>
    <w:link w:val="5"/>
    <w:uiPriority w:val="9"/>
    <w:locked/>
    <w:rsid w:val="002A6DC6"/>
    <w:rPr>
      <w:rFonts w:cs="Times New Roman"/>
      <w:b/>
      <w:bCs/>
      <w:i/>
      <w:iCs/>
      <w:sz w:val="26"/>
      <w:szCs w:val="26"/>
    </w:rPr>
  </w:style>
  <w:style w:type="paragraph" w:styleId="a3">
    <w:name w:val="Body Text"/>
    <w:basedOn w:val="a"/>
    <w:link w:val="a4"/>
    <w:uiPriority w:val="99"/>
    <w:rsid w:val="009142B8"/>
    <w:pPr>
      <w:jc w:val="center"/>
    </w:pPr>
    <w:rPr>
      <w:sz w:val="52"/>
      <w:szCs w:val="20"/>
    </w:rPr>
  </w:style>
  <w:style w:type="character" w:customStyle="1" w:styleId="a4">
    <w:name w:val="Основной текст Знак"/>
    <w:link w:val="a3"/>
    <w:uiPriority w:val="99"/>
    <w:locked/>
    <w:rsid w:val="002A6DC6"/>
    <w:rPr>
      <w:rFonts w:cs="Times New Roman"/>
      <w:sz w:val="52"/>
    </w:rPr>
  </w:style>
  <w:style w:type="paragraph" w:styleId="a5">
    <w:name w:val="Body Text Indent"/>
    <w:basedOn w:val="a"/>
    <w:link w:val="a6"/>
    <w:uiPriority w:val="99"/>
    <w:rsid w:val="00794637"/>
    <w:pPr>
      <w:spacing w:after="120"/>
      <w:ind w:left="283"/>
    </w:pPr>
  </w:style>
  <w:style w:type="character" w:customStyle="1" w:styleId="a6">
    <w:name w:val="Основной текст с отступом Знак"/>
    <w:link w:val="a5"/>
    <w:uiPriority w:val="99"/>
    <w:locked/>
    <w:rsid w:val="002A6DC6"/>
    <w:rPr>
      <w:rFonts w:cs="Times New Roman"/>
      <w:sz w:val="24"/>
      <w:szCs w:val="24"/>
    </w:rPr>
  </w:style>
  <w:style w:type="paragraph" w:customStyle="1" w:styleId="ConsPlusNonformat">
    <w:name w:val="ConsPlusNonformat"/>
    <w:uiPriority w:val="99"/>
    <w:rsid w:val="002A6DC6"/>
    <w:pPr>
      <w:autoSpaceDE w:val="0"/>
      <w:autoSpaceDN w:val="0"/>
      <w:adjustRightInd w:val="0"/>
    </w:pPr>
    <w:rPr>
      <w:rFonts w:ascii="Courier New" w:hAnsi="Courier New" w:cs="Courier New"/>
    </w:rPr>
  </w:style>
  <w:style w:type="paragraph" w:customStyle="1" w:styleId="ConsPlusCell">
    <w:name w:val="ConsPlusCell"/>
    <w:basedOn w:val="a"/>
    <w:rsid w:val="002A6DC6"/>
    <w:pPr>
      <w:autoSpaceDE w:val="0"/>
      <w:autoSpaceDN w:val="0"/>
      <w:adjustRightInd w:val="0"/>
    </w:pPr>
    <w:rPr>
      <w:rFonts w:ascii="Arial" w:hAnsi="Arial" w:cs="Arial"/>
      <w:sz w:val="20"/>
      <w:szCs w:val="20"/>
    </w:rPr>
  </w:style>
  <w:style w:type="paragraph" w:styleId="a7">
    <w:name w:val="header"/>
    <w:basedOn w:val="a"/>
    <w:link w:val="a8"/>
    <w:uiPriority w:val="99"/>
    <w:rsid w:val="002A6DC6"/>
    <w:pPr>
      <w:tabs>
        <w:tab w:val="center" w:pos="4677"/>
        <w:tab w:val="right" w:pos="9355"/>
      </w:tabs>
    </w:pPr>
  </w:style>
  <w:style w:type="character" w:customStyle="1" w:styleId="a8">
    <w:name w:val="Верхний колонтитул Знак"/>
    <w:link w:val="a7"/>
    <w:uiPriority w:val="99"/>
    <w:locked/>
    <w:rsid w:val="00114C2E"/>
    <w:rPr>
      <w:rFonts w:cs="Times New Roman"/>
      <w:sz w:val="24"/>
      <w:szCs w:val="24"/>
    </w:rPr>
  </w:style>
  <w:style w:type="paragraph" w:styleId="21">
    <w:name w:val="Body Text Indent 2"/>
    <w:basedOn w:val="a"/>
    <w:link w:val="22"/>
    <w:uiPriority w:val="99"/>
    <w:rsid w:val="002A6DC6"/>
    <w:pPr>
      <w:spacing w:after="120" w:line="480" w:lineRule="auto"/>
      <w:ind w:left="283"/>
    </w:pPr>
  </w:style>
  <w:style w:type="character" w:customStyle="1" w:styleId="22">
    <w:name w:val="Основной текст с отступом 2 Знак"/>
    <w:link w:val="21"/>
    <w:uiPriority w:val="99"/>
    <w:locked/>
    <w:rsid w:val="00114C2E"/>
    <w:rPr>
      <w:rFonts w:cs="Times New Roman"/>
      <w:sz w:val="24"/>
      <w:szCs w:val="24"/>
    </w:rPr>
  </w:style>
  <w:style w:type="paragraph" w:styleId="a9">
    <w:name w:val="footer"/>
    <w:basedOn w:val="a"/>
    <w:link w:val="aa"/>
    <w:uiPriority w:val="99"/>
    <w:rsid w:val="002A6DC6"/>
    <w:pPr>
      <w:tabs>
        <w:tab w:val="center" w:pos="4677"/>
        <w:tab w:val="right" w:pos="9355"/>
      </w:tabs>
    </w:pPr>
  </w:style>
  <w:style w:type="character" w:customStyle="1" w:styleId="aa">
    <w:name w:val="Нижний колонтитул Знак"/>
    <w:link w:val="a9"/>
    <w:uiPriority w:val="99"/>
    <w:locked/>
    <w:rsid w:val="002A6DC6"/>
    <w:rPr>
      <w:rFonts w:cs="Times New Roman"/>
      <w:sz w:val="24"/>
      <w:szCs w:val="24"/>
    </w:rPr>
  </w:style>
  <w:style w:type="paragraph" w:styleId="HTML">
    <w:name w:val="HTML Preformatted"/>
    <w:basedOn w:val="a"/>
    <w:link w:val="HTML0"/>
    <w:uiPriority w:val="99"/>
    <w:rsid w:val="002A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locked/>
    <w:rsid w:val="002A6DC6"/>
    <w:rPr>
      <w:rFonts w:ascii="Courier New" w:hAnsi="Courier New" w:cs="Courier New"/>
      <w:lang w:eastAsia="ar-SA" w:bidi="ar-SA"/>
    </w:rPr>
  </w:style>
  <w:style w:type="paragraph" w:styleId="ab">
    <w:name w:val="Title"/>
    <w:basedOn w:val="a"/>
    <w:next w:val="ac"/>
    <w:link w:val="ad"/>
    <w:uiPriority w:val="10"/>
    <w:qFormat/>
    <w:rsid w:val="002A6DC6"/>
    <w:pPr>
      <w:suppressAutoHyphens/>
      <w:jc w:val="center"/>
    </w:pPr>
    <w:rPr>
      <w:b/>
      <w:bCs/>
      <w:caps/>
      <w:lang w:eastAsia="ar-SA"/>
    </w:rPr>
  </w:style>
  <w:style w:type="paragraph" w:styleId="ac">
    <w:name w:val="Subtitle"/>
    <w:basedOn w:val="a"/>
    <w:link w:val="ae"/>
    <w:uiPriority w:val="11"/>
    <w:qFormat/>
    <w:rsid w:val="002A6DC6"/>
    <w:pPr>
      <w:suppressAutoHyphens/>
      <w:spacing w:after="60"/>
      <w:jc w:val="center"/>
      <w:outlineLvl w:val="1"/>
    </w:pPr>
    <w:rPr>
      <w:rFonts w:ascii="Arial" w:hAnsi="Arial" w:cs="Arial"/>
      <w:lang w:eastAsia="ar-SA"/>
    </w:rPr>
  </w:style>
  <w:style w:type="character" w:customStyle="1" w:styleId="ae">
    <w:name w:val="Подзаголовок Знак"/>
    <w:link w:val="ac"/>
    <w:uiPriority w:val="11"/>
    <w:locked/>
    <w:rsid w:val="002A6DC6"/>
    <w:rPr>
      <w:rFonts w:ascii="Arial" w:hAnsi="Arial" w:cs="Arial"/>
      <w:sz w:val="24"/>
      <w:szCs w:val="24"/>
      <w:lang w:eastAsia="ar-SA" w:bidi="ar-SA"/>
    </w:rPr>
  </w:style>
  <w:style w:type="character" w:customStyle="1" w:styleId="ad">
    <w:name w:val="Название Знак"/>
    <w:link w:val="ab"/>
    <w:uiPriority w:val="10"/>
    <w:locked/>
    <w:rsid w:val="002A6DC6"/>
    <w:rPr>
      <w:rFonts w:cs="Times New Roman"/>
      <w:b/>
      <w:bCs/>
      <w:caps/>
      <w:sz w:val="24"/>
      <w:szCs w:val="24"/>
      <w:lang w:eastAsia="ar-SA" w:bidi="ar-SA"/>
    </w:rPr>
  </w:style>
  <w:style w:type="paragraph" w:customStyle="1" w:styleId="ConsPlusNormal">
    <w:name w:val="ConsPlusNormal"/>
    <w:rsid w:val="002A6DC6"/>
    <w:pPr>
      <w:widowControl w:val="0"/>
      <w:suppressAutoHyphens/>
      <w:autoSpaceDE w:val="0"/>
      <w:ind w:firstLine="720"/>
    </w:pPr>
    <w:rPr>
      <w:rFonts w:ascii="Arial" w:hAnsi="Arial" w:cs="Arial"/>
      <w:lang w:eastAsia="ar-SA"/>
    </w:rPr>
  </w:style>
  <w:style w:type="character" w:styleId="af">
    <w:name w:val="Hyperlink"/>
    <w:uiPriority w:val="99"/>
    <w:rsid w:val="002A6DC6"/>
    <w:rPr>
      <w:rFonts w:cs="Times New Roman"/>
      <w:color w:val="0000FF"/>
      <w:u w:val="single"/>
    </w:rPr>
  </w:style>
  <w:style w:type="paragraph" w:customStyle="1" w:styleId="14">
    <w:name w:val="Обычный + 14 пт"/>
    <w:basedOn w:val="a"/>
    <w:uiPriority w:val="99"/>
    <w:rsid w:val="002A6DC6"/>
    <w:pPr>
      <w:suppressAutoHyphens/>
    </w:pPr>
    <w:rPr>
      <w:sz w:val="28"/>
      <w:szCs w:val="28"/>
      <w:lang w:eastAsia="ar-SA"/>
    </w:rPr>
  </w:style>
  <w:style w:type="character" w:customStyle="1" w:styleId="af0">
    <w:name w:val="Текст выноски Знак"/>
    <w:link w:val="af1"/>
    <w:uiPriority w:val="99"/>
    <w:rsid w:val="002A6DC6"/>
    <w:rPr>
      <w:rFonts w:cs="Times New Roman"/>
    </w:rPr>
  </w:style>
  <w:style w:type="paragraph" w:styleId="af1">
    <w:name w:val="Balloon Text"/>
    <w:basedOn w:val="a"/>
    <w:link w:val="af0"/>
    <w:uiPriority w:val="99"/>
    <w:rsid w:val="002A6DC6"/>
    <w:rPr>
      <w:sz w:val="20"/>
      <w:szCs w:val="20"/>
    </w:rPr>
  </w:style>
  <w:style w:type="character" w:customStyle="1" w:styleId="1">
    <w:name w:val="Текст выноски Знак1"/>
    <w:uiPriority w:val="99"/>
    <w:semiHidden/>
    <w:locked/>
    <w:rsid w:val="00114C2E"/>
    <w:rPr>
      <w:rFonts w:ascii="Tahoma" w:hAnsi="Tahoma" w:cs="Tahoma"/>
      <w:sz w:val="16"/>
      <w:szCs w:val="16"/>
    </w:rPr>
  </w:style>
  <w:style w:type="table" w:styleId="af2">
    <w:name w:val="Table Grid"/>
    <w:basedOn w:val="a1"/>
    <w:rsid w:val="009A06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C868A2"/>
    <w:pPr>
      <w:ind w:left="720"/>
      <w:contextualSpacing/>
    </w:pPr>
  </w:style>
  <w:style w:type="paragraph" w:styleId="af4">
    <w:name w:val="No Spacing"/>
    <w:uiPriority w:val="1"/>
    <w:qFormat/>
    <w:rsid w:val="00C733ED"/>
    <w:rPr>
      <w:sz w:val="24"/>
      <w:szCs w:val="24"/>
    </w:rPr>
  </w:style>
  <w:style w:type="paragraph" w:customStyle="1" w:styleId="af5">
    <w:name w:val="Обычный (паспорт)"/>
    <w:basedOn w:val="a"/>
    <w:rsid w:val="0098336F"/>
    <w:rPr>
      <w:sz w:val="28"/>
      <w:szCs w:val="28"/>
      <w:lang w:eastAsia="ar-SA"/>
    </w:rPr>
  </w:style>
  <w:style w:type="paragraph" w:customStyle="1" w:styleId="ConsNormal">
    <w:name w:val="ConsNormal"/>
    <w:uiPriority w:val="99"/>
    <w:rsid w:val="00DC5E5A"/>
    <w:pPr>
      <w:widowControl w:val="0"/>
      <w:autoSpaceDE w:val="0"/>
      <w:autoSpaceDN w:val="0"/>
      <w:adjustRightInd w:val="0"/>
      <w:ind w:firstLine="720"/>
    </w:pPr>
    <w:rPr>
      <w:rFonts w:ascii="Arial" w:hAnsi="Arial" w:cs="Arial"/>
    </w:rPr>
  </w:style>
  <w:style w:type="paragraph" w:customStyle="1" w:styleId="ConsTitle">
    <w:name w:val="ConsTitle"/>
    <w:uiPriority w:val="99"/>
    <w:rsid w:val="00DC5E5A"/>
    <w:pPr>
      <w:widowControl w:val="0"/>
      <w:autoSpaceDE w:val="0"/>
      <w:autoSpaceDN w:val="0"/>
      <w:adjustRightInd w:val="0"/>
    </w:pPr>
    <w:rPr>
      <w:rFonts w:ascii="Arial" w:hAnsi="Arial" w:cs="Arial"/>
      <w:b/>
      <w:bCs/>
    </w:rPr>
  </w:style>
  <w:style w:type="character" w:styleId="af6">
    <w:name w:val="FollowedHyperlink"/>
    <w:uiPriority w:val="99"/>
    <w:unhideWhenUsed/>
    <w:rsid w:val="00FC1CFB"/>
    <w:rPr>
      <w:color w:val="800080"/>
      <w:u w:val="single"/>
    </w:rPr>
  </w:style>
  <w:style w:type="paragraph" w:customStyle="1" w:styleId="font5">
    <w:name w:val="font5"/>
    <w:basedOn w:val="a"/>
    <w:uiPriority w:val="99"/>
    <w:rsid w:val="00FC1CFB"/>
    <w:pPr>
      <w:spacing w:before="100" w:beforeAutospacing="1" w:after="100" w:afterAutospacing="1"/>
    </w:pPr>
    <w:rPr>
      <w:b/>
      <w:bCs/>
      <w:color w:val="000000"/>
      <w:sz w:val="20"/>
      <w:szCs w:val="20"/>
    </w:rPr>
  </w:style>
  <w:style w:type="paragraph" w:customStyle="1" w:styleId="font6">
    <w:name w:val="font6"/>
    <w:basedOn w:val="a"/>
    <w:uiPriority w:val="99"/>
    <w:rsid w:val="00FC1CFB"/>
    <w:pPr>
      <w:spacing w:before="100" w:beforeAutospacing="1" w:after="100" w:afterAutospacing="1"/>
    </w:pPr>
    <w:rPr>
      <w:b/>
      <w:bCs/>
      <w:color w:val="000000"/>
      <w:sz w:val="20"/>
      <w:szCs w:val="20"/>
    </w:rPr>
  </w:style>
  <w:style w:type="paragraph" w:customStyle="1" w:styleId="xl67">
    <w:name w:val="xl67"/>
    <w:basedOn w:val="a"/>
    <w:uiPriority w:val="99"/>
    <w:rsid w:val="00FC1CFB"/>
    <w:pPr>
      <w:spacing w:before="100" w:beforeAutospacing="1" w:after="100" w:afterAutospacing="1"/>
    </w:pPr>
    <w:rPr>
      <w:sz w:val="20"/>
      <w:szCs w:val="20"/>
    </w:rPr>
  </w:style>
  <w:style w:type="paragraph" w:customStyle="1" w:styleId="xl68">
    <w:name w:val="xl6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69">
    <w:name w:val="xl6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0">
    <w:name w:val="xl7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1">
    <w:name w:val="xl71"/>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2">
    <w:name w:val="xl7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3">
    <w:name w:val="xl7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74">
    <w:name w:val="xl7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5">
    <w:name w:val="xl75"/>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6">
    <w:name w:val="xl7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77">
    <w:name w:val="xl7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8">
    <w:name w:val="xl7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9">
    <w:name w:val="xl7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0">
    <w:name w:val="xl8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81">
    <w:name w:val="xl81"/>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2">
    <w:name w:val="xl82"/>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3">
    <w:name w:val="xl8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4">
    <w:name w:val="xl8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5">
    <w:name w:val="xl85"/>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86">
    <w:name w:val="xl8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7">
    <w:name w:val="xl8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8">
    <w:name w:val="xl8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9">
    <w:name w:val="xl8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0">
    <w:name w:val="xl9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1">
    <w:name w:val="xl91"/>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2">
    <w:name w:val="xl9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5">
    <w:name w:val="xl95"/>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6">
    <w:name w:val="xl96"/>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7">
    <w:name w:val="xl97"/>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8">
    <w:name w:val="xl98"/>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0">
    <w:name w:val="xl100"/>
    <w:basedOn w:val="a"/>
    <w:uiPriority w:val="99"/>
    <w:rsid w:val="00FC1CF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2">
    <w:name w:val="xl10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3">
    <w:name w:val="xl10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4">
    <w:name w:val="xl10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5">
    <w:name w:val="xl105"/>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6">
    <w:name w:val="xl10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7">
    <w:name w:val="xl10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uiPriority w:val="99"/>
    <w:rsid w:val="00FC1CFB"/>
    <w:pPr>
      <w:spacing w:before="100" w:beforeAutospacing="1" w:after="100" w:afterAutospacing="1"/>
    </w:pPr>
    <w:rPr>
      <w:b/>
      <w:bCs/>
      <w:sz w:val="20"/>
      <w:szCs w:val="20"/>
    </w:rPr>
  </w:style>
  <w:style w:type="paragraph" w:customStyle="1" w:styleId="xl110">
    <w:name w:val="xl110"/>
    <w:basedOn w:val="a"/>
    <w:uiPriority w:val="99"/>
    <w:rsid w:val="00FC1CFB"/>
    <w:pPr>
      <w:spacing w:before="100" w:beforeAutospacing="1" w:after="100" w:afterAutospacing="1"/>
    </w:pPr>
    <w:rPr>
      <w:sz w:val="20"/>
      <w:szCs w:val="20"/>
    </w:rPr>
  </w:style>
  <w:style w:type="paragraph" w:customStyle="1" w:styleId="xl111">
    <w:name w:val="xl111"/>
    <w:basedOn w:val="a"/>
    <w:uiPriority w:val="99"/>
    <w:rsid w:val="00FC1CFB"/>
    <w:pPr>
      <w:spacing w:before="100" w:beforeAutospacing="1" w:after="100" w:afterAutospacing="1"/>
      <w:jc w:val="center"/>
    </w:pPr>
    <w:rPr>
      <w:sz w:val="20"/>
      <w:szCs w:val="20"/>
    </w:rPr>
  </w:style>
  <w:style w:type="paragraph" w:customStyle="1" w:styleId="xl112">
    <w:name w:val="xl112"/>
    <w:basedOn w:val="a"/>
    <w:uiPriority w:val="99"/>
    <w:rsid w:val="00FC1CFB"/>
    <w:pPr>
      <w:spacing w:before="100" w:beforeAutospacing="1" w:after="100" w:afterAutospacing="1"/>
      <w:textAlignment w:val="center"/>
    </w:pPr>
    <w:rPr>
      <w:sz w:val="20"/>
      <w:szCs w:val="20"/>
    </w:rPr>
  </w:style>
  <w:style w:type="paragraph" w:customStyle="1" w:styleId="xl113">
    <w:name w:val="xl113"/>
    <w:basedOn w:val="a"/>
    <w:uiPriority w:val="99"/>
    <w:rsid w:val="00FC1CFB"/>
    <w:pPr>
      <w:spacing w:before="100" w:beforeAutospacing="1" w:after="100" w:afterAutospacing="1"/>
      <w:textAlignment w:val="center"/>
    </w:pPr>
    <w:rPr>
      <w:sz w:val="20"/>
      <w:szCs w:val="20"/>
    </w:rPr>
  </w:style>
  <w:style w:type="paragraph" w:customStyle="1" w:styleId="xl114">
    <w:name w:val="xl114"/>
    <w:basedOn w:val="a"/>
    <w:uiPriority w:val="99"/>
    <w:rsid w:val="00FC1CFB"/>
    <w:pPr>
      <w:shd w:val="clear" w:color="000000" w:fill="FFFFFF"/>
      <w:spacing w:before="100" w:beforeAutospacing="1" w:after="100" w:afterAutospacing="1"/>
    </w:pPr>
    <w:rPr>
      <w:sz w:val="20"/>
      <w:szCs w:val="20"/>
    </w:rPr>
  </w:style>
  <w:style w:type="paragraph" w:customStyle="1" w:styleId="xl115">
    <w:name w:val="xl115"/>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8">
    <w:name w:val="xl11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9">
    <w:name w:val="xl119"/>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20">
    <w:name w:val="xl120"/>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121">
    <w:name w:val="xl121"/>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2">
    <w:name w:val="xl122"/>
    <w:basedOn w:val="a"/>
    <w:uiPriority w:val="99"/>
    <w:rsid w:val="00FC1CFB"/>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uiPriority w:val="99"/>
    <w:rsid w:val="00FC1CFB"/>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4">
    <w:name w:val="xl124"/>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5">
    <w:name w:val="xl125"/>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6">
    <w:name w:val="xl12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7">
    <w:name w:val="xl12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8">
    <w:name w:val="xl12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9">
    <w:name w:val="xl129"/>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0">
    <w:name w:val="xl13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1">
    <w:name w:val="xl131"/>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2">
    <w:name w:val="xl13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3">
    <w:name w:val="xl13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34">
    <w:name w:val="xl13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5">
    <w:name w:val="xl135"/>
    <w:basedOn w:val="a"/>
    <w:uiPriority w:val="99"/>
    <w:rsid w:val="00FC1CFB"/>
    <w:pPr>
      <w:pBdr>
        <w:top w:val="single" w:sz="4" w:space="0" w:color="auto"/>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8">
    <w:name w:val="xl138"/>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9">
    <w:name w:val="xl13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0">
    <w:name w:val="xl140"/>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1">
    <w:name w:val="xl141"/>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42">
    <w:name w:val="xl14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43">
    <w:name w:val="xl14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144">
    <w:name w:val="xl144"/>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5">
    <w:name w:val="xl145"/>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7">
    <w:name w:val="xl147"/>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8">
    <w:name w:val="xl148"/>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49">
    <w:name w:val="xl149"/>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50">
    <w:name w:val="xl150"/>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a"/>
    <w:uiPriority w:val="99"/>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4">
    <w:name w:val="xl154"/>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5">
    <w:name w:val="xl155"/>
    <w:basedOn w:val="a"/>
    <w:uiPriority w:val="99"/>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6">
    <w:name w:val="xl156"/>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7">
    <w:name w:val="xl157"/>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8">
    <w:name w:val="xl158"/>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9">
    <w:name w:val="xl159"/>
    <w:basedOn w:val="a"/>
    <w:uiPriority w:val="99"/>
    <w:rsid w:val="00FC1CFB"/>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0">
    <w:name w:val="xl160"/>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1">
    <w:name w:val="xl161"/>
    <w:basedOn w:val="a"/>
    <w:uiPriority w:val="99"/>
    <w:rsid w:val="00FC1C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2">
    <w:name w:val="xl162"/>
    <w:basedOn w:val="a"/>
    <w:uiPriority w:val="99"/>
    <w:rsid w:val="00FC1CFB"/>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3">
    <w:name w:val="xl163"/>
    <w:basedOn w:val="a"/>
    <w:uiPriority w:val="99"/>
    <w:rsid w:val="00FC1C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4">
    <w:name w:val="xl16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65">
    <w:name w:val="xl165"/>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66">
    <w:name w:val="xl166"/>
    <w:basedOn w:val="a"/>
    <w:uiPriority w:val="99"/>
    <w:rsid w:val="00FC1CF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67">
    <w:name w:val="xl167"/>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68">
    <w:name w:val="xl168"/>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9">
    <w:name w:val="xl169"/>
    <w:basedOn w:val="a"/>
    <w:uiPriority w:val="99"/>
    <w:rsid w:val="00FC1CF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character" w:customStyle="1" w:styleId="40">
    <w:name w:val="Заголовок 4 Знак"/>
    <w:basedOn w:val="a0"/>
    <w:link w:val="4"/>
    <w:rsid w:val="00AF303D"/>
    <w:rPr>
      <w:rFonts w:asciiTheme="majorHAnsi" w:eastAsiaTheme="majorEastAsia" w:hAnsiTheme="majorHAnsi" w:cstheme="majorBidi"/>
      <w:b/>
      <w:bCs/>
      <w:i/>
      <w:iCs/>
      <w:color w:val="5B9BD5" w:themeColor="accent1"/>
      <w:sz w:val="24"/>
      <w:szCs w:val="24"/>
    </w:rPr>
  </w:style>
  <w:style w:type="paragraph" w:styleId="af7">
    <w:name w:val="Normal (Web)"/>
    <w:basedOn w:val="a"/>
    <w:uiPriority w:val="99"/>
    <w:rsid w:val="00AF303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5C"/>
    <w:rPr>
      <w:sz w:val="24"/>
      <w:szCs w:val="24"/>
    </w:rPr>
  </w:style>
  <w:style w:type="paragraph" w:styleId="2">
    <w:name w:val="heading 2"/>
    <w:basedOn w:val="a"/>
    <w:next w:val="a"/>
    <w:link w:val="20"/>
    <w:uiPriority w:val="9"/>
    <w:qFormat/>
    <w:rsid w:val="002A6DC6"/>
    <w:pPr>
      <w:keepNext/>
      <w:ind w:left="5954"/>
      <w:jc w:val="both"/>
      <w:outlineLvl w:val="1"/>
    </w:pPr>
    <w:rPr>
      <w:sz w:val="26"/>
      <w:szCs w:val="20"/>
    </w:rPr>
  </w:style>
  <w:style w:type="paragraph" w:styleId="3">
    <w:name w:val="heading 3"/>
    <w:basedOn w:val="a"/>
    <w:next w:val="a"/>
    <w:link w:val="30"/>
    <w:uiPriority w:val="9"/>
    <w:qFormat/>
    <w:rsid w:val="002A6DC6"/>
    <w:pPr>
      <w:keepNext/>
      <w:spacing w:before="240" w:after="60"/>
      <w:outlineLvl w:val="2"/>
    </w:pPr>
    <w:rPr>
      <w:rFonts w:ascii="Arial" w:hAnsi="Arial"/>
      <w:b/>
      <w:bCs/>
      <w:sz w:val="26"/>
      <w:szCs w:val="26"/>
    </w:rPr>
  </w:style>
  <w:style w:type="paragraph" w:styleId="4">
    <w:name w:val="heading 4"/>
    <w:basedOn w:val="a"/>
    <w:next w:val="a"/>
    <w:link w:val="40"/>
    <w:unhideWhenUsed/>
    <w:qFormat/>
    <w:rsid w:val="00AF303D"/>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qFormat/>
    <w:rsid w:val="002A6DC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2A6DC6"/>
    <w:rPr>
      <w:rFonts w:cs="Times New Roman"/>
      <w:sz w:val="26"/>
    </w:rPr>
  </w:style>
  <w:style w:type="character" w:customStyle="1" w:styleId="30">
    <w:name w:val="Заголовок 3 Знак"/>
    <w:link w:val="3"/>
    <w:uiPriority w:val="9"/>
    <w:locked/>
    <w:rsid w:val="002A6DC6"/>
    <w:rPr>
      <w:rFonts w:ascii="Arial" w:hAnsi="Arial" w:cs="Arial"/>
      <w:b/>
      <w:bCs/>
      <w:sz w:val="26"/>
      <w:szCs w:val="26"/>
    </w:rPr>
  </w:style>
  <w:style w:type="character" w:customStyle="1" w:styleId="50">
    <w:name w:val="Заголовок 5 Знак"/>
    <w:link w:val="5"/>
    <w:uiPriority w:val="9"/>
    <w:locked/>
    <w:rsid w:val="002A6DC6"/>
    <w:rPr>
      <w:rFonts w:cs="Times New Roman"/>
      <w:b/>
      <w:bCs/>
      <w:i/>
      <w:iCs/>
      <w:sz w:val="26"/>
      <w:szCs w:val="26"/>
    </w:rPr>
  </w:style>
  <w:style w:type="paragraph" w:styleId="a3">
    <w:name w:val="Body Text"/>
    <w:basedOn w:val="a"/>
    <w:link w:val="a4"/>
    <w:uiPriority w:val="99"/>
    <w:rsid w:val="009142B8"/>
    <w:pPr>
      <w:jc w:val="center"/>
    </w:pPr>
    <w:rPr>
      <w:sz w:val="52"/>
      <w:szCs w:val="20"/>
    </w:rPr>
  </w:style>
  <w:style w:type="character" w:customStyle="1" w:styleId="a4">
    <w:name w:val="Основной текст Знак"/>
    <w:link w:val="a3"/>
    <w:uiPriority w:val="99"/>
    <w:locked/>
    <w:rsid w:val="002A6DC6"/>
    <w:rPr>
      <w:rFonts w:cs="Times New Roman"/>
      <w:sz w:val="52"/>
    </w:rPr>
  </w:style>
  <w:style w:type="paragraph" w:styleId="a5">
    <w:name w:val="Body Text Indent"/>
    <w:basedOn w:val="a"/>
    <w:link w:val="a6"/>
    <w:uiPriority w:val="99"/>
    <w:rsid w:val="00794637"/>
    <w:pPr>
      <w:spacing w:after="120"/>
      <w:ind w:left="283"/>
    </w:pPr>
  </w:style>
  <w:style w:type="character" w:customStyle="1" w:styleId="a6">
    <w:name w:val="Основной текст с отступом Знак"/>
    <w:link w:val="a5"/>
    <w:uiPriority w:val="99"/>
    <w:locked/>
    <w:rsid w:val="002A6DC6"/>
    <w:rPr>
      <w:rFonts w:cs="Times New Roman"/>
      <w:sz w:val="24"/>
      <w:szCs w:val="24"/>
    </w:rPr>
  </w:style>
  <w:style w:type="paragraph" w:customStyle="1" w:styleId="ConsPlusNonformat">
    <w:name w:val="ConsPlusNonformat"/>
    <w:uiPriority w:val="99"/>
    <w:rsid w:val="002A6DC6"/>
    <w:pPr>
      <w:autoSpaceDE w:val="0"/>
      <w:autoSpaceDN w:val="0"/>
      <w:adjustRightInd w:val="0"/>
    </w:pPr>
    <w:rPr>
      <w:rFonts w:ascii="Courier New" w:hAnsi="Courier New" w:cs="Courier New"/>
    </w:rPr>
  </w:style>
  <w:style w:type="paragraph" w:customStyle="1" w:styleId="ConsPlusCell">
    <w:name w:val="ConsPlusCell"/>
    <w:basedOn w:val="a"/>
    <w:rsid w:val="002A6DC6"/>
    <w:pPr>
      <w:autoSpaceDE w:val="0"/>
      <w:autoSpaceDN w:val="0"/>
      <w:adjustRightInd w:val="0"/>
    </w:pPr>
    <w:rPr>
      <w:rFonts w:ascii="Arial" w:hAnsi="Arial" w:cs="Arial"/>
      <w:sz w:val="20"/>
      <w:szCs w:val="20"/>
    </w:rPr>
  </w:style>
  <w:style w:type="paragraph" w:styleId="a7">
    <w:name w:val="header"/>
    <w:basedOn w:val="a"/>
    <w:link w:val="a8"/>
    <w:uiPriority w:val="99"/>
    <w:rsid w:val="002A6DC6"/>
    <w:pPr>
      <w:tabs>
        <w:tab w:val="center" w:pos="4677"/>
        <w:tab w:val="right" w:pos="9355"/>
      </w:tabs>
    </w:pPr>
  </w:style>
  <w:style w:type="character" w:customStyle="1" w:styleId="a8">
    <w:name w:val="Верхний колонтитул Знак"/>
    <w:link w:val="a7"/>
    <w:uiPriority w:val="99"/>
    <w:locked/>
    <w:rsid w:val="00114C2E"/>
    <w:rPr>
      <w:rFonts w:cs="Times New Roman"/>
      <w:sz w:val="24"/>
      <w:szCs w:val="24"/>
    </w:rPr>
  </w:style>
  <w:style w:type="paragraph" w:styleId="21">
    <w:name w:val="Body Text Indent 2"/>
    <w:basedOn w:val="a"/>
    <w:link w:val="22"/>
    <w:uiPriority w:val="99"/>
    <w:rsid w:val="002A6DC6"/>
    <w:pPr>
      <w:spacing w:after="120" w:line="480" w:lineRule="auto"/>
      <w:ind w:left="283"/>
    </w:pPr>
  </w:style>
  <w:style w:type="character" w:customStyle="1" w:styleId="22">
    <w:name w:val="Основной текст с отступом 2 Знак"/>
    <w:link w:val="21"/>
    <w:uiPriority w:val="99"/>
    <w:locked/>
    <w:rsid w:val="00114C2E"/>
    <w:rPr>
      <w:rFonts w:cs="Times New Roman"/>
      <w:sz w:val="24"/>
      <w:szCs w:val="24"/>
    </w:rPr>
  </w:style>
  <w:style w:type="paragraph" w:styleId="a9">
    <w:name w:val="footer"/>
    <w:basedOn w:val="a"/>
    <w:link w:val="aa"/>
    <w:uiPriority w:val="99"/>
    <w:rsid w:val="002A6DC6"/>
    <w:pPr>
      <w:tabs>
        <w:tab w:val="center" w:pos="4677"/>
        <w:tab w:val="right" w:pos="9355"/>
      </w:tabs>
    </w:pPr>
  </w:style>
  <w:style w:type="character" w:customStyle="1" w:styleId="aa">
    <w:name w:val="Нижний колонтитул Знак"/>
    <w:link w:val="a9"/>
    <w:uiPriority w:val="99"/>
    <w:locked/>
    <w:rsid w:val="002A6DC6"/>
    <w:rPr>
      <w:rFonts w:cs="Times New Roman"/>
      <w:sz w:val="24"/>
      <w:szCs w:val="24"/>
    </w:rPr>
  </w:style>
  <w:style w:type="paragraph" w:styleId="HTML">
    <w:name w:val="HTML Preformatted"/>
    <w:basedOn w:val="a"/>
    <w:link w:val="HTML0"/>
    <w:uiPriority w:val="99"/>
    <w:rsid w:val="002A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locked/>
    <w:rsid w:val="002A6DC6"/>
    <w:rPr>
      <w:rFonts w:ascii="Courier New" w:hAnsi="Courier New" w:cs="Courier New"/>
      <w:lang w:eastAsia="ar-SA" w:bidi="ar-SA"/>
    </w:rPr>
  </w:style>
  <w:style w:type="paragraph" w:styleId="ab">
    <w:name w:val="Title"/>
    <w:basedOn w:val="a"/>
    <w:next w:val="ac"/>
    <w:link w:val="ad"/>
    <w:uiPriority w:val="10"/>
    <w:qFormat/>
    <w:rsid w:val="002A6DC6"/>
    <w:pPr>
      <w:suppressAutoHyphens/>
      <w:jc w:val="center"/>
    </w:pPr>
    <w:rPr>
      <w:b/>
      <w:bCs/>
      <w:caps/>
      <w:lang w:eastAsia="ar-SA"/>
    </w:rPr>
  </w:style>
  <w:style w:type="paragraph" w:styleId="ac">
    <w:name w:val="Subtitle"/>
    <w:basedOn w:val="a"/>
    <w:link w:val="ae"/>
    <w:uiPriority w:val="11"/>
    <w:qFormat/>
    <w:rsid w:val="002A6DC6"/>
    <w:pPr>
      <w:suppressAutoHyphens/>
      <w:spacing w:after="60"/>
      <w:jc w:val="center"/>
      <w:outlineLvl w:val="1"/>
    </w:pPr>
    <w:rPr>
      <w:rFonts w:ascii="Arial" w:hAnsi="Arial" w:cs="Arial"/>
      <w:lang w:eastAsia="ar-SA"/>
    </w:rPr>
  </w:style>
  <w:style w:type="character" w:customStyle="1" w:styleId="ae">
    <w:name w:val="Подзаголовок Знак"/>
    <w:link w:val="ac"/>
    <w:uiPriority w:val="11"/>
    <w:locked/>
    <w:rsid w:val="002A6DC6"/>
    <w:rPr>
      <w:rFonts w:ascii="Arial" w:hAnsi="Arial" w:cs="Arial"/>
      <w:sz w:val="24"/>
      <w:szCs w:val="24"/>
      <w:lang w:eastAsia="ar-SA" w:bidi="ar-SA"/>
    </w:rPr>
  </w:style>
  <w:style w:type="character" w:customStyle="1" w:styleId="ad">
    <w:name w:val="Название Знак"/>
    <w:link w:val="ab"/>
    <w:uiPriority w:val="10"/>
    <w:locked/>
    <w:rsid w:val="002A6DC6"/>
    <w:rPr>
      <w:rFonts w:cs="Times New Roman"/>
      <w:b/>
      <w:bCs/>
      <w:caps/>
      <w:sz w:val="24"/>
      <w:szCs w:val="24"/>
      <w:lang w:eastAsia="ar-SA" w:bidi="ar-SA"/>
    </w:rPr>
  </w:style>
  <w:style w:type="paragraph" w:customStyle="1" w:styleId="ConsPlusNormal">
    <w:name w:val="ConsPlusNormal"/>
    <w:rsid w:val="002A6DC6"/>
    <w:pPr>
      <w:widowControl w:val="0"/>
      <w:suppressAutoHyphens/>
      <w:autoSpaceDE w:val="0"/>
      <w:ind w:firstLine="720"/>
    </w:pPr>
    <w:rPr>
      <w:rFonts w:ascii="Arial" w:hAnsi="Arial" w:cs="Arial"/>
      <w:lang w:eastAsia="ar-SA"/>
    </w:rPr>
  </w:style>
  <w:style w:type="character" w:styleId="af">
    <w:name w:val="Hyperlink"/>
    <w:uiPriority w:val="99"/>
    <w:rsid w:val="002A6DC6"/>
    <w:rPr>
      <w:rFonts w:cs="Times New Roman"/>
      <w:color w:val="0000FF"/>
      <w:u w:val="single"/>
    </w:rPr>
  </w:style>
  <w:style w:type="paragraph" w:customStyle="1" w:styleId="14">
    <w:name w:val="Обычный + 14 пт"/>
    <w:basedOn w:val="a"/>
    <w:rsid w:val="002A6DC6"/>
    <w:pPr>
      <w:suppressAutoHyphens/>
    </w:pPr>
    <w:rPr>
      <w:sz w:val="28"/>
      <w:szCs w:val="28"/>
      <w:lang w:eastAsia="ar-SA"/>
    </w:rPr>
  </w:style>
  <w:style w:type="character" w:customStyle="1" w:styleId="af0">
    <w:name w:val="Текст выноски Знак"/>
    <w:link w:val="af1"/>
    <w:uiPriority w:val="99"/>
    <w:rsid w:val="002A6DC6"/>
    <w:rPr>
      <w:rFonts w:cs="Times New Roman"/>
    </w:rPr>
  </w:style>
  <w:style w:type="paragraph" w:styleId="af1">
    <w:name w:val="Balloon Text"/>
    <w:basedOn w:val="a"/>
    <w:link w:val="af0"/>
    <w:uiPriority w:val="99"/>
    <w:rsid w:val="002A6DC6"/>
    <w:rPr>
      <w:sz w:val="20"/>
      <w:szCs w:val="20"/>
    </w:rPr>
  </w:style>
  <w:style w:type="character" w:customStyle="1" w:styleId="1">
    <w:name w:val="Текст выноски Знак1"/>
    <w:uiPriority w:val="99"/>
    <w:semiHidden/>
    <w:locked/>
    <w:rsid w:val="00114C2E"/>
    <w:rPr>
      <w:rFonts w:ascii="Tahoma" w:hAnsi="Tahoma" w:cs="Tahoma"/>
      <w:sz w:val="16"/>
      <w:szCs w:val="16"/>
    </w:rPr>
  </w:style>
  <w:style w:type="table" w:styleId="af2">
    <w:name w:val="Table Grid"/>
    <w:basedOn w:val="a1"/>
    <w:rsid w:val="009A06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C868A2"/>
    <w:pPr>
      <w:ind w:left="720"/>
      <w:contextualSpacing/>
    </w:pPr>
  </w:style>
  <w:style w:type="paragraph" w:styleId="af4">
    <w:name w:val="No Spacing"/>
    <w:uiPriority w:val="1"/>
    <w:qFormat/>
    <w:rsid w:val="00C733ED"/>
    <w:rPr>
      <w:sz w:val="24"/>
      <w:szCs w:val="24"/>
    </w:rPr>
  </w:style>
  <w:style w:type="paragraph" w:customStyle="1" w:styleId="af5">
    <w:name w:val="Обычный (паспорт)"/>
    <w:basedOn w:val="a"/>
    <w:rsid w:val="0098336F"/>
    <w:rPr>
      <w:sz w:val="28"/>
      <w:szCs w:val="28"/>
      <w:lang w:eastAsia="ar-SA"/>
    </w:rPr>
  </w:style>
  <w:style w:type="paragraph" w:customStyle="1" w:styleId="ConsNormal">
    <w:name w:val="ConsNormal"/>
    <w:uiPriority w:val="99"/>
    <w:rsid w:val="00DC5E5A"/>
    <w:pPr>
      <w:widowControl w:val="0"/>
      <w:autoSpaceDE w:val="0"/>
      <w:autoSpaceDN w:val="0"/>
      <w:adjustRightInd w:val="0"/>
      <w:ind w:firstLine="720"/>
    </w:pPr>
    <w:rPr>
      <w:rFonts w:ascii="Arial" w:hAnsi="Arial" w:cs="Arial"/>
    </w:rPr>
  </w:style>
  <w:style w:type="paragraph" w:customStyle="1" w:styleId="ConsTitle">
    <w:name w:val="ConsTitle"/>
    <w:uiPriority w:val="99"/>
    <w:rsid w:val="00DC5E5A"/>
    <w:pPr>
      <w:widowControl w:val="0"/>
      <w:autoSpaceDE w:val="0"/>
      <w:autoSpaceDN w:val="0"/>
      <w:adjustRightInd w:val="0"/>
    </w:pPr>
    <w:rPr>
      <w:rFonts w:ascii="Arial" w:hAnsi="Arial" w:cs="Arial"/>
      <w:b/>
      <w:bCs/>
    </w:rPr>
  </w:style>
  <w:style w:type="character" w:styleId="af6">
    <w:name w:val="FollowedHyperlink"/>
    <w:uiPriority w:val="99"/>
    <w:unhideWhenUsed/>
    <w:rsid w:val="00FC1CFB"/>
    <w:rPr>
      <w:color w:val="800080"/>
      <w:u w:val="single"/>
    </w:rPr>
  </w:style>
  <w:style w:type="paragraph" w:customStyle="1" w:styleId="font5">
    <w:name w:val="font5"/>
    <w:basedOn w:val="a"/>
    <w:rsid w:val="00FC1CFB"/>
    <w:pPr>
      <w:spacing w:before="100" w:beforeAutospacing="1" w:after="100" w:afterAutospacing="1"/>
    </w:pPr>
    <w:rPr>
      <w:b/>
      <w:bCs/>
      <w:color w:val="000000"/>
      <w:sz w:val="20"/>
      <w:szCs w:val="20"/>
    </w:rPr>
  </w:style>
  <w:style w:type="paragraph" w:customStyle="1" w:styleId="font6">
    <w:name w:val="font6"/>
    <w:basedOn w:val="a"/>
    <w:rsid w:val="00FC1CFB"/>
    <w:pPr>
      <w:spacing w:before="100" w:beforeAutospacing="1" w:after="100" w:afterAutospacing="1"/>
    </w:pPr>
    <w:rPr>
      <w:b/>
      <w:bCs/>
      <w:color w:val="000000"/>
      <w:sz w:val="20"/>
      <w:szCs w:val="20"/>
    </w:rPr>
  </w:style>
  <w:style w:type="paragraph" w:customStyle="1" w:styleId="xl67">
    <w:name w:val="xl67"/>
    <w:basedOn w:val="a"/>
    <w:rsid w:val="00FC1CFB"/>
    <w:pPr>
      <w:spacing w:before="100" w:beforeAutospacing="1" w:after="100" w:afterAutospacing="1"/>
    </w:pPr>
    <w:rPr>
      <w:sz w:val="20"/>
      <w:szCs w:val="20"/>
    </w:rPr>
  </w:style>
  <w:style w:type="paragraph" w:customStyle="1" w:styleId="xl68">
    <w:name w:val="xl6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69">
    <w:name w:val="xl69"/>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0">
    <w:name w:val="xl70"/>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1">
    <w:name w:val="xl71"/>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2">
    <w:name w:val="xl7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3">
    <w:name w:val="xl7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74">
    <w:name w:val="xl7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5">
    <w:name w:val="xl75"/>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6">
    <w:name w:val="xl7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77">
    <w:name w:val="xl7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8">
    <w:name w:val="xl7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9">
    <w:name w:val="xl79"/>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0">
    <w:name w:val="xl80"/>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81">
    <w:name w:val="xl81"/>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2">
    <w:name w:val="xl82"/>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3">
    <w:name w:val="xl8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4">
    <w:name w:val="xl8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5">
    <w:name w:val="xl85"/>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86">
    <w:name w:val="xl8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7">
    <w:name w:val="xl8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8">
    <w:name w:val="xl8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9">
    <w:name w:val="xl89"/>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0">
    <w:name w:val="xl90"/>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1">
    <w:name w:val="xl91"/>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2">
    <w:name w:val="xl9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5">
    <w:name w:val="xl95"/>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6">
    <w:name w:val="xl96"/>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7">
    <w:name w:val="xl97"/>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8">
    <w:name w:val="xl98"/>
    <w:basedOn w:val="a"/>
    <w:rsid w:val="00FC1CF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0">
    <w:name w:val="xl100"/>
    <w:basedOn w:val="a"/>
    <w:rsid w:val="00FC1CF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2">
    <w:name w:val="xl10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3">
    <w:name w:val="xl10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4">
    <w:name w:val="xl10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5">
    <w:name w:val="xl105"/>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6">
    <w:name w:val="xl10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7">
    <w:name w:val="xl10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rsid w:val="00FC1CFB"/>
    <w:pPr>
      <w:spacing w:before="100" w:beforeAutospacing="1" w:after="100" w:afterAutospacing="1"/>
    </w:pPr>
    <w:rPr>
      <w:b/>
      <w:bCs/>
      <w:sz w:val="20"/>
      <w:szCs w:val="20"/>
    </w:rPr>
  </w:style>
  <w:style w:type="paragraph" w:customStyle="1" w:styleId="xl110">
    <w:name w:val="xl110"/>
    <w:basedOn w:val="a"/>
    <w:rsid w:val="00FC1CFB"/>
    <w:pPr>
      <w:spacing w:before="100" w:beforeAutospacing="1" w:after="100" w:afterAutospacing="1"/>
    </w:pPr>
    <w:rPr>
      <w:sz w:val="20"/>
      <w:szCs w:val="20"/>
    </w:rPr>
  </w:style>
  <w:style w:type="paragraph" w:customStyle="1" w:styleId="xl111">
    <w:name w:val="xl111"/>
    <w:basedOn w:val="a"/>
    <w:rsid w:val="00FC1CFB"/>
    <w:pPr>
      <w:spacing w:before="100" w:beforeAutospacing="1" w:after="100" w:afterAutospacing="1"/>
      <w:jc w:val="center"/>
    </w:pPr>
    <w:rPr>
      <w:sz w:val="20"/>
      <w:szCs w:val="20"/>
    </w:rPr>
  </w:style>
  <w:style w:type="paragraph" w:customStyle="1" w:styleId="xl112">
    <w:name w:val="xl112"/>
    <w:basedOn w:val="a"/>
    <w:rsid w:val="00FC1CFB"/>
    <w:pPr>
      <w:spacing w:before="100" w:beforeAutospacing="1" w:after="100" w:afterAutospacing="1"/>
      <w:textAlignment w:val="center"/>
    </w:pPr>
    <w:rPr>
      <w:sz w:val="20"/>
      <w:szCs w:val="20"/>
    </w:rPr>
  </w:style>
  <w:style w:type="paragraph" w:customStyle="1" w:styleId="xl113">
    <w:name w:val="xl113"/>
    <w:basedOn w:val="a"/>
    <w:rsid w:val="00FC1CFB"/>
    <w:pPr>
      <w:spacing w:before="100" w:beforeAutospacing="1" w:after="100" w:afterAutospacing="1"/>
      <w:textAlignment w:val="center"/>
    </w:pPr>
    <w:rPr>
      <w:sz w:val="20"/>
      <w:szCs w:val="20"/>
    </w:rPr>
  </w:style>
  <w:style w:type="paragraph" w:customStyle="1" w:styleId="xl114">
    <w:name w:val="xl114"/>
    <w:basedOn w:val="a"/>
    <w:rsid w:val="00FC1CFB"/>
    <w:pPr>
      <w:shd w:val="clear" w:color="000000" w:fill="FFFFFF"/>
      <w:spacing w:before="100" w:beforeAutospacing="1" w:after="100" w:afterAutospacing="1"/>
    </w:pPr>
    <w:rPr>
      <w:sz w:val="20"/>
      <w:szCs w:val="20"/>
    </w:rPr>
  </w:style>
  <w:style w:type="paragraph" w:customStyle="1" w:styleId="xl115">
    <w:name w:val="xl115"/>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8">
    <w:name w:val="xl11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9">
    <w:name w:val="xl119"/>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20">
    <w:name w:val="xl120"/>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121">
    <w:name w:val="xl121"/>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2">
    <w:name w:val="xl122"/>
    <w:basedOn w:val="a"/>
    <w:rsid w:val="00FC1CFB"/>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rsid w:val="00FC1CFB"/>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4">
    <w:name w:val="xl124"/>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5">
    <w:name w:val="xl125"/>
    <w:basedOn w:val="a"/>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6">
    <w:name w:val="xl12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7">
    <w:name w:val="xl12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8">
    <w:name w:val="xl128"/>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9">
    <w:name w:val="xl129"/>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0">
    <w:name w:val="xl130"/>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1">
    <w:name w:val="xl131"/>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2">
    <w:name w:val="xl13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3">
    <w:name w:val="xl13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34">
    <w:name w:val="xl13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5">
    <w:name w:val="xl135"/>
    <w:basedOn w:val="a"/>
    <w:rsid w:val="00FC1CFB"/>
    <w:pPr>
      <w:pBdr>
        <w:top w:val="single" w:sz="4" w:space="0" w:color="auto"/>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8">
    <w:name w:val="xl138"/>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9">
    <w:name w:val="xl139"/>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0">
    <w:name w:val="xl140"/>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1">
    <w:name w:val="xl141"/>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42">
    <w:name w:val="xl142"/>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43">
    <w:name w:val="xl143"/>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144">
    <w:name w:val="xl144"/>
    <w:basedOn w:val="a"/>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5">
    <w:name w:val="xl145"/>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7">
    <w:name w:val="xl147"/>
    <w:basedOn w:val="a"/>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8">
    <w:name w:val="xl148"/>
    <w:basedOn w:val="a"/>
    <w:rsid w:val="00FC1CFB"/>
    <w:pPr>
      <w:pBdr>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49">
    <w:name w:val="xl149"/>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50">
    <w:name w:val="xl150"/>
    <w:basedOn w:val="a"/>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a"/>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4">
    <w:name w:val="xl154"/>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5">
    <w:name w:val="xl155"/>
    <w:basedOn w:val="a"/>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6">
    <w:name w:val="xl156"/>
    <w:basedOn w:val="a"/>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7">
    <w:name w:val="xl157"/>
    <w:basedOn w:val="a"/>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8">
    <w:name w:val="xl158"/>
    <w:basedOn w:val="a"/>
    <w:rsid w:val="00FC1CFB"/>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9">
    <w:name w:val="xl159"/>
    <w:basedOn w:val="a"/>
    <w:rsid w:val="00FC1CFB"/>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0">
    <w:name w:val="xl160"/>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1">
    <w:name w:val="xl161"/>
    <w:basedOn w:val="a"/>
    <w:rsid w:val="00FC1C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2">
    <w:name w:val="xl162"/>
    <w:basedOn w:val="a"/>
    <w:rsid w:val="00FC1CFB"/>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3">
    <w:name w:val="xl163"/>
    <w:basedOn w:val="a"/>
    <w:rsid w:val="00FC1C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4">
    <w:name w:val="xl164"/>
    <w:basedOn w:val="a"/>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65">
    <w:name w:val="xl165"/>
    <w:basedOn w:val="a"/>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66">
    <w:name w:val="xl166"/>
    <w:basedOn w:val="a"/>
    <w:rsid w:val="00FC1CF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67">
    <w:name w:val="xl167"/>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68">
    <w:name w:val="xl168"/>
    <w:basedOn w:val="a"/>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9">
    <w:name w:val="xl169"/>
    <w:basedOn w:val="a"/>
    <w:rsid w:val="00FC1CF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 w:type="character" w:customStyle="1" w:styleId="40">
    <w:name w:val="Заголовок 4 Знак"/>
    <w:basedOn w:val="a0"/>
    <w:link w:val="4"/>
    <w:rsid w:val="00AF303D"/>
    <w:rPr>
      <w:rFonts w:asciiTheme="majorHAnsi" w:eastAsiaTheme="majorEastAsia" w:hAnsiTheme="majorHAnsi" w:cstheme="majorBidi"/>
      <w:b/>
      <w:bCs/>
      <w:i/>
      <w:iCs/>
      <w:color w:val="5B9BD5" w:themeColor="accent1"/>
      <w:sz w:val="24"/>
      <w:szCs w:val="24"/>
    </w:rPr>
  </w:style>
  <w:style w:type="paragraph" w:styleId="af7">
    <w:name w:val="Normal (Web)"/>
    <w:basedOn w:val="a"/>
    <w:uiPriority w:val="99"/>
    <w:rsid w:val="00AF303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901513">
      <w:bodyDiv w:val="1"/>
      <w:marLeft w:val="0"/>
      <w:marRight w:val="0"/>
      <w:marTop w:val="0"/>
      <w:marBottom w:val="0"/>
      <w:divBdr>
        <w:top w:val="none" w:sz="0" w:space="0" w:color="auto"/>
        <w:left w:val="none" w:sz="0" w:space="0" w:color="auto"/>
        <w:bottom w:val="none" w:sz="0" w:space="0" w:color="auto"/>
        <w:right w:val="none" w:sz="0" w:space="0" w:color="auto"/>
      </w:divBdr>
    </w:div>
    <w:div w:id="11807398">
      <w:bodyDiv w:val="1"/>
      <w:marLeft w:val="0"/>
      <w:marRight w:val="0"/>
      <w:marTop w:val="0"/>
      <w:marBottom w:val="0"/>
      <w:divBdr>
        <w:top w:val="none" w:sz="0" w:space="0" w:color="auto"/>
        <w:left w:val="none" w:sz="0" w:space="0" w:color="auto"/>
        <w:bottom w:val="none" w:sz="0" w:space="0" w:color="auto"/>
        <w:right w:val="none" w:sz="0" w:space="0" w:color="auto"/>
      </w:divBdr>
    </w:div>
    <w:div w:id="14119545">
      <w:bodyDiv w:val="1"/>
      <w:marLeft w:val="0"/>
      <w:marRight w:val="0"/>
      <w:marTop w:val="0"/>
      <w:marBottom w:val="0"/>
      <w:divBdr>
        <w:top w:val="none" w:sz="0" w:space="0" w:color="auto"/>
        <w:left w:val="none" w:sz="0" w:space="0" w:color="auto"/>
        <w:bottom w:val="none" w:sz="0" w:space="0" w:color="auto"/>
        <w:right w:val="none" w:sz="0" w:space="0" w:color="auto"/>
      </w:divBdr>
    </w:div>
    <w:div w:id="22562107">
      <w:bodyDiv w:val="1"/>
      <w:marLeft w:val="0"/>
      <w:marRight w:val="0"/>
      <w:marTop w:val="0"/>
      <w:marBottom w:val="0"/>
      <w:divBdr>
        <w:top w:val="none" w:sz="0" w:space="0" w:color="auto"/>
        <w:left w:val="none" w:sz="0" w:space="0" w:color="auto"/>
        <w:bottom w:val="none" w:sz="0" w:space="0" w:color="auto"/>
        <w:right w:val="none" w:sz="0" w:space="0" w:color="auto"/>
      </w:divBdr>
    </w:div>
    <w:div w:id="27919487">
      <w:bodyDiv w:val="1"/>
      <w:marLeft w:val="0"/>
      <w:marRight w:val="0"/>
      <w:marTop w:val="0"/>
      <w:marBottom w:val="0"/>
      <w:divBdr>
        <w:top w:val="none" w:sz="0" w:space="0" w:color="auto"/>
        <w:left w:val="none" w:sz="0" w:space="0" w:color="auto"/>
        <w:bottom w:val="none" w:sz="0" w:space="0" w:color="auto"/>
        <w:right w:val="none" w:sz="0" w:space="0" w:color="auto"/>
      </w:divBdr>
    </w:div>
    <w:div w:id="30040557">
      <w:bodyDiv w:val="1"/>
      <w:marLeft w:val="0"/>
      <w:marRight w:val="0"/>
      <w:marTop w:val="0"/>
      <w:marBottom w:val="0"/>
      <w:divBdr>
        <w:top w:val="none" w:sz="0" w:space="0" w:color="auto"/>
        <w:left w:val="none" w:sz="0" w:space="0" w:color="auto"/>
        <w:bottom w:val="none" w:sz="0" w:space="0" w:color="auto"/>
        <w:right w:val="none" w:sz="0" w:space="0" w:color="auto"/>
      </w:divBdr>
    </w:div>
    <w:div w:id="53553530">
      <w:bodyDiv w:val="1"/>
      <w:marLeft w:val="0"/>
      <w:marRight w:val="0"/>
      <w:marTop w:val="0"/>
      <w:marBottom w:val="0"/>
      <w:divBdr>
        <w:top w:val="none" w:sz="0" w:space="0" w:color="auto"/>
        <w:left w:val="none" w:sz="0" w:space="0" w:color="auto"/>
        <w:bottom w:val="none" w:sz="0" w:space="0" w:color="auto"/>
        <w:right w:val="none" w:sz="0" w:space="0" w:color="auto"/>
      </w:divBdr>
    </w:div>
    <w:div w:id="62485104">
      <w:bodyDiv w:val="1"/>
      <w:marLeft w:val="0"/>
      <w:marRight w:val="0"/>
      <w:marTop w:val="0"/>
      <w:marBottom w:val="0"/>
      <w:divBdr>
        <w:top w:val="none" w:sz="0" w:space="0" w:color="auto"/>
        <w:left w:val="none" w:sz="0" w:space="0" w:color="auto"/>
        <w:bottom w:val="none" w:sz="0" w:space="0" w:color="auto"/>
        <w:right w:val="none" w:sz="0" w:space="0" w:color="auto"/>
      </w:divBdr>
    </w:div>
    <w:div w:id="72633411">
      <w:bodyDiv w:val="1"/>
      <w:marLeft w:val="0"/>
      <w:marRight w:val="0"/>
      <w:marTop w:val="0"/>
      <w:marBottom w:val="0"/>
      <w:divBdr>
        <w:top w:val="none" w:sz="0" w:space="0" w:color="auto"/>
        <w:left w:val="none" w:sz="0" w:space="0" w:color="auto"/>
        <w:bottom w:val="none" w:sz="0" w:space="0" w:color="auto"/>
        <w:right w:val="none" w:sz="0" w:space="0" w:color="auto"/>
      </w:divBdr>
    </w:div>
    <w:div w:id="79184248">
      <w:bodyDiv w:val="1"/>
      <w:marLeft w:val="0"/>
      <w:marRight w:val="0"/>
      <w:marTop w:val="0"/>
      <w:marBottom w:val="0"/>
      <w:divBdr>
        <w:top w:val="none" w:sz="0" w:space="0" w:color="auto"/>
        <w:left w:val="none" w:sz="0" w:space="0" w:color="auto"/>
        <w:bottom w:val="none" w:sz="0" w:space="0" w:color="auto"/>
        <w:right w:val="none" w:sz="0" w:space="0" w:color="auto"/>
      </w:divBdr>
    </w:div>
    <w:div w:id="87434765">
      <w:bodyDiv w:val="1"/>
      <w:marLeft w:val="0"/>
      <w:marRight w:val="0"/>
      <w:marTop w:val="0"/>
      <w:marBottom w:val="0"/>
      <w:divBdr>
        <w:top w:val="none" w:sz="0" w:space="0" w:color="auto"/>
        <w:left w:val="none" w:sz="0" w:space="0" w:color="auto"/>
        <w:bottom w:val="none" w:sz="0" w:space="0" w:color="auto"/>
        <w:right w:val="none" w:sz="0" w:space="0" w:color="auto"/>
      </w:divBdr>
    </w:div>
    <w:div w:id="102069388">
      <w:bodyDiv w:val="1"/>
      <w:marLeft w:val="0"/>
      <w:marRight w:val="0"/>
      <w:marTop w:val="0"/>
      <w:marBottom w:val="0"/>
      <w:divBdr>
        <w:top w:val="none" w:sz="0" w:space="0" w:color="auto"/>
        <w:left w:val="none" w:sz="0" w:space="0" w:color="auto"/>
        <w:bottom w:val="none" w:sz="0" w:space="0" w:color="auto"/>
        <w:right w:val="none" w:sz="0" w:space="0" w:color="auto"/>
      </w:divBdr>
    </w:div>
    <w:div w:id="105732338">
      <w:bodyDiv w:val="1"/>
      <w:marLeft w:val="0"/>
      <w:marRight w:val="0"/>
      <w:marTop w:val="0"/>
      <w:marBottom w:val="0"/>
      <w:divBdr>
        <w:top w:val="none" w:sz="0" w:space="0" w:color="auto"/>
        <w:left w:val="none" w:sz="0" w:space="0" w:color="auto"/>
        <w:bottom w:val="none" w:sz="0" w:space="0" w:color="auto"/>
        <w:right w:val="none" w:sz="0" w:space="0" w:color="auto"/>
      </w:divBdr>
    </w:div>
    <w:div w:id="115829403">
      <w:bodyDiv w:val="1"/>
      <w:marLeft w:val="0"/>
      <w:marRight w:val="0"/>
      <w:marTop w:val="0"/>
      <w:marBottom w:val="0"/>
      <w:divBdr>
        <w:top w:val="none" w:sz="0" w:space="0" w:color="auto"/>
        <w:left w:val="none" w:sz="0" w:space="0" w:color="auto"/>
        <w:bottom w:val="none" w:sz="0" w:space="0" w:color="auto"/>
        <w:right w:val="none" w:sz="0" w:space="0" w:color="auto"/>
      </w:divBdr>
    </w:div>
    <w:div w:id="115951261">
      <w:bodyDiv w:val="1"/>
      <w:marLeft w:val="0"/>
      <w:marRight w:val="0"/>
      <w:marTop w:val="0"/>
      <w:marBottom w:val="0"/>
      <w:divBdr>
        <w:top w:val="none" w:sz="0" w:space="0" w:color="auto"/>
        <w:left w:val="none" w:sz="0" w:space="0" w:color="auto"/>
        <w:bottom w:val="none" w:sz="0" w:space="0" w:color="auto"/>
        <w:right w:val="none" w:sz="0" w:space="0" w:color="auto"/>
      </w:divBdr>
    </w:div>
    <w:div w:id="119345494">
      <w:bodyDiv w:val="1"/>
      <w:marLeft w:val="0"/>
      <w:marRight w:val="0"/>
      <w:marTop w:val="0"/>
      <w:marBottom w:val="0"/>
      <w:divBdr>
        <w:top w:val="none" w:sz="0" w:space="0" w:color="auto"/>
        <w:left w:val="none" w:sz="0" w:space="0" w:color="auto"/>
        <w:bottom w:val="none" w:sz="0" w:space="0" w:color="auto"/>
        <w:right w:val="none" w:sz="0" w:space="0" w:color="auto"/>
      </w:divBdr>
    </w:div>
    <w:div w:id="128979038">
      <w:bodyDiv w:val="1"/>
      <w:marLeft w:val="0"/>
      <w:marRight w:val="0"/>
      <w:marTop w:val="0"/>
      <w:marBottom w:val="0"/>
      <w:divBdr>
        <w:top w:val="none" w:sz="0" w:space="0" w:color="auto"/>
        <w:left w:val="none" w:sz="0" w:space="0" w:color="auto"/>
        <w:bottom w:val="none" w:sz="0" w:space="0" w:color="auto"/>
        <w:right w:val="none" w:sz="0" w:space="0" w:color="auto"/>
      </w:divBdr>
    </w:div>
    <w:div w:id="140855692">
      <w:bodyDiv w:val="1"/>
      <w:marLeft w:val="0"/>
      <w:marRight w:val="0"/>
      <w:marTop w:val="0"/>
      <w:marBottom w:val="0"/>
      <w:divBdr>
        <w:top w:val="none" w:sz="0" w:space="0" w:color="auto"/>
        <w:left w:val="none" w:sz="0" w:space="0" w:color="auto"/>
        <w:bottom w:val="none" w:sz="0" w:space="0" w:color="auto"/>
        <w:right w:val="none" w:sz="0" w:space="0" w:color="auto"/>
      </w:divBdr>
    </w:div>
    <w:div w:id="143352715">
      <w:bodyDiv w:val="1"/>
      <w:marLeft w:val="0"/>
      <w:marRight w:val="0"/>
      <w:marTop w:val="0"/>
      <w:marBottom w:val="0"/>
      <w:divBdr>
        <w:top w:val="none" w:sz="0" w:space="0" w:color="auto"/>
        <w:left w:val="none" w:sz="0" w:space="0" w:color="auto"/>
        <w:bottom w:val="none" w:sz="0" w:space="0" w:color="auto"/>
        <w:right w:val="none" w:sz="0" w:space="0" w:color="auto"/>
      </w:divBdr>
    </w:div>
    <w:div w:id="145560387">
      <w:bodyDiv w:val="1"/>
      <w:marLeft w:val="0"/>
      <w:marRight w:val="0"/>
      <w:marTop w:val="0"/>
      <w:marBottom w:val="0"/>
      <w:divBdr>
        <w:top w:val="none" w:sz="0" w:space="0" w:color="auto"/>
        <w:left w:val="none" w:sz="0" w:space="0" w:color="auto"/>
        <w:bottom w:val="none" w:sz="0" w:space="0" w:color="auto"/>
        <w:right w:val="none" w:sz="0" w:space="0" w:color="auto"/>
      </w:divBdr>
    </w:div>
    <w:div w:id="152844020">
      <w:bodyDiv w:val="1"/>
      <w:marLeft w:val="0"/>
      <w:marRight w:val="0"/>
      <w:marTop w:val="0"/>
      <w:marBottom w:val="0"/>
      <w:divBdr>
        <w:top w:val="none" w:sz="0" w:space="0" w:color="auto"/>
        <w:left w:val="none" w:sz="0" w:space="0" w:color="auto"/>
        <w:bottom w:val="none" w:sz="0" w:space="0" w:color="auto"/>
        <w:right w:val="none" w:sz="0" w:space="0" w:color="auto"/>
      </w:divBdr>
    </w:div>
    <w:div w:id="168953893">
      <w:bodyDiv w:val="1"/>
      <w:marLeft w:val="0"/>
      <w:marRight w:val="0"/>
      <w:marTop w:val="0"/>
      <w:marBottom w:val="0"/>
      <w:divBdr>
        <w:top w:val="none" w:sz="0" w:space="0" w:color="auto"/>
        <w:left w:val="none" w:sz="0" w:space="0" w:color="auto"/>
        <w:bottom w:val="none" w:sz="0" w:space="0" w:color="auto"/>
        <w:right w:val="none" w:sz="0" w:space="0" w:color="auto"/>
      </w:divBdr>
    </w:div>
    <w:div w:id="178735829">
      <w:bodyDiv w:val="1"/>
      <w:marLeft w:val="0"/>
      <w:marRight w:val="0"/>
      <w:marTop w:val="0"/>
      <w:marBottom w:val="0"/>
      <w:divBdr>
        <w:top w:val="none" w:sz="0" w:space="0" w:color="auto"/>
        <w:left w:val="none" w:sz="0" w:space="0" w:color="auto"/>
        <w:bottom w:val="none" w:sz="0" w:space="0" w:color="auto"/>
        <w:right w:val="none" w:sz="0" w:space="0" w:color="auto"/>
      </w:divBdr>
    </w:div>
    <w:div w:id="202642737">
      <w:bodyDiv w:val="1"/>
      <w:marLeft w:val="0"/>
      <w:marRight w:val="0"/>
      <w:marTop w:val="0"/>
      <w:marBottom w:val="0"/>
      <w:divBdr>
        <w:top w:val="none" w:sz="0" w:space="0" w:color="auto"/>
        <w:left w:val="none" w:sz="0" w:space="0" w:color="auto"/>
        <w:bottom w:val="none" w:sz="0" w:space="0" w:color="auto"/>
        <w:right w:val="none" w:sz="0" w:space="0" w:color="auto"/>
      </w:divBdr>
    </w:div>
    <w:div w:id="230240181">
      <w:bodyDiv w:val="1"/>
      <w:marLeft w:val="0"/>
      <w:marRight w:val="0"/>
      <w:marTop w:val="0"/>
      <w:marBottom w:val="0"/>
      <w:divBdr>
        <w:top w:val="none" w:sz="0" w:space="0" w:color="auto"/>
        <w:left w:val="none" w:sz="0" w:space="0" w:color="auto"/>
        <w:bottom w:val="none" w:sz="0" w:space="0" w:color="auto"/>
        <w:right w:val="none" w:sz="0" w:space="0" w:color="auto"/>
      </w:divBdr>
    </w:div>
    <w:div w:id="233315474">
      <w:bodyDiv w:val="1"/>
      <w:marLeft w:val="0"/>
      <w:marRight w:val="0"/>
      <w:marTop w:val="0"/>
      <w:marBottom w:val="0"/>
      <w:divBdr>
        <w:top w:val="none" w:sz="0" w:space="0" w:color="auto"/>
        <w:left w:val="none" w:sz="0" w:space="0" w:color="auto"/>
        <w:bottom w:val="none" w:sz="0" w:space="0" w:color="auto"/>
        <w:right w:val="none" w:sz="0" w:space="0" w:color="auto"/>
      </w:divBdr>
    </w:div>
    <w:div w:id="242571880">
      <w:bodyDiv w:val="1"/>
      <w:marLeft w:val="0"/>
      <w:marRight w:val="0"/>
      <w:marTop w:val="0"/>
      <w:marBottom w:val="0"/>
      <w:divBdr>
        <w:top w:val="none" w:sz="0" w:space="0" w:color="auto"/>
        <w:left w:val="none" w:sz="0" w:space="0" w:color="auto"/>
        <w:bottom w:val="none" w:sz="0" w:space="0" w:color="auto"/>
        <w:right w:val="none" w:sz="0" w:space="0" w:color="auto"/>
      </w:divBdr>
    </w:div>
    <w:div w:id="249850963">
      <w:bodyDiv w:val="1"/>
      <w:marLeft w:val="0"/>
      <w:marRight w:val="0"/>
      <w:marTop w:val="0"/>
      <w:marBottom w:val="0"/>
      <w:divBdr>
        <w:top w:val="none" w:sz="0" w:space="0" w:color="auto"/>
        <w:left w:val="none" w:sz="0" w:space="0" w:color="auto"/>
        <w:bottom w:val="none" w:sz="0" w:space="0" w:color="auto"/>
        <w:right w:val="none" w:sz="0" w:space="0" w:color="auto"/>
      </w:divBdr>
    </w:div>
    <w:div w:id="252515382">
      <w:bodyDiv w:val="1"/>
      <w:marLeft w:val="0"/>
      <w:marRight w:val="0"/>
      <w:marTop w:val="0"/>
      <w:marBottom w:val="0"/>
      <w:divBdr>
        <w:top w:val="none" w:sz="0" w:space="0" w:color="auto"/>
        <w:left w:val="none" w:sz="0" w:space="0" w:color="auto"/>
        <w:bottom w:val="none" w:sz="0" w:space="0" w:color="auto"/>
        <w:right w:val="none" w:sz="0" w:space="0" w:color="auto"/>
      </w:divBdr>
    </w:div>
    <w:div w:id="259141097">
      <w:bodyDiv w:val="1"/>
      <w:marLeft w:val="0"/>
      <w:marRight w:val="0"/>
      <w:marTop w:val="0"/>
      <w:marBottom w:val="0"/>
      <w:divBdr>
        <w:top w:val="none" w:sz="0" w:space="0" w:color="auto"/>
        <w:left w:val="none" w:sz="0" w:space="0" w:color="auto"/>
        <w:bottom w:val="none" w:sz="0" w:space="0" w:color="auto"/>
        <w:right w:val="none" w:sz="0" w:space="0" w:color="auto"/>
      </w:divBdr>
    </w:div>
    <w:div w:id="261230986">
      <w:bodyDiv w:val="1"/>
      <w:marLeft w:val="0"/>
      <w:marRight w:val="0"/>
      <w:marTop w:val="0"/>
      <w:marBottom w:val="0"/>
      <w:divBdr>
        <w:top w:val="none" w:sz="0" w:space="0" w:color="auto"/>
        <w:left w:val="none" w:sz="0" w:space="0" w:color="auto"/>
        <w:bottom w:val="none" w:sz="0" w:space="0" w:color="auto"/>
        <w:right w:val="none" w:sz="0" w:space="0" w:color="auto"/>
      </w:divBdr>
    </w:div>
    <w:div w:id="280261104">
      <w:bodyDiv w:val="1"/>
      <w:marLeft w:val="0"/>
      <w:marRight w:val="0"/>
      <w:marTop w:val="0"/>
      <w:marBottom w:val="0"/>
      <w:divBdr>
        <w:top w:val="none" w:sz="0" w:space="0" w:color="auto"/>
        <w:left w:val="none" w:sz="0" w:space="0" w:color="auto"/>
        <w:bottom w:val="none" w:sz="0" w:space="0" w:color="auto"/>
        <w:right w:val="none" w:sz="0" w:space="0" w:color="auto"/>
      </w:divBdr>
    </w:div>
    <w:div w:id="290794011">
      <w:bodyDiv w:val="1"/>
      <w:marLeft w:val="0"/>
      <w:marRight w:val="0"/>
      <w:marTop w:val="0"/>
      <w:marBottom w:val="0"/>
      <w:divBdr>
        <w:top w:val="none" w:sz="0" w:space="0" w:color="auto"/>
        <w:left w:val="none" w:sz="0" w:space="0" w:color="auto"/>
        <w:bottom w:val="none" w:sz="0" w:space="0" w:color="auto"/>
        <w:right w:val="none" w:sz="0" w:space="0" w:color="auto"/>
      </w:divBdr>
    </w:div>
    <w:div w:id="295841188">
      <w:bodyDiv w:val="1"/>
      <w:marLeft w:val="0"/>
      <w:marRight w:val="0"/>
      <w:marTop w:val="0"/>
      <w:marBottom w:val="0"/>
      <w:divBdr>
        <w:top w:val="none" w:sz="0" w:space="0" w:color="auto"/>
        <w:left w:val="none" w:sz="0" w:space="0" w:color="auto"/>
        <w:bottom w:val="none" w:sz="0" w:space="0" w:color="auto"/>
        <w:right w:val="none" w:sz="0" w:space="0" w:color="auto"/>
      </w:divBdr>
    </w:div>
    <w:div w:id="323625906">
      <w:bodyDiv w:val="1"/>
      <w:marLeft w:val="0"/>
      <w:marRight w:val="0"/>
      <w:marTop w:val="0"/>
      <w:marBottom w:val="0"/>
      <w:divBdr>
        <w:top w:val="none" w:sz="0" w:space="0" w:color="auto"/>
        <w:left w:val="none" w:sz="0" w:space="0" w:color="auto"/>
        <w:bottom w:val="none" w:sz="0" w:space="0" w:color="auto"/>
        <w:right w:val="none" w:sz="0" w:space="0" w:color="auto"/>
      </w:divBdr>
    </w:div>
    <w:div w:id="334839641">
      <w:bodyDiv w:val="1"/>
      <w:marLeft w:val="0"/>
      <w:marRight w:val="0"/>
      <w:marTop w:val="0"/>
      <w:marBottom w:val="0"/>
      <w:divBdr>
        <w:top w:val="none" w:sz="0" w:space="0" w:color="auto"/>
        <w:left w:val="none" w:sz="0" w:space="0" w:color="auto"/>
        <w:bottom w:val="none" w:sz="0" w:space="0" w:color="auto"/>
        <w:right w:val="none" w:sz="0" w:space="0" w:color="auto"/>
      </w:divBdr>
    </w:div>
    <w:div w:id="340742932">
      <w:bodyDiv w:val="1"/>
      <w:marLeft w:val="0"/>
      <w:marRight w:val="0"/>
      <w:marTop w:val="0"/>
      <w:marBottom w:val="0"/>
      <w:divBdr>
        <w:top w:val="none" w:sz="0" w:space="0" w:color="auto"/>
        <w:left w:val="none" w:sz="0" w:space="0" w:color="auto"/>
        <w:bottom w:val="none" w:sz="0" w:space="0" w:color="auto"/>
        <w:right w:val="none" w:sz="0" w:space="0" w:color="auto"/>
      </w:divBdr>
    </w:div>
    <w:div w:id="368527650">
      <w:bodyDiv w:val="1"/>
      <w:marLeft w:val="0"/>
      <w:marRight w:val="0"/>
      <w:marTop w:val="0"/>
      <w:marBottom w:val="0"/>
      <w:divBdr>
        <w:top w:val="none" w:sz="0" w:space="0" w:color="auto"/>
        <w:left w:val="none" w:sz="0" w:space="0" w:color="auto"/>
        <w:bottom w:val="none" w:sz="0" w:space="0" w:color="auto"/>
        <w:right w:val="none" w:sz="0" w:space="0" w:color="auto"/>
      </w:divBdr>
    </w:div>
    <w:div w:id="370344070">
      <w:bodyDiv w:val="1"/>
      <w:marLeft w:val="0"/>
      <w:marRight w:val="0"/>
      <w:marTop w:val="0"/>
      <w:marBottom w:val="0"/>
      <w:divBdr>
        <w:top w:val="none" w:sz="0" w:space="0" w:color="auto"/>
        <w:left w:val="none" w:sz="0" w:space="0" w:color="auto"/>
        <w:bottom w:val="none" w:sz="0" w:space="0" w:color="auto"/>
        <w:right w:val="none" w:sz="0" w:space="0" w:color="auto"/>
      </w:divBdr>
    </w:div>
    <w:div w:id="377440694">
      <w:bodyDiv w:val="1"/>
      <w:marLeft w:val="0"/>
      <w:marRight w:val="0"/>
      <w:marTop w:val="0"/>
      <w:marBottom w:val="0"/>
      <w:divBdr>
        <w:top w:val="none" w:sz="0" w:space="0" w:color="auto"/>
        <w:left w:val="none" w:sz="0" w:space="0" w:color="auto"/>
        <w:bottom w:val="none" w:sz="0" w:space="0" w:color="auto"/>
        <w:right w:val="none" w:sz="0" w:space="0" w:color="auto"/>
      </w:divBdr>
    </w:div>
    <w:div w:id="379785162">
      <w:bodyDiv w:val="1"/>
      <w:marLeft w:val="0"/>
      <w:marRight w:val="0"/>
      <w:marTop w:val="0"/>
      <w:marBottom w:val="0"/>
      <w:divBdr>
        <w:top w:val="none" w:sz="0" w:space="0" w:color="auto"/>
        <w:left w:val="none" w:sz="0" w:space="0" w:color="auto"/>
        <w:bottom w:val="none" w:sz="0" w:space="0" w:color="auto"/>
        <w:right w:val="none" w:sz="0" w:space="0" w:color="auto"/>
      </w:divBdr>
    </w:div>
    <w:div w:id="385177834">
      <w:bodyDiv w:val="1"/>
      <w:marLeft w:val="0"/>
      <w:marRight w:val="0"/>
      <w:marTop w:val="0"/>
      <w:marBottom w:val="0"/>
      <w:divBdr>
        <w:top w:val="none" w:sz="0" w:space="0" w:color="auto"/>
        <w:left w:val="none" w:sz="0" w:space="0" w:color="auto"/>
        <w:bottom w:val="none" w:sz="0" w:space="0" w:color="auto"/>
        <w:right w:val="none" w:sz="0" w:space="0" w:color="auto"/>
      </w:divBdr>
    </w:div>
    <w:div w:id="390346430">
      <w:bodyDiv w:val="1"/>
      <w:marLeft w:val="0"/>
      <w:marRight w:val="0"/>
      <w:marTop w:val="0"/>
      <w:marBottom w:val="0"/>
      <w:divBdr>
        <w:top w:val="none" w:sz="0" w:space="0" w:color="auto"/>
        <w:left w:val="none" w:sz="0" w:space="0" w:color="auto"/>
        <w:bottom w:val="none" w:sz="0" w:space="0" w:color="auto"/>
        <w:right w:val="none" w:sz="0" w:space="0" w:color="auto"/>
      </w:divBdr>
    </w:div>
    <w:div w:id="390731782">
      <w:bodyDiv w:val="1"/>
      <w:marLeft w:val="0"/>
      <w:marRight w:val="0"/>
      <w:marTop w:val="0"/>
      <w:marBottom w:val="0"/>
      <w:divBdr>
        <w:top w:val="none" w:sz="0" w:space="0" w:color="auto"/>
        <w:left w:val="none" w:sz="0" w:space="0" w:color="auto"/>
        <w:bottom w:val="none" w:sz="0" w:space="0" w:color="auto"/>
        <w:right w:val="none" w:sz="0" w:space="0" w:color="auto"/>
      </w:divBdr>
    </w:div>
    <w:div w:id="392510285">
      <w:bodyDiv w:val="1"/>
      <w:marLeft w:val="0"/>
      <w:marRight w:val="0"/>
      <w:marTop w:val="0"/>
      <w:marBottom w:val="0"/>
      <w:divBdr>
        <w:top w:val="none" w:sz="0" w:space="0" w:color="auto"/>
        <w:left w:val="none" w:sz="0" w:space="0" w:color="auto"/>
        <w:bottom w:val="none" w:sz="0" w:space="0" w:color="auto"/>
        <w:right w:val="none" w:sz="0" w:space="0" w:color="auto"/>
      </w:divBdr>
    </w:div>
    <w:div w:id="399796285">
      <w:bodyDiv w:val="1"/>
      <w:marLeft w:val="0"/>
      <w:marRight w:val="0"/>
      <w:marTop w:val="0"/>
      <w:marBottom w:val="0"/>
      <w:divBdr>
        <w:top w:val="none" w:sz="0" w:space="0" w:color="auto"/>
        <w:left w:val="none" w:sz="0" w:space="0" w:color="auto"/>
        <w:bottom w:val="none" w:sz="0" w:space="0" w:color="auto"/>
        <w:right w:val="none" w:sz="0" w:space="0" w:color="auto"/>
      </w:divBdr>
    </w:div>
    <w:div w:id="417559627">
      <w:bodyDiv w:val="1"/>
      <w:marLeft w:val="0"/>
      <w:marRight w:val="0"/>
      <w:marTop w:val="0"/>
      <w:marBottom w:val="0"/>
      <w:divBdr>
        <w:top w:val="none" w:sz="0" w:space="0" w:color="auto"/>
        <w:left w:val="none" w:sz="0" w:space="0" w:color="auto"/>
        <w:bottom w:val="none" w:sz="0" w:space="0" w:color="auto"/>
        <w:right w:val="none" w:sz="0" w:space="0" w:color="auto"/>
      </w:divBdr>
    </w:div>
    <w:div w:id="419299983">
      <w:bodyDiv w:val="1"/>
      <w:marLeft w:val="0"/>
      <w:marRight w:val="0"/>
      <w:marTop w:val="0"/>
      <w:marBottom w:val="0"/>
      <w:divBdr>
        <w:top w:val="none" w:sz="0" w:space="0" w:color="auto"/>
        <w:left w:val="none" w:sz="0" w:space="0" w:color="auto"/>
        <w:bottom w:val="none" w:sz="0" w:space="0" w:color="auto"/>
        <w:right w:val="none" w:sz="0" w:space="0" w:color="auto"/>
      </w:divBdr>
    </w:div>
    <w:div w:id="434640567">
      <w:bodyDiv w:val="1"/>
      <w:marLeft w:val="0"/>
      <w:marRight w:val="0"/>
      <w:marTop w:val="0"/>
      <w:marBottom w:val="0"/>
      <w:divBdr>
        <w:top w:val="none" w:sz="0" w:space="0" w:color="auto"/>
        <w:left w:val="none" w:sz="0" w:space="0" w:color="auto"/>
        <w:bottom w:val="none" w:sz="0" w:space="0" w:color="auto"/>
        <w:right w:val="none" w:sz="0" w:space="0" w:color="auto"/>
      </w:divBdr>
    </w:div>
    <w:div w:id="449279431">
      <w:bodyDiv w:val="1"/>
      <w:marLeft w:val="0"/>
      <w:marRight w:val="0"/>
      <w:marTop w:val="0"/>
      <w:marBottom w:val="0"/>
      <w:divBdr>
        <w:top w:val="none" w:sz="0" w:space="0" w:color="auto"/>
        <w:left w:val="none" w:sz="0" w:space="0" w:color="auto"/>
        <w:bottom w:val="none" w:sz="0" w:space="0" w:color="auto"/>
        <w:right w:val="none" w:sz="0" w:space="0" w:color="auto"/>
      </w:divBdr>
    </w:div>
    <w:div w:id="458039627">
      <w:bodyDiv w:val="1"/>
      <w:marLeft w:val="0"/>
      <w:marRight w:val="0"/>
      <w:marTop w:val="0"/>
      <w:marBottom w:val="0"/>
      <w:divBdr>
        <w:top w:val="none" w:sz="0" w:space="0" w:color="auto"/>
        <w:left w:val="none" w:sz="0" w:space="0" w:color="auto"/>
        <w:bottom w:val="none" w:sz="0" w:space="0" w:color="auto"/>
        <w:right w:val="none" w:sz="0" w:space="0" w:color="auto"/>
      </w:divBdr>
    </w:div>
    <w:div w:id="470751677">
      <w:bodyDiv w:val="1"/>
      <w:marLeft w:val="0"/>
      <w:marRight w:val="0"/>
      <w:marTop w:val="0"/>
      <w:marBottom w:val="0"/>
      <w:divBdr>
        <w:top w:val="none" w:sz="0" w:space="0" w:color="auto"/>
        <w:left w:val="none" w:sz="0" w:space="0" w:color="auto"/>
        <w:bottom w:val="none" w:sz="0" w:space="0" w:color="auto"/>
        <w:right w:val="none" w:sz="0" w:space="0" w:color="auto"/>
      </w:divBdr>
    </w:div>
    <w:div w:id="472412437">
      <w:bodyDiv w:val="1"/>
      <w:marLeft w:val="0"/>
      <w:marRight w:val="0"/>
      <w:marTop w:val="0"/>
      <w:marBottom w:val="0"/>
      <w:divBdr>
        <w:top w:val="none" w:sz="0" w:space="0" w:color="auto"/>
        <w:left w:val="none" w:sz="0" w:space="0" w:color="auto"/>
        <w:bottom w:val="none" w:sz="0" w:space="0" w:color="auto"/>
        <w:right w:val="none" w:sz="0" w:space="0" w:color="auto"/>
      </w:divBdr>
    </w:div>
    <w:div w:id="473521593">
      <w:bodyDiv w:val="1"/>
      <w:marLeft w:val="0"/>
      <w:marRight w:val="0"/>
      <w:marTop w:val="0"/>
      <w:marBottom w:val="0"/>
      <w:divBdr>
        <w:top w:val="none" w:sz="0" w:space="0" w:color="auto"/>
        <w:left w:val="none" w:sz="0" w:space="0" w:color="auto"/>
        <w:bottom w:val="none" w:sz="0" w:space="0" w:color="auto"/>
        <w:right w:val="none" w:sz="0" w:space="0" w:color="auto"/>
      </w:divBdr>
    </w:div>
    <w:div w:id="481973030">
      <w:bodyDiv w:val="1"/>
      <w:marLeft w:val="0"/>
      <w:marRight w:val="0"/>
      <w:marTop w:val="0"/>
      <w:marBottom w:val="0"/>
      <w:divBdr>
        <w:top w:val="none" w:sz="0" w:space="0" w:color="auto"/>
        <w:left w:val="none" w:sz="0" w:space="0" w:color="auto"/>
        <w:bottom w:val="none" w:sz="0" w:space="0" w:color="auto"/>
        <w:right w:val="none" w:sz="0" w:space="0" w:color="auto"/>
      </w:divBdr>
    </w:div>
    <w:div w:id="493958781">
      <w:bodyDiv w:val="1"/>
      <w:marLeft w:val="0"/>
      <w:marRight w:val="0"/>
      <w:marTop w:val="0"/>
      <w:marBottom w:val="0"/>
      <w:divBdr>
        <w:top w:val="none" w:sz="0" w:space="0" w:color="auto"/>
        <w:left w:val="none" w:sz="0" w:space="0" w:color="auto"/>
        <w:bottom w:val="none" w:sz="0" w:space="0" w:color="auto"/>
        <w:right w:val="none" w:sz="0" w:space="0" w:color="auto"/>
      </w:divBdr>
    </w:div>
    <w:div w:id="496962787">
      <w:bodyDiv w:val="1"/>
      <w:marLeft w:val="0"/>
      <w:marRight w:val="0"/>
      <w:marTop w:val="0"/>
      <w:marBottom w:val="0"/>
      <w:divBdr>
        <w:top w:val="none" w:sz="0" w:space="0" w:color="auto"/>
        <w:left w:val="none" w:sz="0" w:space="0" w:color="auto"/>
        <w:bottom w:val="none" w:sz="0" w:space="0" w:color="auto"/>
        <w:right w:val="none" w:sz="0" w:space="0" w:color="auto"/>
      </w:divBdr>
    </w:div>
    <w:div w:id="510142668">
      <w:bodyDiv w:val="1"/>
      <w:marLeft w:val="0"/>
      <w:marRight w:val="0"/>
      <w:marTop w:val="0"/>
      <w:marBottom w:val="0"/>
      <w:divBdr>
        <w:top w:val="none" w:sz="0" w:space="0" w:color="auto"/>
        <w:left w:val="none" w:sz="0" w:space="0" w:color="auto"/>
        <w:bottom w:val="none" w:sz="0" w:space="0" w:color="auto"/>
        <w:right w:val="none" w:sz="0" w:space="0" w:color="auto"/>
      </w:divBdr>
    </w:div>
    <w:div w:id="513500494">
      <w:bodyDiv w:val="1"/>
      <w:marLeft w:val="0"/>
      <w:marRight w:val="0"/>
      <w:marTop w:val="0"/>
      <w:marBottom w:val="0"/>
      <w:divBdr>
        <w:top w:val="none" w:sz="0" w:space="0" w:color="auto"/>
        <w:left w:val="none" w:sz="0" w:space="0" w:color="auto"/>
        <w:bottom w:val="none" w:sz="0" w:space="0" w:color="auto"/>
        <w:right w:val="none" w:sz="0" w:space="0" w:color="auto"/>
      </w:divBdr>
    </w:div>
    <w:div w:id="513540433">
      <w:bodyDiv w:val="1"/>
      <w:marLeft w:val="0"/>
      <w:marRight w:val="0"/>
      <w:marTop w:val="0"/>
      <w:marBottom w:val="0"/>
      <w:divBdr>
        <w:top w:val="none" w:sz="0" w:space="0" w:color="auto"/>
        <w:left w:val="none" w:sz="0" w:space="0" w:color="auto"/>
        <w:bottom w:val="none" w:sz="0" w:space="0" w:color="auto"/>
        <w:right w:val="none" w:sz="0" w:space="0" w:color="auto"/>
      </w:divBdr>
    </w:div>
    <w:div w:id="526141691">
      <w:bodyDiv w:val="1"/>
      <w:marLeft w:val="0"/>
      <w:marRight w:val="0"/>
      <w:marTop w:val="0"/>
      <w:marBottom w:val="0"/>
      <w:divBdr>
        <w:top w:val="none" w:sz="0" w:space="0" w:color="auto"/>
        <w:left w:val="none" w:sz="0" w:space="0" w:color="auto"/>
        <w:bottom w:val="none" w:sz="0" w:space="0" w:color="auto"/>
        <w:right w:val="none" w:sz="0" w:space="0" w:color="auto"/>
      </w:divBdr>
    </w:div>
    <w:div w:id="528377236">
      <w:bodyDiv w:val="1"/>
      <w:marLeft w:val="0"/>
      <w:marRight w:val="0"/>
      <w:marTop w:val="0"/>
      <w:marBottom w:val="0"/>
      <w:divBdr>
        <w:top w:val="none" w:sz="0" w:space="0" w:color="auto"/>
        <w:left w:val="none" w:sz="0" w:space="0" w:color="auto"/>
        <w:bottom w:val="none" w:sz="0" w:space="0" w:color="auto"/>
        <w:right w:val="none" w:sz="0" w:space="0" w:color="auto"/>
      </w:divBdr>
    </w:div>
    <w:div w:id="529925917">
      <w:bodyDiv w:val="1"/>
      <w:marLeft w:val="0"/>
      <w:marRight w:val="0"/>
      <w:marTop w:val="0"/>
      <w:marBottom w:val="0"/>
      <w:divBdr>
        <w:top w:val="none" w:sz="0" w:space="0" w:color="auto"/>
        <w:left w:val="none" w:sz="0" w:space="0" w:color="auto"/>
        <w:bottom w:val="none" w:sz="0" w:space="0" w:color="auto"/>
        <w:right w:val="none" w:sz="0" w:space="0" w:color="auto"/>
      </w:divBdr>
    </w:div>
    <w:div w:id="533275548">
      <w:bodyDiv w:val="1"/>
      <w:marLeft w:val="0"/>
      <w:marRight w:val="0"/>
      <w:marTop w:val="0"/>
      <w:marBottom w:val="0"/>
      <w:divBdr>
        <w:top w:val="none" w:sz="0" w:space="0" w:color="auto"/>
        <w:left w:val="none" w:sz="0" w:space="0" w:color="auto"/>
        <w:bottom w:val="none" w:sz="0" w:space="0" w:color="auto"/>
        <w:right w:val="none" w:sz="0" w:space="0" w:color="auto"/>
      </w:divBdr>
    </w:div>
    <w:div w:id="570192295">
      <w:bodyDiv w:val="1"/>
      <w:marLeft w:val="0"/>
      <w:marRight w:val="0"/>
      <w:marTop w:val="0"/>
      <w:marBottom w:val="0"/>
      <w:divBdr>
        <w:top w:val="none" w:sz="0" w:space="0" w:color="auto"/>
        <w:left w:val="none" w:sz="0" w:space="0" w:color="auto"/>
        <w:bottom w:val="none" w:sz="0" w:space="0" w:color="auto"/>
        <w:right w:val="none" w:sz="0" w:space="0" w:color="auto"/>
      </w:divBdr>
    </w:div>
    <w:div w:id="574820328">
      <w:bodyDiv w:val="1"/>
      <w:marLeft w:val="0"/>
      <w:marRight w:val="0"/>
      <w:marTop w:val="0"/>
      <w:marBottom w:val="0"/>
      <w:divBdr>
        <w:top w:val="none" w:sz="0" w:space="0" w:color="auto"/>
        <w:left w:val="none" w:sz="0" w:space="0" w:color="auto"/>
        <w:bottom w:val="none" w:sz="0" w:space="0" w:color="auto"/>
        <w:right w:val="none" w:sz="0" w:space="0" w:color="auto"/>
      </w:divBdr>
    </w:div>
    <w:div w:id="577179273">
      <w:bodyDiv w:val="1"/>
      <w:marLeft w:val="0"/>
      <w:marRight w:val="0"/>
      <w:marTop w:val="0"/>
      <w:marBottom w:val="0"/>
      <w:divBdr>
        <w:top w:val="none" w:sz="0" w:space="0" w:color="auto"/>
        <w:left w:val="none" w:sz="0" w:space="0" w:color="auto"/>
        <w:bottom w:val="none" w:sz="0" w:space="0" w:color="auto"/>
        <w:right w:val="none" w:sz="0" w:space="0" w:color="auto"/>
      </w:divBdr>
    </w:div>
    <w:div w:id="587927832">
      <w:bodyDiv w:val="1"/>
      <w:marLeft w:val="0"/>
      <w:marRight w:val="0"/>
      <w:marTop w:val="0"/>
      <w:marBottom w:val="0"/>
      <w:divBdr>
        <w:top w:val="none" w:sz="0" w:space="0" w:color="auto"/>
        <w:left w:val="none" w:sz="0" w:space="0" w:color="auto"/>
        <w:bottom w:val="none" w:sz="0" w:space="0" w:color="auto"/>
        <w:right w:val="none" w:sz="0" w:space="0" w:color="auto"/>
      </w:divBdr>
    </w:div>
    <w:div w:id="590286026">
      <w:bodyDiv w:val="1"/>
      <w:marLeft w:val="0"/>
      <w:marRight w:val="0"/>
      <w:marTop w:val="0"/>
      <w:marBottom w:val="0"/>
      <w:divBdr>
        <w:top w:val="none" w:sz="0" w:space="0" w:color="auto"/>
        <w:left w:val="none" w:sz="0" w:space="0" w:color="auto"/>
        <w:bottom w:val="none" w:sz="0" w:space="0" w:color="auto"/>
        <w:right w:val="none" w:sz="0" w:space="0" w:color="auto"/>
      </w:divBdr>
    </w:div>
    <w:div w:id="603002300">
      <w:bodyDiv w:val="1"/>
      <w:marLeft w:val="0"/>
      <w:marRight w:val="0"/>
      <w:marTop w:val="0"/>
      <w:marBottom w:val="0"/>
      <w:divBdr>
        <w:top w:val="none" w:sz="0" w:space="0" w:color="auto"/>
        <w:left w:val="none" w:sz="0" w:space="0" w:color="auto"/>
        <w:bottom w:val="none" w:sz="0" w:space="0" w:color="auto"/>
        <w:right w:val="none" w:sz="0" w:space="0" w:color="auto"/>
      </w:divBdr>
    </w:div>
    <w:div w:id="613630645">
      <w:bodyDiv w:val="1"/>
      <w:marLeft w:val="0"/>
      <w:marRight w:val="0"/>
      <w:marTop w:val="0"/>
      <w:marBottom w:val="0"/>
      <w:divBdr>
        <w:top w:val="none" w:sz="0" w:space="0" w:color="auto"/>
        <w:left w:val="none" w:sz="0" w:space="0" w:color="auto"/>
        <w:bottom w:val="none" w:sz="0" w:space="0" w:color="auto"/>
        <w:right w:val="none" w:sz="0" w:space="0" w:color="auto"/>
      </w:divBdr>
    </w:div>
    <w:div w:id="620650263">
      <w:bodyDiv w:val="1"/>
      <w:marLeft w:val="0"/>
      <w:marRight w:val="0"/>
      <w:marTop w:val="0"/>
      <w:marBottom w:val="0"/>
      <w:divBdr>
        <w:top w:val="none" w:sz="0" w:space="0" w:color="auto"/>
        <w:left w:val="none" w:sz="0" w:space="0" w:color="auto"/>
        <w:bottom w:val="none" w:sz="0" w:space="0" w:color="auto"/>
        <w:right w:val="none" w:sz="0" w:space="0" w:color="auto"/>
      </w:divBdr>
    </w:div>
    <w:div w:id="623192738">
      <w:bodyDiv w:val="1"/>
      <w:marLeft w:val="0"/>
      <w:marRight w:val="0"/>
      <w:marTop w:val="0"/>
      <w:marBottom w:val="0"/>
      <w:divBdr>
        <w:top w:val="none" w:sz="0" w:space="0" w:color="auto"/>
        <w:left w:val="none" w:sz="0" w:space="0" w:color="auto"/>
        <w:bottom w:val="none" w:sz="0" w:space="0" w:color="auto"/>
        <w:right w:val="none" w:sz="0" w:space="0" w:color="auto"/>
      </w:divBdr>
    </w:div>
    <w:div w:id="623737509">
      <w:bodyDiv w:val="1"/>
      <w:marLeft w:val="0"/>
      <w:marRight w:val="0"/>
      <w:marTop w:val="0"/>
      <w:marBottom w:val="0"/>
      <w:divBdr>
        <w:top w:val="none" w:sz="0" w:space="0" w:color="auto"/>
        <w:left w:val="none" w:sz="0" w:space="0" w:color="auto"/>
        <w:bottom w:val="none" w:sz="0" w:space="0" w:color="auto"/>
        <w:right w:val="none" w:sz="0" w:space="0" w:color="auto"/>
      </w:divBdr>
    </w:div>
    <w:div w:id="625086543">
      <w:bodyDiv w:val="1"/>
      <w:marLeft w:val="0"/>
      <w:marRight w:val="0"/>
      <w:marTop w:val="0"/>
      <w:marBottom w:val="0"/>
      <w:divBdr>
        <w:top w:val="none" w:sz="0" w:space="0" w:color="auto"/>
        <w:left w:val="none" w:sz="0" w:space="0" w:color="auto"/>
        <w:bottom w:val="none" w:sz="0" w:space="0" w:color="auto"/>
        <w:right w:val="none" w:sz="0" w:space="0" w:color="auto"/>
      </w:divBdr>
    </w:div>
    <w:div w:id="630554473">
      <w:bodyDiv w:val="1"/>
      <w:marLeft w:val="0"/>
      <w:marRight w:val="0"/>
      <w:marTop w:val="0"/>
      <w:marBottom w:val="0"/>
      <w:divBdr>
        <w:top w:val="none" w:sz="0" w:space="0" w:color="auto"/>
        <w:left w:val="none" w:sz="0" w:space="0" w:color="auto"/>
        <w:bottom w:val="none" w:sz="0" w:space="0" w:color="auto"/>
        <w:right w:val="none" w:sz="0" w:space="0" w:color="auto"/>
      </w:divBdr>
    </w:div>
    <w:div w:id="661392403">
      <w:bodyDiv w:val="1"/>
      <w:marLeft w:val="0"/>
      <w:marRight w:val="0"/>
      <w:marTop w:val="0"/>
      <w:marBottom w:val="0"/>
      <w:divBdr>
        <w:top w:val="none" w:sz="0" w:space="0" w:color="auto"/>
        <w:left w:val="none" w:sz="0" w:space="0" w:color="auto"/>
        <w:bottom w:val="none" w:sz="0" w:space="0" w:color="auto"/>
        <w:right w:val="none" w:sz="0" w:space="0" w:color="auto"/>
      </w:divBdr>
    </w:div>
    <w:div w:id="662243915">
      <w:bodyDiv w:val="1"/>
      <w:marLeft w:val="0"/>
      <w:marRight w:val="0"/>
      <w:marTop w:val="0"/>
      <w:marBottom w:val="0"/>
      <w:divBdr>
        <w:top w:val="none" w:sz="0" w:space="0" w:color="auto"/>
        <w:left w:val="none" w:sz="0" w:space="0" w:color="auto"/>
        <w:bottom w:val="none" w:sz="0" w:space="0" w:color="auto"/>
        <w:right w:val="none" w:sz="0" w:space="0" w:color="auto"/>
      </w:divBdr>
    </w:div>
    <w:div w:id="671376852">
      <w:bodyDiv w:val="1"/>
      <w:marLeft w:val="0"/>
      <w:marRight w:val="0"/>
      <w:marTop w:val="0"/>
      <w:marBottom w:val="0"/>
      <w:divBdr>
        <w:top w:val="none" w:sz="0" w:space="0" w:color="auto"/>
        <w:left w:val="none" w:sz="0" w:space="0" w:color="auto"/>
        <w:bottom w:val="none" w:sz="0" w:space="0" w:color="auto"/>
        <w:right w:val="none" w:sz="0" w:space="0" w:color="auto"/>
      </w:divBdr>
    </w:div>
    <w:div w:id="700278788">
      <w:bodyDiv w:val="1"/>
      <w:marLeft w:val="0"/>
      <w:marRight w:val="0"/>
      <w:marTop w:val="0"/>
      <w:marBottom w:val="0"/>
      <w:divBdr>
        <w:top w:val="none" w:sz="0" w:space="0" w:color="auto"/>
        <w:left w:val="none" w:sz="0" w:space="0" w:color="auto"/>
        <w:bottom w:val="none" w:sz="0" w:space="0" w:color="auto"/>
        <w:right w:val="none" w:sz="0" w:space="0" w:color="auto"/>
      </w:divBdr>
    </w:div>
    <w:div w:id="727218848">
      <w:bodyDiv w:val="1"/>
      <w:marLeft w:val="0"/>
      <w:marRight w:val="0"/>
      <w:marTop w:val="0"/>
      <w:marBottom w:val="0"/>
      <w:divBdr>
        <w:top w:val="none" w:sz="0" w:space="0" w:color="auto"/>
        <w:left w:val="none" w:sz="0" w:space="0" w:color="auto"/>
        <w:bottom w:val="none" w:sz="0" w:space="0" w:color="auto"/>
        <w:right w:val="none" w:sz="0" w:space="0" w:color="auto"/>
      </w:divBdr>
    </w:div>
    <w:div w:id="729767834">
      <w:bodyDiv w:val="1"/>
      <w:marLeft w:val="0"/>
      <w:marRight w:val="0"/>
      <w:marTop w:val="0"/>
      <w:marBottom w:val="0"/>
      <w:divBdr>
        <w:top w:val="none" w:sz="0" w:space="0" w:color="auto"/>
        <w:left w:val="none" w:sz="0" w:space="0" w:color="auto"/>
        <w:bottom w:val="none" w:sz="0" w:space="0" w:color="auto"/>
        <w:right w:val="none" w:sz="0" w:space="0" w:color="auto"/>
      </w:divBdr>
    </w:div>
    <w:div w:id="740249836">
      <w:bodyDiv w:val="1"/>
      <w:marLeft w:val="0"/>
      <w:marRight w:val="0"/>
      <w:marTop w:val="0"/>
      <w:marBottom w:val="0"/>
      <w:divBdr>
        <w:top w:val="none" w:sz="0" w:space="0" w:color="auto"/>
        <w:left w:val="none" w:sz="0" w:space="0" w:color="auto"/>
        <w:bottom w:val="none" w:sz="0" w:space="0" w:color="auto"/>
        <w:right w:val="none" w:sz="0" w:space="0" w:color="auto"/>
      </w:divBdr>
    </w:div>
    <w:div w:id="740719563">
      <w:bodyDiv w:val="1"/>
      <w:marLeft w:val="0"/>
      <w:marRight w:val="0"/>
      <w:marTop w:val="0"/>
      <w:marBottom w:val="0"/>
      <w:divBdr>
        <w:top w:val="none" w:sz="0" w:space="0" w:color="auto"/>
        <w:left w:val="none" w:sz="0" w:space="0" w:color="auto"/>
        <w:bottom w:val="none" w:sz="0" w:space="0" w:color="auto"/>
        <w:right w:val="none" w:sz="0" w:space="0" w:color="auto"/>
      </w:divBdr>
    </w:div>
    <w:div w:id="745415798">
      <w:bodyDiv w:val="1"/>
      <w:marLeft w:val="0"/>
      <w:marRight w:val="0"/>
      <w:marTop w:val="0"/>
      <w:marBottom w:val="0"/>
      <w:divBdr>
        <w:top w:val="none" w:sz="0" w:space="0" w:color="auto"/>
        <w:left w:val="none" w:sz="0" w:space="0" w:color="auto"/>
        <w:bottom w:val="none" w:sz="0" w:space="0" w:color="auto"/>
        <w:right w:val="none" w:sz="0" w:space="0" w:color="auto"/>
      </w:divBdr>
    </w:div>
    <w:div w:id="749691827">
      <w:bodyDiv w:val="1"/>
      <w:marLeft w:val="0"/>
      <w:marRight w:val="0"/>
      <w:marTop w:val="0"/>
      <w:marBottom w:val="0"/>
      <w:divBdr>
        <w:top w:val="none" w:sz="0" w:space="0" w:color="auto"/>
        <w:left w:val="none" w:sz="0" w:space="0" w:color="auto"/>
        <w:bottom w:val="none" w:sz="0" w:space="0" w:color="auto"/>
        <w:right w:val="none" w:sz="0" w:space="0" w:color="auto"/>
      </w:divBdr>
    </w:div>
    <w:div w:id="771782554">
      <w:bodyDiv w:val="1"/>
      <w:marLeft w:val="0"/>
      <w:marRight w:val="0"/>
      <w:marTop w:val="0"/>
      <w:marBottom w:val="0"/>
      <w:divBdr>
        <w:top w:val="none" w:sz="0" w:space="0" w:color="auto"/>
        <w:left w:val="none" w:sz="0" w:space="0" w:color="auto"/>
        <w:bottom w:val="none" w:sz="0" w:space="0" w:color="auto"/>
        <w:right w:val="none" w:sz="0" w:space="0" w:color="auto"/>
      </w:divBdr>
    </w:div>
    <w:div w:id="790248786">
      <w:bodyDiv w:val="1"/>
      <w:marLeft w:val="0"/>
      <w:marRight w:val="0"/>
      <w:marTop w:val="0"/>
      <w:marBottom w:val="0"/>
      <w:divBdr>
        <w:top w:val="none" w:sz="0" w:space="0" w:color="auto"/>
        <w:left w:val="none" w:sz="0" w:space="0" w:color="auto"/>
        <w:bottom w:val="none" w:sz="0" w:space="0" w:color="auto"/>
        <w:right w:val="none" w:sz="0" w:space="0" w:color="auto"/>
      </w:divBdr>
    </w:div>
    <w:div w:id="793332232">
      <w:bodyDiv w:val="1"/>
      <w:marLeft w:val="0"/>
      <w:marRight w:val="0"/>
      <w:marTop w:val="0"/>
      <w:marBottom w:val="0"/>
      <w:divBdr>
        <w:top w:val="none" w:sz="0" w:space="0" w:color="auto"/>
        <w:left w:val="none" w:sz="0" w:space="0" w:color="auto"/>
        <w:bottom w:val="none" w:sz="0" w:space="0" w:color="auto"/>
        <w:right w:val="none" w:sz="0" w:space="0" w:color="auto"/>
      </w:divBdr>
    </w:div>
    <w:div w:id="803277287">
      <w:bodyDiv w:val="1"/>
      <w:marLeft w:val="0"/>
      <w:marRight w:val="0"/>
      <w:marTop w:val="0"/>
      <w:marBottom w:val="0"/>
      <w:divBdr>
        <w:top w:val="none" w:sz="0" w:space="0" w:color="auto"/>
        <w:left w:val="none" w:sz="0" w:space="0" w:color="auto"/>
        <w:bottom w:val="none" w:sz="0" w:space="0" w:color="auto"/>
        <w:right w:val="none" w:sz="0" w:space="0" w:color="auto"/>
      </w:divBdr>
    </w:div>
    <w:div w:id="803543603">
      <w:bodyDiv w:val="1"/>
      <w:marLeft w:val="0"/>
      <w:marRight w:val="0"/>
      <w:marTop w:val="0"/>
      <w:marBottom w:val="0"/>
      <w:divBdr>
        <w:top w:val="none" w:sz="0" w:space="0" w:color="auto"/>
        <w:left w:val="none" w:sz="0" w:space="0" w:color="auto"/>
        <w:bottom w:val="none" w:sz="0" w:space="0" w:color="auto"/>
        <w:right w:val="none" w:sz="0" w:space="0" w:color="auto"/>
      </w:divBdr>
    </w:div>
    <w:div w:id="816534368">
      <w:bodyDiv w:val="1"/>
      <w:marLeft w:val="0"/>
      <w:marRight w:val="0"/>
      <w:marTop w:val="0"/>
      <w:marBottom w:val="0"/>
      <w:divBdr>
        <w:top w:val="none" w:sz="0" w:space="0" w:color="auto"/>
        <w:left w:val="none" w:sz="0" w:space="0" w:color="auto"/>
        <w:bottom w:val="none" w:sz="0" w:space="0" w:color="auto"/>
        <w:right w:val="none" w:sz="0" w:space="0" w:color="auto"/>
      </w:divBdr>
    </w:div>
    <w:div w:id="821853454">
      <w:bodyDiv w:val="1"/>
      <w:marLeft w:val="0"/>
      <w:marRight w:val="0"/>
      <w:marTop w:val="0"/>
      <w:marBottom w:val="0"/>
      <w:divBdr>
        <w:top w:val="none" w:sz="0" w:space="0" w:color="auto"/>
        <w:left w:val="none" w:sz="0" w:space="0" w:color="auto"/>
        <w:bottom w:val="none" w:sz="0" w:space="0" w:color="auto"/>
        <w:right w:val="none" w:sz="0" w:space="0" w:color="auto"/>
      </w:divBdr>
    </w:div>
    <w:div w:id="867832405">
      <w:bodyDiv w:val="1"/>
      <w:marLeft w:val="0"/>
      <w:marRight w:val="0"/>
      <w:marTop w:val="0"/>
      <w:marBottom w:val="0"/>
      <w:divBdr>
        <w:top w:val="none" w:sz="0" w:space="0" w:color="auto"/>
        <w:left w:val="none" w:sz="0" w:space="0" w:color="auto"/>
        <w:bottom w:val="none" w:sz="0" w:space="0" w:color="auto"/>
        <w:right w:val="none" w:sz="0" w:space="0" w:color="auto"/>
      </w:divBdr>
    </w:div>
    <w:div w:id="885411084">
      <w:bodyDiv w:val="1"/>
      <w:marLeft w:val="0"/>
      <w:marRight w:val="0"/>
      <w:marTop w:val="0"/>
      <w:marBottom w:val="0"/>
      <w:divBdr>
        <w:top w:val="none" w:sz="0" w:space="0" w:color="auto"/>
        <w:left w:val="none" w:sz="0" w:space="0" w:color="auto"/>
        <w:bottom w:val="none" w:sz="0" w:space="0" w:color="auto"/>
        <w:right w:val="none" w:sz="0" w:space="0" w:color="auto"/>
      </w:divBdr>
    </w:div>
    <w:div w:id="886524575">
      <w:bodyDiv w:val="1"/>
      <w:marLeft w:val="0"/>
      <w:marRight w:val="0"/>
      <w:marTop w:val="0"/>
      <w:marBottom w:val="0"/>
      <w:divBdr>
        <w:top w:val="none" w:sz="0" w:space="0" w:color="auto"/>
        <w:left w:val="none" w:sz="0" w:space="0" w:color="auto"/>
        <w:bottom w:val="none" w:sz="0" w:space="0" w:color="auto"/>
        <w:right w:val="none" w:sz="0" w:space="0" w:color="auto"/>
      </w:divBdr>
    </w:div>
    <w:div w:id="890461069">
      <w:bodyDiv w:val="1"/>
      <w:marLeft w:val="0"/>
      <w:marRight w:val="0"/>
      <w:marTop w:val="0"/>
      <w:marBottom w:val="0"/>
      <w:divBdr>
        <w:top w:val="none" w:sz="0" w:space="0" w:color="auto"/>
        <w:left w:val="none" w:sz="0" w:space="0" w:color="auto"/>
        <w:bottom w:val="none" w:sz="0" w:space="0" w:color="auto"/>
        <w:right w:val="none" w:sz="0" w:space="0" w:color="auto"/>
      </w:divBdr>
    </w:div>
    <w:div w:id="890917776">
      <w:bodyDiv w:val="1"/>
      <w:marLeft w:val="0"/>
      <w:marRight w:val="0"/>
      <w:marTop w:val="0"/>
      <w:marBottom w:val="0"/>
      <w:divBdr>
        <w:top w:val="none" w:sz="0" w:space="0" w:color="auto"/>
        <w:left w:val="none" w:sz="0" w:space="0" w:color="auto"/>
        <w:bottom w:val="none" w:sz="0" w:space="0" w:color="auto"/>
        <w:right w:val="none" w:sz="0" w:space="0" w:color="auto"/>
      </w:divBdr>
    </w:div>
    <w:div w:id="892891279">
      <w:bodyDiv w:val="1"/>
      <w:marLeft w:val="0"/>
      <w:marRight w:val="0"/>
      <w:marTop w:val="0"/>
      <w:marBottom w:val="0"/>
      <w:divBdr>
        <w:top w:val="none" w:sz="0" w:space="0" w:color="auto"/>
        <w:left w:val="none" w:sz="0" w:space="0" w:color="auto"/>
        <w:bottom w:val="none" w:sz="0" w:space="0" w:color="auto"/>
        <w:right w:val="none" w:sz="0" w:space="0" w:color="auto"/>
      </w:divBdr>
    </w:div>
    <w:div w:id="910194545">
      <w:bodyDiv w:val="1"/>
      <w:marLeft w:val="0"/>
      <w:marRight w:val="0"/>
      <w:marTop w:val="0"/>
      <w:marBottom w:val="0"/>
      <w:divBdr>
        <w:top w:val="none" w:sz="0" w:space="0" w:color="auto"/>
        <w:left w:val="none" w:sz="0" w:space="0" w:color="auto"/>
        <w:bottom w:val="none" w:sz="0" w:space="0" w:color="auto"/>
        <w:right w:val="none" w:sz="0" w:space="0" w:color="auto"/>
      </w:divBdr>
    </w:div>
    <w:div w:id="915431222">
      <w:bodyDiv w:val="1"/>
      <w:marLeft w:val="0"/>
      <w:marRight w:val="0"/>
      <w:marTop w:val="0"/>
      <w:marBottom w:val="0"/>
      <w:divBdr>
        <w:top w:val="none" w:sz="0" w:space="0" w:color="auto"/>
        <w:left w:val="none" w:sz="0" w:space="0" w:color="auto"/>
        <w:bottom w:val="none" w:sz="0" w:space="0" w:color="auto"/>
        <w:right w:val="none" w:sz="0" w:space="0" w:color="auto"/>
      </w:divBdr>
    </w:div>
    <w:div w:id="921793390">
      <w:bodyDiv w:val="1"/>
      <w:marLeft w:val="0"/>
      <w:marRight w:val="0"/>
      <w:marTop w:val="0"/>
      <w:marBottom w:val="0"/>
      <w:divBdr>
        <w:top w:val="none" w:sz="0" w:space="0" w:color="auto"/>
        <w:left w:val="none" w:sz="0" w:space="0" w:color="auto"/>
        <w:bottom w:val="none" w:sz="0" w:space="0" w:color="auto"/>
        <w:right w:val="none" w:sz="0" w:space="0" w:color="auto"/>
      </w:divBdr>
    </w:div>
    <w:div w:id="931937366">
      <w:bodyDiv w:val="1"/>
      <w:marLeft w:val="0"/>
      <w:marRight w:val="0"/>
      <w:marTop w:val="0"/>
      <w:marBottom w:val="0"/>
      <w:divBdr>
        <w:top w:val="none" w:sz="0" w:space="0" w:color="auto"/>
        <w:left w:val="none" w:sz="0" w:space="0" w:color="auto"/>
        <w:bottom w:val="none" w:sz="0" w:space="0" w:color="auto"/>
        <w:right w:val="none" w:sz="0" w:space="0" w:color="auto"/>
      </w:divBdr>
    </w:div>
    <w:div w:id="938223613">
      <w:bodyDiv w:val="1"/>
      <w:marLeft w:val="0"/>
      <w:marRight w:val="0"/>
      <w:marTop w:val="0"/>
      <w:marBottom w:val="0"/>
      <w:divBdr>
        <w:top w:val="none" w:sz="0" w:space="0" w:color="auto"/>
        <w:left w:val="none" w:sz="0" w:space="0" w:color="auto"/>
        <w:bottom w:val="none" w:sz="0" w:space="0" w:color="auto"/>
        <w:right w:val="none" w:sz="0" w:space="0" w:color="auto"/>
      </w:divBdr>
    </w:div>
    <w:div w:id="938609966">
      <w:bodyDiv w:val="1"/>
      <w:marLeft w:val="0"/>
      <w:marRight w:val="0"/>
      <w:marTop w:val="0"/>
      <w:marBottom w:val="0"/>
      <w:divBdr>
        <w:top w:val="none" w:sz="0" w:space="0" w:color="auto"/>
        <w:left w:val="none" w:sz="0" w:space="0" w:color="auto"/>
        <w:bottom w:val="none" w:sz="0" w:space="0" w:color="auto"/>
        <w:right w:val="none" w:sz="0" w:space="0" w:color="auto"/>
      </w:divBdr>
    </w:div>
    <w:div w:id="938878268">
      <w:bodyDiv w:val="1"/>
      <w:marLeft w:val="0"/>
      <w:marRight w:val="0"/>
      <w:marTop w:val="0"/>
      <w:marBottom w:val="0"/>
      <w:divBdr>
        <w:top w:val="none" w:sz="0" w:space="0" w:color="auto"/>
        <w:left w:val="none" w:sz="0" w:space="0" w:color="auto"/>
        <w:bottom w:val="none" w:sz="0" w:space="0" w:color="auto"/>
        <w:right w:val="none" w:sz="0" w:space="0" w:color="auto"/>
      </w:divBdr>
    </w:div>
    <w:div w:id="950668751">
      <w:bodyDiv w:val="1"/>
      <w:marLeft w:val="0"/>
      <w:marRight w:val="0"/>
      <w:marTop w:val="0"/>
      <w:marBottom w:val="0"/>
      <w:divBdr>
        <w:top w:val="none" w:sz="0" w:space="0" w:color="auto"/>
        <w:left w:val="none" w:sz="0" w:space="0" w:color="auto"/>
        <w:bottom w:val="none" w:sz="0" w:space="0" w:color="auto"/>
        <w:right w:val="none" w:sz="0" w:space="0" w:color="auto"/>
      </w:divBdr>
    </w:div>
    <w:div w:id="969555565">
      <w:bodyDiv w:val="1"/>
      <w:marLeft w:val="0"/>
      <w:marRight w:val="0"/>
      <w:marTop w:val="0"/>
      <w:marBottom w:val="0"/>
      <w:divBdr>
        <w:top w:val="none" w:sz="0" w:space="0" w:color="auto"/>
        <w:left w:val="none" w:sz="0" w:space="0" w:color="auto"/>
        <w:bottom w:val="none" w:sz="0" w:space="0" w:color="auto"/>
        <w:right w:val="none" w:sz="0" w:space="0" w:color="auto"/>
      </w:divBdr>
    </w:div>
    <w:div w:id="985472767">
      <w:bodyDiv w:val="1"/>
      <w:marLeft w:val="0"/>
      <w:marRight w:val="0"/>
      <w:marTop w:val="0"/>
      <w:marBottom w:val="0"/>
      <w:divBdr>
        <w:top w:val="none" w:sz="0" w:space="0" w:color="auto"/>
        <w:left w:val="none" w:sz="0" w:space="0" w:color="auto"/>
        <w:bottom w:val="none" w:sz="0" w:space="0" w:color="auto"/>
        <w:right w:val="none" w:sz="0" w:space="0" w:color="auto"/>
      </w:divBdr>
    </w:div>
    <w:div w:id="987902813">
      <w:bodyDiv w:val="1"/>
      <w:marLeft w:val="0"/>
      <w:marRight w:val="0"/>
      <w:marTop w:val="0"/>
      <w:marBottom w:val="0"/>
      <w:divBdr>
        <w:top w:val="none" w:sz="0" w:space="0" w:color="auto"/>
        <w:left w:val="none" w:sz="0" w:space="0" w:color="auto"/>
        <w:bottom w:val="none" w:sz="0" w:space="0" w:color="auto"/>
        <w:right w:val="none" w:sz="0" w:space="0" w:color="auto"/>
      </w:divBdr>
    </w:div>
    <w:div w:id="1009066638">
      <w:bodyDiv w:val="1"/>
      <w:marLeft w:val="0"/>
      <w:marRight w:val="0"/>
      <w:marTop w:val="0"/>
      <w:marBottom w:val="0"/>
      <w:divBdr>
        <w:top w:val="none" w:sz="0" w:space="0" w:color="auto"/>
        <w:left w:val="none" w:sz="0" w:space="0" w:color="auto"/>
        <w:bottom w:val="none" w:sz="0" w:space="0" w:color="auto"/>
        <w:right w:val="none" w:sz="0" w:space="0" w:color="auto"/>
      </w:divBdr>
    </w:div>
    <w:div w:id="1010058900">
      <w:bodyDiv w:val="1"/>
      <w:marLeft w:val="0"/>
      <w:marRight w:val="0"/>
      <w:marTop w:val="0"/>
      <w:marBottom w:val="0"/>
      <w:divBdr>
        <w:top w:val="none" w:sz="0" w:space="0" w:color="auto"/>
        <w:left w:val="none" w:sz="0" w:space="0" w:color="auto"/>
        <w:bottom w:val="none" w:sz="0" w:space="0" w:color="auto"/>
        <w:right w:val="none" w:sz="0" w:space="0" w:color="auto"/>
      </w:divBdr>
    </w:div>
    <w:div w:id="1019622930">
      <w:bodyDiv w:val="1"/>
      <w:marLeft w:val="0"/>
      <w:marRight w:val="0"/>
      <w:marTop w:val="0"/>
      <w:marBottom w:val="0"/>
      <w:divBdr>
        <w:top w:val="none" w:sz="0" w:space="0" w:color="auto"/>
        <w:left w:val="none" w:sz="0" w:space="0" w:color="auto"/>
        <w:bottom w:val="none" w:sz="0" w:space="0" w:color="auto"/>
        <w:right w:val="none" w:sz="0" w:space="0" w:color="auto"/>
      </w:divBdr>
    </w:div>
    <w:div w:id="1020396140">
      <w:bodyDiv w:val="1"/>
      <w:marLeft w:val="0"/>
      <w:marRight w:val="0"/>
      <w:marTop w:val="0"/>
      <w:marBottom w:val="0"/>
      <w:divBdr>
        <w:top w:val="none" w:sz="0" w:space="0" w:color="auto"/>
        <w:left w:val="none" w:sz="0" w:space="0" w:color="auto"/>
        <w:bottom w:val="none" w:sz="0" w:space="0" w:color="auto"/>
        <w:right w:val="none" w:sz="0" w:space="0" w:color="auto"/>
      </w:divBdr>
    </w:div>
    <w:div w:id="1022628278">
      <w:bodyDiv w:val="1"/>
      <w:marLeft w:val="0"/>
      <w:marRight w:val="0"/>
      <w:marTop w:val="0"/>
      <w:marBottom w:val="0"/>
      <w:divBdr>
        <w:top w:val="none" w:sz="0" w:space="0" w:color="auto"/>
        <w:left w:val="none" w:sz="0" w:space="0" w:color="auto"/>
        <w:bottom w:val="none" w:sz="0" w:space="0" w:color="auto"/>
        <w:right w:val="none" w:sz="0" w:space="0" w:color="auto"/>
      </w:divBdr>
    </w:div>
    <w:div w:id="1023870984">
      <w:bodyDiv w:val="1"/>
      <w:marLeft w:val="0"/>
      <w:marRight w:val="0"/>
      <w:marTop w:val="0"/>
      <w:marBottom w:val="0"/>
      <w:divBdr>
        <w:top w:val="none" w:sz="0" w:space="0" w:color="auto"/>
        <w:left w:val="none" w:sz="0" w:space="0" w:color="auto"/>
        <w:bottom w:val="none" w:sz="0" w:space="0" w:color="auto"/>
        <w:right w:val="none" w:sz="0" w:space="0" w:color="auto"/>
      </w:divBdr>
    </w:div>
    <w:div w:id="1024483457">
      <w:bodyDiv w:val="1"/>
      <w:marLeft w:val="0"/>
      <w:marRight w:val="0"/>
      <w:marTop w:val="0"/>
      <w:marBottom w:val="0"/>
      <w:divBdr>
        <w:top w:val="none" w:sz="0" w:space="0" w:color="auto"/>
        <w:left w:val="none" w:sz="0" w:space="0" w:color="auto"/>
        <w:bottom w:val="none" w:sz="0" w:space="0" w:color="auto"/>
        <w:right w:val="none" w:sz="0" w:space="0" w:color="auto"/>
      </w:divBdr>
    </w:div>
    <w:div w:id="1033070516">
      <w:bodyDiv w:val="1"/>
      <w:marLeft w:val="0"/>
      <w:marRight w:val="0"/>
      <w:marTop w:val="0"/>
      <w:marBottom w:val="0"/>
      <w:divBdr>
        <w:top w:val="none" w:sz="0" w:space="0" w:color="auto"/>
        <w:left w:val="none" w:sz="0" w:space="0" w:color="auto"/>
        <w:bottom w:val="none" w:sz="0" w:space="0" w:color="auto"/>
        <w:right w:val="none" w:sz="0" w:space="0" w:color="auto"/>
      </w:divBdr>
    </w:div>
    <w:div w:id="1036320868">
      <w:bodyDiv w:val="1"/>
      <w:marLeft w:val="0"/>
      <w:marRight w:val="0"/>
      <w:marTop w:val="0"/>
      <w:marBottom w:val="0"/>
      <w:divBdr>
        <w:top w:val="none" w:sz="0" w:space="0" w:color="auto"/>
        <w:left w:val="none" w:sz="0" w:space="0" w:color="auto"/>
        <w:bottom w:val="none" w:sz="0" w:space="0" w:color="auto"/>
        <w:right w:val="none" w:sz="0" w:space="0" w:color="auto"/>
      </w:divBdr>
    </w:div>
    <w:div w:id="1053578855">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
    <w:div w:id="1066295088">
      <w:bodyDiv w:val="1"/>
      <w:marLeft w:val="0"/>
      <w:marRight w:val="0"/>
      <w:marTop w:val="0"/>
      <w:marBottom w:val="0"/>
      <w:divBdr>
        <w:top w:val="none" w:sz="0" w:space="0" w:color="auto"/>
        <w:left w:val="none" w:sz="0" w:space="0" w:color="auto"/>
        <w:bottom w:val="none" w:sz="0" w:space="0" w:color="auto"/>
        <w:right w:val="none" w:sz="0" w:space="0" w:color="auto"/>
      </w:divBdr>
    </w:div>
    <w:div w:id="1128203681">
      <w:bodyDiv w:val="1"/>
      <w:marLeft w:val="0"/>
      <w:marRight w:val="0"/>
      <w:marTop w:val="0"/>
      <w:marBottom w:val="0"/>
      <w:divBdr>
        <w:top w:val="none" w:sz="0" w:space="0" w:color="auto"/>
        <w:left w:val="none" w:sz="0" w:space="0" w:color="auto"/>
        <w:bottom w:val="none" w:sz="0" w:space="0" w:color="auto"/>
        <w:right w:val="none" w:sz="0" w:space="0" w:color="auto"/>
      </w:divBdr>
    </w:div>
    <w:div w:id="1136604820">
      <w:bodyDiv w:val="1"/>
      <w:marLeft w:val="0"/>
      <w:marRight w:val="0"/>
      <w:marTop w:val="0"/>
      <w:marBottom w:val="0"/>
      <w:divBdr>
        <w:top w:val="none" w:sz="0" w:space="0" w:color="auto"/>
        <w:left w:val="none" w:sz="0" w:space="0" w:color="auto"/>
        <w:bottom w:val="none" w:sz="0" w:space="0" w:color="auto"/>
        <w:right w:val="none" w:sz="0" w:space="0" w:color="auto"/>
      </w:divBdr>
    </w:div>
    <w:div w:id="1137186299">
      <w:bodyDiv w:val="1"/>
      <w:marLeft w:val="0"/>
      <w:marRight w:val="0"/>
      <w:marTop w:val="0"/>
      <w:marBottom w:val="0"/>
      <w:divBdr>
        <w:top w:val="none" w:sz="0" w:space="0" w:color="auto"/>
        <w:left w:val="none" w:sz="0" w:space="0" w:color="auto"/>
        <w:bottom w:val="none" w:sz="0" w:space="0" w:color="auto"/>
        <w:right w:val="none" w:sz="0" w:space="0" w:color="auto"/>
      </w:divBdr>
    </w:div>
    <w:div w:id="1151946988">
      <w:bodyDiv w:val="1"/>
      <w:marLeft w:val="0"/>
      <w:marRight w:val="0"/>
      <w:marTop w:val="0"/>
      <w:marBottom w:val="0"/>
      <w:divBdr>
        <w:top w:val="none" w:sz="0" w:space="0" w:color="auto"/>
        <w:left w:val="none" w:sz="0" w:space="0" w:color="auto"/>
        <w:bottom w:val="none" w:sz="0" w:space="0" w:color="auto"/>
        <w:right w:val="none" w:sz="0" w:space="0" w:color="auto"/>
      </w:divBdr>
    </w:div>
    <w:div w:id="1164123482">
      <w:bodyDiv w:val="1"/>
      <w:marLeft w:val="0"/>
      <w:marRight w:val="0"/>
      <w:marTop w:val="0"/>
      <w:marBottom w:val="0"/>
      <w:divBdr>
        <w:top w:val="none" w:sz="0" w:space="0" w:color="auto"/>
        <w:left w:val="none" w:sz="0" w:space="0" w:color="auto"/>
        <w:bottom w:val="none" w:sz="0" w:space="0" w:color="auto"/>
        <w:right w:val="none" w:sz="0" w:space="0" w:color="auto"/>
      </w:divBdr>
    </w:div>
    <w:div w:id="1167137518">
      <w:bodyDiv w:val="1"/>
      <w:marLeft w:val="0"/>
      <w:marRight w:val="0"/>
      <w:marTop w:val="0"/>
      <w:marBottom w:val="0"/>
      <w:divBdr>
        <w:top w:val="none" w:sz="0" w:space="0" w:color="auto"/>
        <w:left w:val="none" w:sz="0" w:space="0" w:color="auto"/>
        <w:bottom w:val="none" w:sz="0" w:space="0" w:color="auto"/>
        <w:right w:val="none" w:sz="0" w:space="0" w:color="auto"/>
      </w:divBdr>
    </w:div>
    <w:div w:id="1198470552">
      <w:bodyDiv w:val="1"/>
      <w:marLeft w:val="0"/>
      <w:marRight w:val="0"/>
      <w:marTop w:val="0"/>
      <w:marBottom w:val="0"/>
      <w:divBdr>
        <w:top w:val="none" w:sz="0" w:space="0" w:color="auto"/>
        <w:left w:val="none" w:sz="0" w:space="0" w:color="auto"/>
        <w:bottom w:val="none" w:sz="0" w:space="0" w:color="auto"/>
        <w:right w:val="none" w:sz="0" w:space="0" w:color="auto"/>
      </w:divBdr>
    </w:div>
    <w:div w:id="1201818860">
      <w:bodyDiv w:val="1"/>
      <w:marLeft w:val="0"/>
      <w:marRight w:val="0"/>
      <w:marTop w:val="0"/>
      <w:marBottom w:val="0"/>
      <w:divBdr>
        <w:top w:val="none" w:sz="0" w:space="0" w:color="auto"/>
        <w:left w:val="none" w:sz="0" w:space="0" w:color="auto"/>
        <w:bottom w:val="none" w:sz="0" w:space="0" w:color="auto"/>
        <w:right w:val="none" w:sz="0" w:space="0" w:color="auto"/>
      </w:divBdr>
    </w:div>
    <w:div w:id="1205488697">
      <w:bodyDiv w:val="1"/>
      <w:marLeft w:val="0"/>
      <w:marRight w:val="0"/>
      <w:marTop w:val="0"/>
      <w:marBottom w:val="0"/>
      <w:divBdr>
        <w:top w:val="none" w:sz="0" w:space="0" w:color="auto"/>
        <w:left w:val="none" w:sz="0" w:space="0" w:color="auto"/>
        <w:bottom w:val="none" w:sz="0" w:space="0" w:color="auto"/>
        <w:right w:val="none" w:sz="0" w:space="0" w:color="auto"/>
      </w:divBdr>
    </w:div>
    <w:div w:id="1211386074">
      <w:bodyDiv w:val="1"/>
      <w:marLeft w:val="0"/>
      <w:marRight w:val="0"/>
      <w:marTop w:val="0"/>
      <w:marBottom w:val="0"/>
      <w:divBdr>
        <w:top w:val="none" w:sz="0" w:space="0" w:color="auto"/>
        <w:left w:val="none" w:sz="0" w:space="0" w:color="auto"/>
        <w:bottom w:val="none" w:sz="0" w:space="0" w:color="auto"/>
        <w:right w:val="none" w:sz="0" w:space="0" w:color="auto"/>
      </w:divBdr>
    </w:div>
    <w:div w:id="1255243191">
      <w:bodyDiv w:val="1"/>
      <w:marLeft w:val="0"/>
      <w:marRight w:val="0"/>
      <w:marTop w:val="0"/>
      <w:marBottom w:val="0"/>
      <w:divBdr>
        <w:top w:val="none" w:sz="0" w:space="0" w:color="auto"/>
        <w:left w:val="none" w:sz="0" w:space="0" w:color="auto"/>
        <w:bottom w:val="none" w:sz="0" w:space="0" w:color="auto"/>
        <w:right w:val="none" w:sz="0" w:space="0" w:color="auto"/>
      </w:divBdr>
    </w:div>
    <w:div w:id="1267615108">
      <w:bodyDiv w:val="1"/>
      <w:marLeft w:val="0"/>
      <w:marRight w:val="0"/>
      <w:marTop w:val="0"/>
      <w:marBottom w:val="0"/>
      <w:divBdr>
        <w:top w:val="none" w:sz="0" w:space="0" w:color="auto"/>
        <w:left w:val="none" w:sz="0" w:space="0" w:color="auto"/>
        <w:bottom w:val="none" w:sz="0" w:space="0" w:color="auto"/>
        <w:right w:val="none" w:sz="0" w:space="0" w:color="auto"/>
      </w:divBdr>
    </w:div>
    <w:div w:id="1270114918">
      <w:bodyDiv w:val="1"/>
      <w:marLeft w:val="0"/>
      <w:marRight w:val="0"/>
      <w:marTop w:val="0"/>
      <w:marBottom w:val="0"/>
      <w:divBdr>
        <w:top w:val="none" w:sz="0" w:space="0" w:color="auto"/>
        <w:left w:val="none" w:sz="0" w:space="0" w:color="auto"/>
        <w:bottom w:val="none" w:sz="0" w:space="0" w:color="auto"/>
        <w:right w:val="none" w:sz="0" w:space="0" w:color="auto"/>
      </w:divBdr>
    </w:div>
    <w:div w:id="1297220643">
      <w:bodyDiv w:val="1"/>
      <w:marLeft w:val="0"/>
      <w:marRight w:val="0"/>
      <w:marTop w:val="0"/>
      <w:marBottom w:val="0"/>
      <w:divBdr>
        <w:top w:val="none" w:sz="0" w:space="0" w:color="auto"/>
        <w:left w:val="none" w:sz="0" w:space="0" w:color="auto"/>
        <w:bottom w:val="none" w:sz="0" w:space="0" w:color="auto"/>
        <w:right w:val="none" w:sz="0" w:space="0" w:color="auto"/>
      </w:divBdr>
    </w:div>
    <w:div w:id="1317999979">
      <w:bodyDiv w:val="1"/>
      <w:marLeft w:val="0"/>
      <w:marRight w:val="0"/>
      <w:marTop w:val="0"/>
      <w:marBottom w:val="0"/>
      <w:divBdr>
        <w:top w:val="none" w:sz="0" w:space="0" w:color="auto"/>
        <w:left w:val="none" w:sz="0" w:space="0" w:color="auto"/>
        <w:bottom w:val="none" w:sz="0" w:space="0" w:color="auto"/>
        <w:right w:val="none" w:sz="0" w:space="0" w:color="auto"/>
      </w:divBdr>
    </w:div>
    <w:div w:id="1335259776">
      <w:bodyDiv w:val="1"/>
      <w:marLeft w:val="0"/>
      <w:marRight w:val="0"/>
      <w:marTop w:val="0"/>
      <w:marBottom w:val="0"/>
      <w:divBdr>
        <w:top w:val="none" w:sz="0" w:space="0" w:color="auto"/>
        <w:left w:val="none" w:sz="0" w:space="0" w:color="auto"/>
        <w:bottom w:val="none" w:sz="0" w:space="0" w:color="auto"/>
        <w:right w:val="none" w:sz="0" w:space="0" w:color="auto"/>
      </w:divBdr>
    </w:div>
    <w:div w:id="1338769808">
      <w:bodyDiv w:val="1"/>
      <w:marLeft w:val="0"/>
      <w:marRight w:val="0"/>
      <w:marTop w:val="0"/>
      <w:marBottom w:val="0"/>
      <w:divBdr>
        <w:top w:val="none" w:sz="0" w:space="0" w:color="auto"/>
        <w:left w:val="none" w:sz="0" w:space="0" w:color="auto"/>
        <w:bottom w:val="none" w:sz="0" w:space="0" w:color="auto"/>
        <w:right w:val="none" w:sz="0" w:space="0" w:color="auto"/>
      </w:divBdr>
    </w:div>
    <w:div w:id="1346786077">
      <w:bodyDiv w:val="1"/>
      <w:marLeft w:val="0"/>
      <w:marRight w:val="0"/>
      <w:marTop w:val="0"/>
      <w:marBottom w:val="0"/>
      <w:divBdr>
        <w:top w:val="none" w:sz="0" w:space="0" w:color="auto"/>
        <w:left w:val="none" w:sz="0" w:space="0" w:color="auto"/>
        <w:bottom w:val="none" w:sz="0" w:space="0" w:color="auto"/>
        <w:right w:val="none" w:sz="0" w:space="0" w:color="auto"/>
      </w:divBdr>
    </w:div>
    <w:div w:id="1355106945">
      <w:bodyDiv w:val="1"/>
      <w:marLeft w:val="0"/>
      <w:marRight w:val="0"/>
      <w:marTop w:val="0"/>
      <w:marBottom w:val="0"/>
      <w:divBdr>
        <w:top w:val="none" w:sz="0" w:space="0" w:color="auto"/>
        <w:left w:val="none" w:sz="0" w:space="0" w:color="auto"/>
        <w:bottom w:val="none" w:sz="0" w:space="0" w:color="auto"/>
        <w:right w:val="none" w:sz="0" w:space="0" w:color="auto"/>
      </w:divBdr>
    </w:div>
    <w:div w:id="1361398052">
      <w:bodyDiv w:val="1"/>
      <w:marLeft w:val="0"/>
      <w:marRight w:val="0"/>
      <w:marTop w:val="0"/>
      <w:marBottom w:val="0"/>
      <w:divBdr>
        <w:top w:val="none" w:sz="0" w:space="0" w:color="auto"/>
        <w:left w:val="none" w:sz="0" w:space="0" w:color="auto"/>
        <w:bottom w:val="none" w:sz="0" w:space="0" w:color="auto"/>
        <w:right w:val="none" w:sz="0" w:space="0" w:color="auto"/>
      </w:divBdr>
    </w:div>
    <w:div w:id="1372416559">
      <w:bodyDiv w:val="1"/>
      <w:marLeft w:val="0"/>
      <w:marRight w:val="0"/>
      <w:marTop w:val="0"/>
      <w:marBottom w:val="0"/>
      <w:divBdr>
        <w:top w:val="none" w:sz="0" w:space="0" w:color="auto"/>
        <w:left w:val="none" w:sz="0" w:space="0" w:color="auto"/>
        <w:bottom w:val="none" w:sz="0" w:space="0" w:color="auto"/>
        <w:right w:val="none" w:sz="0" w:space="0" w:color="auto"/>
      </w:divBdr>
    </w:div>
    <w:div w:id="1381709886">
      <w:bodyDiv w:val="1"/>
      <w:marLeft w:val="0"/>
      <w:marRight w:val="0"/>
      <w:marTop w:val="0"/>
      <w:marBottom w:val="0"/>
      <w:divBdr>
        <w:top w:val="none" w:sz="0" w:space="0" w:color="auto"/>
        <w:left w:val="none" w:sz="0" w:space="0" w:color="auto"/>
        <w:bottom w:val="none" w:sz="0" w:space="0" w:color="auto"/>
        <w:right w:val="none" w:sz="0" w:space="0" w:color="auto"/>
      </w:divBdr>
    </w:div>
    <w:div w:id="1385375191">
      <w:bodyDiv w:val="1"/>
      <w:marLeft w:val="0"/>
      <w:marRight w:val="0"/>
      <w:marTop w:val="0"/>
      <w:marBottom w:val="0"/>
      <w:divBdr>
        <w:top w:val="none" w:sz="0" w:space="0" w:color="auto"/>
        <w:left w:val="none" w:sz="0" w:space="0" w:color="auto"/>
        <w:bottom w:val="none" w:sz="0" w:space="0" w:color="auto"/>
        <w:right w:val="none" w:sz="0" w:space="0" w:color="auto"/>
      </w:divBdr>
    </w:div>
    <w:div w:id="1385449026">
      <w:bodyDiv w:val="1"/>
      <w:marLeft w:val="0"/>
      <w:marRight w:val="0"/>
      <w:marTop w:val="0"/>
      <w:marBottom w:val="0"/>
      <w:divBdr>
        <w:top w:val="none" w:sz="0" w:space="0" w:color="auto"/>
        <w:left w:val="none" w:sz="0" w:space="0" w:color="auto"/>
        <w:bottom w:val="none" w:sz="0" w:space="0" w:color="auto"/>
        <w:right w:val="none" w:sz="0" w:space="0" w:color="auto"/>
      </w:divBdr>
    </w:div>
    <w:div w:id="1388911940">
      <w:bodyDiv w:val="1"/>
      <w:marLeft w:val="0"/>
      <w:marRight w:val="0"/>
      <w:marTop w:val="0"/>
      <w:marBottom w:val="0"/>
      <w:divBdr>
        <w:top w:val="none" w:sz="0" w:space="0" w:color="auto"/>
        <w:left w:val="none" w:sz="0" w:space="0" w:color="auto"/>
        <w:bottom w:val="none" w:sz="0" w:space="0" w:color="auto"/>
        <w:right w:val="none" w:sz="0" w:space="0" w:color="auto"/>
      </w:divBdr>
    </w:div>
    <w:div w:id="1399405019">
      <w:bodyDiv w:val="1"/>
      <w:marLeft w:val="0"/>
      <w:marRight w:val="0"/>
      <w:marTop w:val="0"/>
      <w:marBottom w:val="0"/>
      <w:divBdr>
        <w:top w:val="none" w:sz="0" w:space="0" w:color="auto"/>
        <w:left w:val="none" w:sz="0" w:space="0" w:color="auto"/>
        <w:bottom w:val="none" w:sz="0" w:space="0" w:color="auto"/>
        <w:right w:val="none" w:sz="0" w:space="0" w:color="auto"/>
      </w:divBdr>
    </w:div>
    <w:div w:id="1402017848">
      <w:bodyDiv w:val="1"/>
      <w:marLeft w:val="0"/>
      <w:marRight w:val="0"/>
      <w:marTop w:val="0"/>
      <w:marBottom w:val="0"/>
      <w:divBdr>
        <w:top w:val="none" w:sz="0" w:space="0" w:color="auto"/>
        <w:left w:val="none" w:sz="0" w:space="0" w:color="auto"/>
        <w:bottom w:val="none" w:sz="0" w:space="0" w:color="auto"/>
        <w:right w:val="none" w:sz="0" w:space="0" w:color="auto"/>
      </w:divBdr>
    </w:div>
    <w:div w:id="1414930759">
      <w:bodyDiv w:val="1"/>
      <w:marLeft w:val="0"/>
      <w:marRight w:val="0"/>
      <w:marTop w:val="0"/>
      <w:marBottom w:val="0"/>
      <w:divBdr>
        <w:top w:val="none" w:sz="0" w:space="0" w:color="auto"/>
        <w:left w:val="none" w:sz="0" w:space="0" w:color="auto"/>
        <w:bottom w:val="none" w:sz="0" w:space="0" w:color="auto"/>
        <w:right w:val="none" w:sz="0" w:space="0" w:color="auto"/>
      </w:divBdr>
    </w:div>
    <w:div w:id="1416785605">
      <w:bodyDiv w:val="1"/>
      <w:marLeft w:val="0"/>
      <w:marRight w:val="0"/>
      <w:marTop w:val="0"/>
      <w:marBottom w:val="0"/>
      <w:divBdr>
        <w:top w:val="none" w:sz="0" w:space="0" w:color="auto"/>
        <w:left w:val="none" w:sz="0" w:space="0" w:color="auto"/>
        <w:bottom w:val="none" w:sz="0" w:space="0" w:color="auto"/>
        <w:right w:val="none" w:sz="0" w:space="0" w:color="auto"/>
      </w:divBdr>
    </w:div>
    <w:div w:id="1418405958">
      <w:bodyDiv w:val="1"/>
      <w:marLeft w:val="0"/>
      <w:marRight w:val="0"/>
      <w:marTop w:val="0"/>
      <w:marBottom w:val="0"/>
      <w:divBdr>
        <w:top w:val="none" w:sz="0" w:space="0" w:color="auto"/>
        <w:left w:val="none" w:sz="0" w:space="0" w:color="auto"/>
        <w:bottom w:val="none" w:sz="0" w:space="0" w:color="auto"/>
        <w:right w:val="none" w:sz="0" w:space="0" w:color="auto"/>
      </w:divBdr>
    </w:div>
    <w:div w:id="1432047109">
      <w:bodyDiv w:val="1"/>
      <w:marLeft w:val="0"/>
      <w:marRight w:val="0"/>
      <w:marTop w:val="0"/>
      <w:marBottom w:val="0"/>
      <w:divBdr>
        <w:top w:val="none" w:sz="0" w:space="0" w:color="auto"/>
        <w:left w:val="none" w:sz="0" w:space="0" w:color="auto"/>
        <w:bottom w:val="none" w:sz="0" w:space="0" w:color="auto"/>
        <w:right w:val="none" w:sz="0" w:space="0" w:color="auto"/>
      </w:divBdr>
    </w:div>
    <w:div w:id="1447460638">
      <w:bodyDiv w:val="1"/>
      <w:marLeft w:val="0"/>
      <w:marRight w:val="0"/>
      <w:marTop w:val="0"/>
      <w:marBottom w:val="0"/>
      <w:divBdr>
        <w:top w:val="none" w:sz="0" w:space="0" w:color="auto"/>
        <w:left w:val="none" w:sz="0" w:space="0" w:color="auto"/>
        <w:bottom w:val="none" w:sz="0" w:space="0" w:color="auto"/>
        <w:right w:val="none" w:sz="0" w:space="0" w:color="auto"/>
      </w:divBdr>
    </w:div>
    <w:div w:id="1476222682">
      <w:bodyDiv w:val="1"/>
      <w:marLeft w:val="0"/>
      <w:marRight w:val="0"/>
      <w:marTop w:val="0"/>
      <w:marBottom w:val="0"/>
      <w:divBdr>
        <w:top w:val="none" w:sz="0" w:space="0" w:color="auto"/>
        <w:left w:val="none" w:sz="0" w:space="0" w:color="auto"/>
        <w:bottom w:val="none" w:sz="0" w:space="0" w:color="auto"/>
        <w:right w:val="none" w:sz="0" w:space="0" w:color="auto"/>
      </w:divBdr>
    </w:div>
    <w:div w:id="1481772985">
      <w:bodyDiv w:val="1"/>
      <w:marLeft w:val="0"/>
      <w:marRight w:val="0"/>
      <w:marTop w:val="0"/>
      <w:marBottom w:val="0"/>
      <w:divBdr>
        <w:top w:val="none" w:sz="0" w:space="0" w:color="auto"/>
        <w:left w:val="none" w:sz="0" w:space="0" w:color="auto"/>
        <w:bottom w:val="none" w:sz="0" w:space="0" w:color="auto"/>
        <w:right w:val="none" w:sz="0" w:space="0" w:color="auto"/>
      </w:divBdr>
    </w:div>
    <w:div w:id="1492600902">
      <w:bodyDiv w:val="1"/>
      <w:marLeft w:val="0"/>
      <w:marRight w:val="0"/>
      <w:marTop w:val="0"/>
      <w:marBottom w:val="0"/>
      <w:divBdr>
        <w:top w:val="none" w:sz="0" w:space="0" w:color="auto"/>
        <w:left w:val="none" w:sz="0" w:space="0" w:color="auto"/>
        <w:bottom w:val="none" w:sz="0" w:space="0" w:color="auto"/>
        <w:right w:val="none" w:sz="0" w:space="0" w:color="auto"/>
      </w:divBdr>
    </w:div>
    <w:div w:id="1498695577">
      <w:bodyDiv w:val="1"/>
      <w:marLeft w:val="0"/>
      <w:marRight w:val="0"/>
      <w:marTop w:val="0"/>
      <w:marBottom w:val="0"/>
      <w:divBdr>
        <w:top w:val="none" w:sz="0" w:space="0" w:color="auto"/>
        <w:left w:val="none" w:sz="0" w:space="0" w:color="auto"/>
        <w:bottom w:val="none" w:sz="0" w:space="0" w:color="auto"/>
        <w:right w:val="none" w:sz="0" w:space="0" w:color="auto"/>
      </w:divBdr>
    </w:div>
    <w:div w:id="1512522483">
      <w:bodyDiv w:val="1"/>
      <w:marLeft w:val="0"/>
      <w:marRight w:val="0"/>
      <w:marTop w:val="0"/>
      <w:marBottom w:val="0"/>
      <w:divBdr>
        <w:top w:val="none" w:sz="0" w:space="0" w:color="auto"/>
        <w:left w:val="none" w:sz="0" w:space="0" w:color="auto"/>
        <w:bottom w:val="none" w:sz="0" w:space="0" w:color="auto"/>
        <w:right w:val="none" w:sz="0" w:space="0" w:color="auto"/>
      </w:divBdr>
    </w:div>
    <w:div w:id="1528982003">
      <w:bodyDiv w:val="1"/>
      <w:marLeft w:val="0"/>
      <w:marRight w:val="0"/>
      <w:marTop w:val="0"/>
      <w:marBottom w:val="0"/>
      <w:divBdr>
        <w:top w:val="none" w:sz="0" w:space="0" w:color="auto"/>
        <w:left w:val="none" w:sz="0" w:space="0" w:color="auto"/>
        <w:bottom w:val="none" w:sz="0" w:space="0" w:color="auto"/>
        <w:right w:val="none" w:sz="0" w:space="0" w:color="auto"/>
      </w:divBdr>
    </w:div>
    <w:div w:id="1538465427">
      <w:bodyDiv w:val="1"/>
      <w:marLeft w:val="0"/>
      <w:marRight w:val="0"/>
      <w:marTop w:val="0"/>
      <w:marBottom w:val="0"/>
      <w:divBdr>
        <w:top w:val="none" w:sz="0" w:space="0" w:color="auto"/>
        <w:left w:val="none" w:sz="0" w:space="0" w:color="auto"/>
        <w:bottom w:val="none" w:sz="0" w:space="0" w:color="auto"/>
        <w:right w:val="none" w:sz="0" w:space="0" w:color="auto"/>
      </w:divBdr>
    </w:div>
    <w:div w:id="1538465447">
      <w:bodyDiv w:val="1"/>
      <w:marLeft w:val="0"/>
      <w:marRight w:val="0"/>
      <w:marTop w:val="0"/>
      <w:marBottom w:val="0"/>
      <w:divBdr>
        <w:top w:val="none" w:sz="0" w:space="0" w:color="auto"/>
        <w:left w:val="none" w:sz="0" w:space="0" w:color="auto"/>
        <w:bottom w:val="none" w:sz="0" w:space="0" w:color="auto"/>
        <w:right w:val="none" w:sz="0" w:space="0" w:color="auto"/>
      </w:divBdr>
    </w:div>
    <w:div w:id="1540118755">
      <w:bodyDiv w:val="1"/>
      <w:marLeft w:val="0"/>
      <w:marRight w:val="0"/>
      <w:marTop w:val="0"/>
      <w:marBottom w:val="0"/>
      <w:divBdr>
        <w:top w:val="none" w:sz="0" w:space="0" w:color="auto"/>
        <w:left w:val="none" w:sz="0" w:space="0" w:color="auto"/>
        <w:bottom w:val="none" w:sz="0" w:space="0" w:color="auto"/>
        <w:right w:val="none" w:sz="0" w:space="0" w:color="auto"/>
      </w:divBdr>
    </w:div>
    <w:div w:id="1547714346">
      <w:bodyDiv w:val="1"/>
      <w:marLeft w:val="0"/>
      <w:marRight w:val="0"/>
      <w:marTop w:val="0"/>
      <w:marBottom w:val="0"/>
      <w:divBdr>
        <w:top w:val="none" w:sz="0" w:space="0" w:color="auto"/>
        <w:left w:val="none" w:sz="0" w:space="0" w:color="auto"/>
        <w:bottom w:val="none" w:sz="0" w:space="0" w:color="auto"/>
        <w:right w:val="none" w:sz="0" w:space="0" w:color="auto"/>
      </w:divBdr>
    </w:div>
    <w:div w:id="1549296132">
      <w:bodyDiv w:val="1"/>
      <w:marLeft w:val="0"/>
      <w:marRight w:val="0"/>
      <w:marTop w:val="0"/>
      <w:marBottom w:val="0"/>
      <w:divBdr>
        <w:top w:val="none" w:sz="0" w:space="0" w:color="auto"/>
        <w:left w:val="none" w:sz="0" w:space="0" w:color="auto"/>
        <w:bottom w:val="none" w:sz="0" w:space="0" w:color="auto"/>
        <w:right w:val="none" w:sz="0" w:space="0" w:color="auto"/>
      </w:divBdr>
    </w:div>
    <w:div w:id="1550650368">
      <w:bodyDiv w:val="1"/>
      <w:marLeft w:val="0"/>
      <w:marRight w:val="0"/>
      <w:marTop w:val="0"/>
      <w:marBottom w:val="0"/>
      <w:divBdr>
        <w:top w:val="none" w:sz="0" w:space="0" w:color="auto"/>
        <w:left w:val="none" w:sz="0" w:space="0" w:color="auto"/>
        <w:bottom w:val="none" w:sz="0" w:space="0" w:color="auto"/>
        <w:right w:val="none" w:sz="0" w:space="0" w:color="auto"/>
      </w:divBdr>
    </w:div>
    <w:div w:id="1571770026">
      <w:bodyDiv w:val="1"/>
      <w:marLeft w:val="0"/>
      <w:marRight w:val="0"/>
      <w:marTop w:val="0"/>
      <w:marBottom w:val="0"/>
      <w:divBdr>
        <w:top w:val="none" w:sz="0" w:space="0" w:color="auto"/>
        <w:left w:val="none" w:sz="0" w:space="0" w:color="auto"/>
        <w:bottom w:val="none" w:sz="0" w:space="0" w:color="auto"/>
        <w:right w:val="none" w:sz="0" w:space="0" w:color="auto"/>
      </w:divBdr>
    </w:div>
    <w:div w:id="1572155116">
      <w:bodyDiv w:val="1"/>
      <w:marLeft w:val="0"/>
      <w:marRight w:val="0"/>
      <w:marTop w:val="0"/>
      <w:marBottom w:val="0"/>
      <w:divBdr>
        <w:top w:val="none" w:sz="0" w:space="0" w:color="auto"/>
        <w:left w:val="none" w:sz="0" w:space="0" w:color="auto"/>
        <w:bottom w:val="none" w:sz="0" w:space="0" w:color="auto"/>
        <w:right w:val="none" w:sz="0" w:space="0" w:color="auto"/>
      </w:divBdr>
    </w:div>
    <w:div w:id="1594439571">
      <w:bodyDiv w:val="1"/>
      <w:marLeft w:val="0"/>
      <w:marRight w:val="0"/>
      <w:marTop w:val="0"/>
      <w:marBottom w:val="0"/>
      <w:divBdr>
        <w:top w:val="none" w:sz="0" w:space="0" w:color="auto"/>
        <w:left w:val="none" w:sz="0" w:space="0" w:color="auto"/>
        <w:bottom w:val="none" w:sz="0" w:space="0" w:color="auto"/>
        <w:right w:val="none" w:sz="0" w:space="0" w:color="auto"/>
      </w:divBdr>
    </w:div>
    <w:div w:id="1611815681">
      <w:bodyDiv w:val="1"/>
      <w:marLeft w:val="0"/>
      <w:marRight w:val="0"/>
      <w:marTop w:val="0"/>
      <w:marBottom w:val="0"/>
      <w:divBdr>
        <w:top w:val="none" w:sz="0" w:space="0" w:color="auto"/>
        <w:left w:val="none" w:sz="0" w:space="0" w:color="auto"/>
        <w:bottom w:val="none" w:sz="0" w:space="0" w:color="auto"/>
        <w:right w:val="none" w:sz="0" w:space="0" w:color="auto"/>
      </w:divBdr>
    </w:div>
    <w:div w:id="1633713413">
      <w:bodyDiv w:val="1"/>
      <w:marLeft w:val="0"/>
      <w:marRight w:val="0"/>
      <w:marTop w:val="0"/>
      <w:marBottom w:val="0"/>
      <w:divBdr>
        <w:top w:val="none" w:sz="0" w:space="0" w:color="auto"/>
        <w:left w:val="none" w:sz="0" w:space="0" w:color="auto"/>
        <w:bottom w:val="none" w:sz="0" w:space="0" w:color="auto"/>
        <w:right w:val="none" w:sz="0" w:space="0" w:color="auto"/>
      </w:divBdr>
    </w:div>
    <w:div w:id="1657689488">
      <w:bodyDiv w:val="1"/>
      <w:marLeft w:val="0"/>
      <w:marRight w:val="0"/>
      <w:marTop w:val="0"/>
      <w:marBottom w:val="0"/>
      <w:divBdr>
        <w:top w:val="none" w:sz="0" w:space="0" w:color="auto"/>
        <w:left w:val="none" w:sz="0" w:space="0" w:color="auto"/>
        <w:bottom w:val="none" w:sz="0" w:space="0" w:color="auto"/>
        <w:right w:val="none" w:sz="0" w:space="0" w:color="auto"/>
      </w:divBdr>
    </w:div>
    <w:div w:id="1670520271">
      <w:bodyDiv w:val="1"/>
      <w:marLeft w:val="0"/>
      <w:marRight w:val="0"/>
      <w:marTop w:val="0"/>
      <w:marBottom w:val="0"/>
      <w:divBdr>
        <w:top w:val="none" w:sz="0" w:space="0" w:color="auto"/>
        <w:left w:val="none" w:sz="0" w:space="0" w:color="auto"/>
        <w:bottom w:val="none" w:sz="0" w:space="0" w:color="auto"/>
        <w:right w:val="none" w:sz="0" w:space="0" w:color="auto"/>
      </w:divBdr>
    </w:div>
    <w:div w:id="1687973865">
      <w:bodyDiv w:val="1"/>
      <w:marLeft w:val="0"/>
      <w:marRight w:val="0"/>
      <w:marTop w:val="0"/>
      <w:marBottom w:val="0"/>
      <w:divBdr>
        <w:top w:val="none" w:sz="0" w:space="0" w:color="auto"/>
        <w:left w:val="none" w:sz="0" w:space="0" w:color="auto"/>
        <w:bottom w:val="none" w:sz="0" w:space="0" w:color="auto"/>
        <w:right w:val="none" w:sz="0" w:space="0" w:color="auto"/>
      </w:divBdr>
    </w:div>
    <w:div w:id="1695157402">
      <w:bodyDiv w:val="1"/>
      <w:marLeft w:val="0"/>
      <w:marRight w:val="0"/>
      <w:marTop w:val="0"/>
      <w:marBottom w:val="0"/>
      <w:divBdr>
        <w:top w:val="none" w:sz="0" w:space="0" w:color="auto"/>
        <w:left w:val="none" w:sz="0" w:space="0" w:color="auto"/>
        <w:bottom w:val="none" w:sz="0" w:space="0" w:color="auto"/>
        <w:right w:val="none" w:sz="0" w:space="0" w:color="auto"/>
      </w:divBdr>
    </w:div>
    <w:div w:id="1703163597">
      <w:bodyDiv w:val="1"/>
      <w:marLeft w:val="0"/>
      <w:marRight w:val="0"/>
      <w:marTop w:val="0"/>
      <w:marBottom w:val="0"/>
      <w:divBdr>
        <w:top w:val="none" w:sz="0" w:space="0" w:color="auto"/>
        <w:left w:val="none" w:sz="0" w:space="0" w:color="auto"/>
        <w:bottom w:val="none" w:sz="0" w:space="0" w:color="auto"/>
        <w:right w:val="none" w:sz="0" w:space="0" w:color="auto"/>
      </w:divBdr>
    </w:div>
    <w:div w:id="1706059093">
      <w:bodyDiv w:val="1"/>
      <w:marLeft w:val="0"/>
      <w:marRight w:val="0"/>
      <w:marTop w:val="0"/>
      <w:marBottom w:val="0"/>
      <w:divBdr>
        <w:top w:val="none" w:sz="0" w:space="0" w:color="auto"/>
        <w:left w:val="none" w:sz="0" w:space="0" w:color="auto"/>
        <w:bottom w:val="none" w:sz="0" w:space="0" w:color="auto"/>
        <w:right w:val="none" w:sz="0" w:space="0" w:color="auto"/>
      </w:divBdr>
    </w:div>
    <w:div w:id="1706441468">
      <w:bodyDiv w:val="1"/>
      <w:marLeft w:val="0"/>
      <w:marRight w:val="0"/>
      <w:marTop w:val="0"/>
      <w:marBottom w:val="0"/>
      <w:divBdr>
        <w:top w:val="none" w:sz="0" w:space="0" w:color="auto"/>
        <w:left w:val="none" w:sz="0" w:space="0" w:color="auto"/>
        <w:bottom w:val="none" w:sz="0" w:space="0" w:color="auto"/>
        <w:right w:val="none" w:sz="0" w:space="0" w:color="auto"/>
      </w:divBdr>
    </w:div>
    <w:div w:id="1718045457">
      <w:bodyDiv w:val="1"/>
      <w:marLeft w:val="0"/>
      <w:marRight w:val="0"/>
      <w:marTop w:val="0"/>
      <w:marBottom w:val="0"/>
      <w:divBdr>
        <w:top w:val="none" w:sz="0" w:space="0" w:color="auto"/>
        <w:left w:val="none" w:sz="0" w:space="0" w:color="auto"/>
        <w:bottom w:val="none" w:sz="0" w:space="0" w:color="auto"/>
        <w:right w:val="none" w:sz="0" w:space="0" w:color="auto"/>
      </w:divBdr>
    </w:div>
    <w:div w:id="1719861662">
      <w:bodyDiv w:val="1"/>
      <w:marLeft w:val="0"/>
      <w:marRight w:val="0"/>
      <w:marTop w:val="0"/>
      <w:marBottom w:val="0"/>
      <w:divBdr>
        <w:top w:val="none" w:sz="0" w:space="0" w:color="auto"/>
        <w:left w:val="none" w:sz="0" w:space="0" w:color="auto"/>
        <w:bottom w:val="none" w:sz="0" w:space="0" w:color="auto"/>
        <w:right w:val="none" w:sz="0" w:space="0" w:color="auto"/>
      </w:divBdr>
    </w:div>
    <w:div w:id="1732969103">
      <w:bodyDiv w:val="1"/>
      <w:marLeft w:val="0"/>
      <w:marRight w:val="0"/>
      <w:marTop w:val="0"/>
      <w:marBottom w:val="0"/>
      <w:divBdr>
        <w:top w:val="none" w:sz="0" w:space="0" w:color="auto"/>
        <w:left w:val="none" w:sz="0" w:space="0" w:color="auto"/>
        <w:bottom w:val="none" w:sz="0" w:space="0" w:color="auto"/>
        <w:right w:val="none" w:sz="0" w:space="0" w:color="auto"/>
      </w:divBdr>
    </w:div>
    <w:div w:id="1747845581">
      <w:bodyDiv w:val="1"/>
      <w:marLeft w:val="0"/>
      <w:marRight w:val="0"/>
      <w:marTop w:val="0"/>
      <w:marBottom w:val="0"/>
      <w:divBdr>
        <w:top w:val="none" w:sz="0" w:space="0" w:color="auto"/>
        <w:left w:val="none" w:sz="0" w:space="0" w:color="auto"/>
        <w:bottom w:val="none" w:sz="0" w:space="0" w:color="auto"/>
        <w:right w:val="none" w:sz="0" w:space="0" w:color="auto"/>
      </w:divBdr>
    </w:div>
    <w:div w:id="1778327162">
      <w:bodyDiv w:val="1"/>
      <w:marLeft w:val="0"/>
      <w:marRight w:val="0"/>
      <w:marTop w:val="0"/>
      <w:marBottom w:val="0"/>
      <w:divBdr>
        <w:top w:val="none" w:sz="0" w:space="0" w:color="auto"/>
        <w:left w:val="none" w:sz="0" w:space="0" w:color="auto"/>
        <w:bottom w:val="none" w:sz="0" w:space="0" w:color="auto"/>
        <w:right w:val="none" w:sz="0" w:space="0" w:color="auto"/>
      </w:divBdr>
    </w:div>
    <w:div w:id="1789005157">
      <w:bodyDiv w:val="1"/>
      <w:marLeft w:val="0"/>
      <w:marRight w:val="0"/>
      <w:marTop w:val="0"/>
      <w:marBottom w:val="0"/>
      <w:divBdr>
        <w:top w:val="none" w:sz="0" w:space="0" w:color="auto"/>
        <w:left w:val="none" w:sz="0" w:space="0" w:color="auto"/>
        <w:bottom w:val="none" w:sz="0" w:space="0" w:color="auto"/>
        <w:right w:val="none" w:sz="0" w:space="0" w:color="auto"/>
      </w:divBdr>
    </w:div>
    <w:div w:id="1798719588">
      <w:bodyDiv w:val="1"/>
      <w:marLeft w:val="0"/>
      <w:marRight w:val="0"/>
      <w:marTop w:val="0"/>
      <w:marBottom w:val="0"/>
      <w:divBdr>
        <w:top w:val="none" w:sz="0" w:space="0" w:color="auto"/>
        <w:left w:val="none" w:sz="0" w:space="0" w:color="auto"/>
        <w:bottom w:val="none" w:sz="0" w:space="0" w:color="auto"/>
        <w:right w:val="none" w:sz="0" w:space="0" w:color="auto"/>
      </w:divBdr>
    </w:div>
    <w:div w:id="1798987190">
      <w:bodyDiv w:val="1"/>
      <w:marLeft w:val="0"/>
      <w:marRight w:val="0"/>
      <w:marTop w:val="0"/>
      <w:marBottom w:val="0"/>
      <w:divBdr>
        <w:top w:val="none" w:sz="0" w:space="0" w:color="auto"/>
        <w:left w:val="none" w:sz="0" w:space="0" w:color="auto"/>
        <w:bottom w:val="none" w:sz="0" w:space="0" w:color="auto"/>
        <w:right w:val="none" w:sz="0" w:space="0" w:color="auto"/>
      </w:divBdr>
    </w:div>
    <w:div w:id="1800344970">
      <w:bodyDiv w:val="1"/>
      <w:marLeft w:val="0"/>
      <w:marRight w:val="0"/>
      <w:marTop w:val="0"/>
      <w:marBottom w:val="0"/>
      <w:divBdr>
        <w:top w:val="none" w:sz="0" w:space="0" w:color="auto"/>
        <w:left w:val="none" w:sz="0" w:space="0" w:color="auto"/>
        <w:bottom w:val="none" w:sz="0" w:space="0" w:color="auto"/>
        <w:right w:val="none" w:sz="0" w:space="0" w:color="auto"/>
      </w:divBdr>
    </w:div>
    <w:div w:id="1837452864">
      <w:bodyDiv w:val="1"/>
      <w:marLeft w:val="0"/>
      <w:marRight w:val="0"/>
      <w:marTop w:val="0"/>
      <w:marBottom w:val="0"/>
      <w:divBdr>
        <w:top w:val="none" w:sz="0" w:space="0" w:color="auto"/>
        <w:left w:val="none" w:sz="0" w:space="0" w:color="auto"/>
        <w:bottom w:val="none" w:sz="0" w:space="0" w:color="auto"/>
        <w:right w:val="none" w:sz="0" w:space="0" w:color="auto"/>
      </w:divBdr>
    </w:div>
    <w:div w:id="1840005557">
      <w:bodyDiv w:val="1"/>
      <w:marLeft w:val="0"/>
      <w:marRight w:val="0"/>
      <w:marTop w:val="0"/>
      <w:marBottom w:val="0"/>
      <w:divBdr>
        <w:top w:val="none" w:sz="0" w:space="0" w:color="auto"/>
        <w:left w:val="none" w:sz="0" w:space="0" w:color="auto"/>
        <w:bottom w:val="none" w:sz="0" w:space="0" w:color="auto"/>
        <w:right w:val="none" w:sz="0" w:space="0" w:color="auto"/>
      </w:divBdr>
    </w:div>
    <w:div w:id="1847014283">
      <w:bodyDiv w:val="1"/>
      <w:marLeft w:val="0"/>
      <w:marRight w:val="0"/>
      <w:marTop w:val="0"/>
      <w:marBottom w:val="0"/>
      <w:divBdr>
        <w:top w:val="none" w:sz="0" w:space="0" w:color="auto"/>
        <w:left w:val="none" w:sz="0" w:space="0" w:color="auto"/>
        <w:bottom w:val="none" w:sz="0" w:space="0" w:color="auto"/>
        <w:right w:val="none" w:sz="0" w:space="0" w:color="auto"/>
      </w:divBdr>
    </w:div>
    <w:div w:id="1879079295">
      <w:bodyDiv w:val="1"/>
      <w:marLeft w:val="0"/>
      <w:marRight w:val="0"/>
      <w:marTop w:val="0"/>
      <w:marBottom w:val="0"/>
      <w:divBdr>
        <w:top w:val="none" w:sz="0" w:space="0" w:color="auto"/>
        <w:left w:val="none" w:sz="0" w:space="0" w:color="auto"/>
        <w:bottom w:val="none" w:sz="0" w:space="0" w:color="auto"/>
        <w:right w:val="none" w:sz="0" w:space="0" w:color="auto"/>
      </w:divBdr>
    </w:div>
    <w:div w:id="1896157675">
      <w:bodyDiv w:val="1"/>
      <w:marLeft w:val="0"/>
      <w:marRight w:val="0"/>
      <w:marTop w:val="0"/>
      <w:marBottom w:val="0"/>
      <w:divBdr>
        <w:top w:val="none" w:sz="0" w:space="0" w:color="auto"/>
        <w:left w:val="none" w:sz="0" w:space="0" w:color="auto"/>
        <w:bottom w:val="none" w:sz="0" w:space="0" w:color="auto"/>
        <w:right w:val="none" w:sz="0" w:space="0" w:color="auto"/>
      </w:divBdr>
    </w:div>
    <w:div w:id="1912544070">
      <w:bodyDiv w:val="1"/>
      <w:marLeft w:val="0"/>
      <w:marRight w:val="0"/>
      <w:marTop w:val="0"/>
      <w:marBottom w:val="0"/>
      <w:divBdr>
        <w:top w:val="none" w:sz="0" w:space="0" w:color="auto"/>
        <w:left w:val="none" w:sz="0" w:space="0" w:color="auto"/>
        <w:bottom w:val="none" w:sz="0" w:space="0" w:color="auto"/>
        <w:right w:val="none" w:sz="0" w:space="0" w:color="auto"/>
      </w:divBdr>
    </w:div>
    <w:div w:id="1932660890">
      <w:bodyDiv w:val="1"/>
      <w:marLeft w:val="0"/>
      <w:marRight w:val="0"/>
      <w:marTop w:val="0"/>
      <w:marBottom w:val="0"/>
      <w:divBdr>
        <w:top w:val="none" w:sz="0" w:space="0" w:color="auto"/>
        <w:left w:val="none" w:sz="0" w:space="0" w:color="auto"/>
        <w:bottom w:val="none" w:sz="0" w:space="0" w:color="auto"/>
        <w:right w:val="none" w:sz="0" w:space="0" w:color="auto"/>
      </w:divBdr>
    </w:div>
    <w:div w:id="1954090111">
      <w:bodyDiv w:val="1"/>
      <w:marLeft w:val="0"/>
      <w:marRight w:val="0"/>
      <w:marTop w:val="0"/>
      <w:marBottom w:val="0"/>
      <w:divBdr>
        <w:top w:val="none" w:sz="0" w:space="0" w:color="auto"/>
        <w:left w:val="none" w:sz="0" w:space="0" w:color="auto"/>
        <w:bottom w:val="none" w:sz="0" w:space="0" w:color="auto"/>
        <w:right w:val="none" w:sz="0" w:space="0" w:color="auto"/>
      </w:divBdr>
    </w:div>
    <w:div w:id="1956591984">
      <w:bodyDiv w:val="1"/>
      <w:marLeft w:val="0"/>
      <w:marRight w:val="0"/>
      <w:marTop w:val="0"/>
      <w:marBottom w:val="0"/>
      <w:divBdr>
        <w:top w:val="none" w:sz="0" w:space="0" w:color="auto"/>
        <w:left w:val="none" w:sz="0" w:space="0" w:color="auto"/>
        <w:bottom w:val="none" w:sz="0" w:space="0" w:color="auto"/>
        <w:right w:val="none" w:sz="0" w:space="0" w:color="auto"/>
      </w:divBdr>
    </w:div>
    <w:div w:id="1962297877">
      <w:bodyDiv w:val="1"/>
      <w:marLeft w:val="0"/>
      <w:marRight w:val="0"/>
      <w:marTop w:val="0"/>
      <w:marBottom w:val="0"/>
      <w:divBdr>
        <w:top w:val="none" w:sz="0" w:space="0" w:color="auto"/>
        <w:left w:val="none" w:sz="0" w:space="0" w:color="auto"/>
        <w:bottom w:val="none" w:sz="0" w:space="0" w:color="auto"/>
        <w:right w:val="none" w:sz="0" w:space="0" w:color="auto"/>
      </w:divBdr>
    </w:div>
    <w:div w:id="1972638549">
      <w:bodyDiv w:val="1"/>
      <w:marLeft w:val="0"/>
      <w:marRight w:val="0"/>
      <w:marTop w:val="0"/>
      <w:marBottom w:val="0"/>
      <w:divBdr>
        <w:top w:val="none" w:sz="0" w:space="0" w:color="auto"/>
        <w:left w:val="none" w:sz="0" w:space="0" w:color="auto"/>
        <w:bottom w:val="none" w:sz="0" w:space="0" w:color="auto"/>
        <w:right w:val="none" w:sz="0" w:space="0" w:color="auto"/>
      </w:divBdr>
    </w:div>
    <w:div w:id="1982078967">
      <w:bodyDiv w:val="1"/>
      <w:marLeft w:val="0"/>
      <w:marRight w:val="0"/>
      <w:marTop w:val="0"/>
      <w:marBottom w:val="0"/>
      <w:divBdr>
        <w:top w:val="none" w:sz="0" w:space="0" w:color="auto"/>
        <w:left w:val="none" w:sz="0" w:space="0" w:color="auto"/>
        <w:bottom w:val="none" w:sz="0" w:space="0" w:color="auto"/>
        <w:right w:val="none" w:sz="0" w:space="0" w:color="auto"/>
      </w:divBdr>
    </w:div>
    <w:div w:id="1983924774">
      <w:bodyDiv w:val="1"/>
      <w:marLeft w:val="0"/>
      <w:marRight w:val="0"/>
      <w:marTop w:val="0"/>
      <w:marBottom w:val="0"/>
      <w:divBdr>
        <w:top w:val="none" w:sz="0" w:space="0" w:color="auto"/>
        <w:left w:val="none" w:sz="0" w:space="0" w:color="auto"/>
        <w:bottom w:val="none" w:sz="0" w:space="0" w:color="auto"/>
        <w:right w:val="none" w:sz="0" w:space="0" w:color="auto"/>
      </w:divBdr>
    </w:div>
    <w:div w:id="1989480006">
      <w:bodyDiv w:val="1"/>
      <w:marLeft w:val="0"/>
      <w:marRight w:val="0"/>
      <w:marTop w:val="0"/>
      <w:marBottom w:val="0"/>
      <w:divBdr>
        <w:top w:val="none" w:sz="0" w:space="0" w:color="auto"/>
        <w:left w:val="none" w:sz="0" w:space="0" w:color="auto"/>
        <w:bottom w:val="none" w:sz="0" w:space="0" w:color="auto"/>
        <w:right w:val="none" w:sz="0" w:space="0" w:color="auto"/>
      </w:divBdr>
    </w:div>
    <w:div w:id="1989631621">
      <w:bodyDiv w:val="1"/>
      <w:marLeft w:val="0"/>
      <w:marRight w:val="0"/>
      <w:marTop w:val="0"/>
      <w:marBottom w:val="0"/>
      <w:divBdr>
        <w:top w:val="none" w:sz="0" w:space="0" w:color="auto"/>
        <w:left w:val="none" w:sz="0" w:space="0" w:color="auto"/>
        <w:bottom w:val="none" w:sz="0" w:space="0" w:color="auto"/>
        <w:right w:val="none" w:sz="0" w:space="0" w:color="auto"/>
      </w:divBdr>
    </w:div>
    <w:div w:id="1990284038">
      <w:bodyDiv w:val="1"/>
      <w:marLeft w:val="0"/>
      <w:marRight w:val="0"/>
      <w:marTop w:val="0"/>
      <w:marBottom w:val="0"/>
      <w:divBdr>
        <w:top w:val="none" w:sz="0" w:space="0" w:color="auto"/>
        <w:left w:val="none" w:sz="0" w:space="0" w:color="auto"/>
        <w:bottom w:val="none" w:sz="0" w:space="0" w:color="auto"/>
        <w:right w:val="none" w:sz="0" w:space="0" w:color="auto"/>
      </w:divBdr>
    </w:div>
    <w:div w:id="2000645567">
      <w:bodyDiv w:val="1"/>
      <w:marLeft w:val="0"/>
      <w:marRight w:val="0"/>
      <w:marTop w:val="0"/>
      <w:marBottom w:val="0"/>
      <w:divBdr>
        <w:top w:val="none" w:sz="0" w:space="0" w:color="auto"/>
        <w:left w:val="none" w:sz="0" w:space="0" w:color="auto"/>
        <w:bottom w:val="none" w:sz="0" w:space="0" w:color="auto"/>
        <w:right w:val="none" w:sz="0" w:space="0" w:color="auto"/>
      </w:divBdr>
    </w:div>
    <w:div w:id="2007584896">
      <w:bodyDiv w:val="1"/>
      <w:marLeft w:val="0"/>
      <w:marRight w:val="0"/>
      <w:marTop w:val="0"/>
      <w:marBottom w:val="0"/>
      <w:divBdr>
        <w:top w:val="none" w:sz="0" w:space="0" w:color="auto"/>
        <w:left w:val="none" w:sz="0" w:space="0" w:color="auto"/>
        <w:bottom w:val="none" w:sz="0" w:space="0" w:color="auto"/>
        <w:right w:val="none" w:sz="0" w:space="0" w:color="auto"/>
      </w:divBdr>
    </w:div>
    <w:div w:id="2014333750">
      <w:bodyDiv w:val="1"/>
      <w:marLeft w:val="0"/>
      <w:marRight w:val="0"/>
      <w:marTop w:val="0"/>
      <w:marBottom w:val="0"/>
      <w:divBdr>
        <w:top w:val="none" w:sz="0" w:space="0" w:color="auto"/>
        <w:left w:val="none" w:sz="0" w:space="0" w:color="auto"/>
        <w:bottom w:val="none" w:sz="0" w:space="0" w:color="auto"/>
        <w:right w:val="none" w:sz="0" w:space="0" w:color="auto"/>
      </w:divBdr>
    </w:div>
    <w:div w:id="2023237152">
      <w:bodyDiv w:val="1"/>
      <w:marLeft w:val="0"/>
      <w:marRight w:val="0"/>
      <w:marTop w:val="0"/>
      <w:marBottom w:val="0"/>
      <w:divBdr>
        <w:top w:val="none" w:sz="0" w:space="0" w:color="auto"/>
        <w:left w:val="none" w:sz="0" w:space="0" w:color="auto"/>
        <w:bottom w:val="none" w:sz="0" w:space="0" w:color="auto"/>
        <w:right w:val="none" w:sz="0" w:space="0" w:color="auto"/>
      </w:divBdr>
    </w:div>
    <w:div w:id="2030833032">
      <w:bodyDiv w:val="1"/>
      <w:marLeft w:val="0"/>
      <w:marRight w:val="0"/>
      <w:marTop w:val="0"/>
      <w:marBottom w:val="0"/>
      <w:divBdr>
        <w:top w:val="none" w:sz="0" w:space="0" w:color="auto"/>
        <w:left w:val="none" w:sz="0" w:space="0" w:color="auto"/>
        <w:bottom w:val="none" w:sz="0" w:space="0" w:color="auto"/>
        <w:right w:val="none" w:sz="0" w:space="0" w:color="auto"/>
      </w:divBdr>
    </w:div>
    <w:div w:id="2032681241">
      <w:bodyDiv w:val="1"/>
      <w:marLeft w:val="0"/>
      <w:marRight w:val="0"/>
      <w:marTop w:val="0"/>
      <w:marBottom w:val="0"/>
      <w:divBdr>
        <w:top w:val="none" w:sz="0" w:space="0" w:color="auto"/>
        <w:left w:val="none" w:sz="0" w:space="0" w:color="auto"/>
        <w:bottom w:val="none" w:sz="0" w:space="0" w:color="auto"/>
        <w:right w:val="none" w:sz="0" w:space="0" w:color="auto"/>
      </w:divBdr>
    </w:div>
    <w:div w:id="2035492732">
      <w:bodyDiv w:val="1"/>
      <w:marLeft w:val="0"/>
      <w:marRight w:val="0"/>
      <w:marTop w:val="0"/>
      <w:marBottom w:val="0"/>
      <w:divBdr>
        <w:top w:val="none" w:sz="0" w:space="0" w:color="auto"/>
        <w:left w:val="none" w:sz="0" w:space="0" w:color="auto"/>
        <w:bottom w:val="none" w:sz="0" w:space="0" w:color="auto"/>
        <w:right w:val="none" w:sz="0" w:space="0" w:color="auto"/>
      </w:divBdr>
    </w:div>
    <w:div w:id="2042239267">
      <w:bodyDiv w:val="1"/>
      <w:marLeft w:val="0"/>
      <w:marRight w:val="0"/>
      <w:marTop w:val="0"/>
      <w:marBottom w:val="0"/>
      <w:divBdr>
        <w:top w:val="none" w:sz="0" w:space="0" w:color="auto"/>
        <w:left w:val="none" w:sz="0" w:space="0" w:color="auto"/>
        <w:bottom w:val="none" w:sz="0" w:space="0" w:color="auto"/>
        <w:right w:val="none" w:sz="0" w:space="0" w:color="auto"/>
      </w:divBdr>
    </w:div>
    <w:div w:id="2072464564">
      <w:bodyDiv w:val="1"/>
      <w:marLeft w:val="0"/>
      <w:marRight w:val="0"/>
      <w:marTop w:val="0"/>
      <w:marBottom w:val="0"/>
      <w:divBdr>
        <w:top w:val="none" w:sz="0" w:space="0" w:color="auto"/>
        <w:left w:val="none" w:sz="0" w:space="0" w:color="auto"/>
        <w:bottom w:val="none" w:sz="0" w:space="0" w:color="auto"/>
        <w:right w:val="none" w:sz="0" w:space="0" w:color="auto"/>
      </w:divBdr>
    </w:div>
    <w:div w:id="2083407362">
      <w:bodyDiv w:val="1"/>
      <w:marLeft w:val="0"/>
      <w:marRight w:val="0"/>
      <w:marTop w:val="0"/>
      <w:marBottom w:val="0"/>
      <w:divBdr>
        <w:top w:val="none" w:sz="0" w:space="0" w:color="auto"/>
        <w:left w:val="none" w:sz="0" w:space="0" w:color="auto"/>
        <w:bottom w:val="none" w:sz="0" w:space="0" w:color="auto"/>
        <w:right w:val="none" w:sz="0" w:space="0" w:color="auto"/>
      </w:divBdr>
    </w:div>
    <w:div w:id="2090344159">
      <w:bodyDiv w:val="1"/>
      <w:marLeft w:val="0"/>
      <w:marRight w:val="0"/>
      <w:marTop w:val="0"/>
      <w:marBottom w:val="0"/>
      <w:divBdr>
        <w:top w:val="none" w:sz="0" w:space="0" w:color="auto"/>
        <w:left w:val="none" w:sz="0" w:space="0" w:color="auto"/>
        <w:bottom w:val="none" w:sz="0" w:space="0" w:color="auto"/>
        <w:right w:val="none" w:sz="0" w:space="0" w:color="auto"/>
      </w:divBdr>
    </w:div>
    <w:div w:id="2093118187">
      <w:bodyDiv w:val="1"/>
      <w:marLeft w:val="0"/>
      <w:marRight w:val="0"/>
      <w:marTop w:val="0"/>
      <w:marBottom w:val="0"/>
      <w:divBdr>
        <w:top w:val="none" w:sz="0" w:space="0" w:color="auto"/>
        <w:left w:val="none" w:sz="0" w:space="0" w:color="auto"/>
        <w:bottom w:val="none" w:sz="0" w:space="0" w:color="auto"/>
        <w:right w:val="none" w:sz="0" w:space="0" w:color="auto"/>
      </w:divBdr>
    </w:div>
    <w:div w:id="2098672748">
      <w:bodyDiv w:val="1"/>
      <w:marLeft w:val="0"/>
      <w:marRight w:val="0"/>
      <w:marTop w:val="0"/>
      <w:marBottom w:val="0"/>
      <w:divBdr>
        <w:top w:val="none" w:sz="0" w:space="0" w:color="auto"/>
        <w:left w:val="none" w:sz="0" w:space="0" w:color="auto"/>
        <w:bottom w:val="none" w:sz="0" w:space="0" w:color="auto"/>
        <w:right w:val="none" w:sz="0" w:space="0" w:color="auto"/>
      </w:divBdr>
    </w:div>
    <w:div w:id="2101828110">
      <w:bodyDiv w:val="1"/>
      <w:marLeft w:val="0"/>
      <w:marRight w:val="0"/>
      <w:marTop w:val="0"/>
      <w:marBottom w:val="0"/>
      <w:divBdr>
        <w:top w:val="none" w:sz="0" w:space="0" w:color="auto"/>
        <w:left w:val="none" w:sz="0" w:space="0" w:color="auto"/>
        <w:bottom w:val="none" w:sz="0" w:space="0" w:color="auto"/>
        <w:right w:val="none" w:sz="0" w:space="0" w:color="auto"/>
      </w:divBdr>
    </w:div>
    <w:div w:id="2116249264">
      <w:bodyDiv w:val="1"/>
      <w:marLeft w:val="0"/>
      <w:marRight w:val="0"/>
      <w:marTop w:val="0"/>
      <w:marBottom w:val="0"/>
      <w:divBdr>
        <w:top w:val="none" w:sz="0" w:space="0" w:color="auto"/>
        <w:left w:val="none" w:sz="0" w:space="0" w:color="auto"/>
        <w:bottom w:val="none" w:sz="0" w:space="0" w:color="auto"/>
        <w:right w:val="none" w:sz="0" w:space="0" w:color="auto"/>
      </w:divBdr>
    </w:div>
    <w:div w:id="2121876783">
      <w:bodyDiv w:val="1"/>
      <w:marLeft w:val="0"/>
      <w:marRight w:val="0"/>
      <w:marTop w:val="0"/>
      <w:marBottom w:val="0"/>
      <w:divBdr>
        <w:top w:val="none" w:sz="0" w:space="0" w:color="auto"/>
        <w:left w:val="none" w:sz="0" w:space="0" w:color="auto"/>
        <w:bottom w:val="none" w:sz="0" w:space="0" w:color="auto"/>
        <w:right w:val="none" w:sz="0" w:space="0" w:color="auto"/>
      </w:divBdr>
    </w:div>
    <w:div w:id="213124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Win-u2652slv1bn\KVU\AppData\Local\Temp\notes3FB569\~1819796.doc" TargetMode="External"/><Relationship Id="rId18" Type="http://schemas.openxmlformats.org/officeDocument/2006/relationships/hyperlink" Target="file:///\\Win-u2652slv1bn\KVU\AppData\Local\Temp\notes3FB569\~1819796.doc" TargetMode="External"/><Relationship Id="rId3" Type="http://schemas.openxmlformats.org/officeDocument/2006/relationships/styles" Target="styles.xml"/><Relationship Id="rId21" Type="http://schemas.openxmlformats.org/officeDocument/2006/relationships/hyperlink" Target="file:///\\Win-u2652slv1bn\KVU\AppData\Local\Temp\notes3FB569\~1819796.doc" TargetMode="External"/><Relationship Id="rId7" Type="http://schemas.openxmlformats.org/officeDocument/2006/relationships/endnotes" Target="endnotes.xml"/><Relationship Id="rId12" Type="http://schemas.openxmlformats.org/officeDocument/2006/relationships/hyperlink" Target="file:///\\Win-u2652slv1bn\KVU\AppData\Local\Temp\notes3FB569\~1819796.doc" TargetMode="External"/><Relationship Id="rId17" Type="http://schemas.openxmlformats.org/officeDocument/2006/relationships/hyperlink" Target="file:///\\Win-u2652slv1bn\KVU\AppData\Local\Temp\notes3FB569\~1819796.doc" TargetMode="External"/><Relationship Id="rId2" Type="http://schemas.openxmlformats.org/officeDocument/2006/relationships/numbering" Target="numbering.xml"/><Relationship Id="rId16" Type="http://schemas.openxmlformats.org/officeDocument/2006/relationships/hyperlink" Target="file:///\\Win-u2652slv1bn\KVU\AppData\Local\Temp\notes3FB569\~1819796.doc" TargetMode="External"/><Relationship Id="rId20" Type="http://schemas.openxmlformats.org/officeDocument/2006/relationships/hyperlink" Target="file:///\\Win-u2652slv1bn\KVU\AppData\Local\Temp\notes3FB569\~1819796.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in-u2652slv1bn\KVU\AppData\Local\Temp\notes3FB569\~1819796.doc"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Win-u2652slv1bn\KVU\AppData\Local\Temp\notes3FB569\~1819796.doc" TargetMode="External"/><Relationship Id="rId23" Type="http://schemas.openxmlformats.org/officeDocument/2006/relationships/theme" Target="theme/theme1.xml"/><Relationship Id="rId10" Type="http://schemas.openxmlformats.org/officeDocument/2006/relationships/hyperlink" Target="file:///\\Win-u2652slv1bn\KVU\AppData\Local\Temp\notes3FB569\~1819796.doc" TargetMode="External"/><Relationship Id="rId19" Type="http://schemas.openxmlformats.org/officeDocument/2006/relationships/hyperlink" Target="file:///\\Win-u2652slv1bn\KVU\AppData\Local\Temp\notes3FB569\~1819796.doc" TargetMode="External"/><Relationship Id="rId4" Type="http://schemas.openxmlformats.org/officeDocument/2006/relationships/settings" Target="settings.xml"/><Relationship Id="rId9" Type="http://schemas.openxmlformats.org/officeDocument/2006/relationships/hyperlink" Target="consultantplus://offline/ref=A311554728AAF17E4888981667598E10E7F049FA3BEEEC20B90A7FADB4ABC7278035883B6AD4FDAF7686D6N0a7E" TargetMode="External"/><Relationship Id="rId14" Type="http://schemas.openxmlformats.org/officeDocument/2006/relationships/hyperlink" Target="file:///\\Win-u2652slv1bn\KVU\AppData\Local\Temp\notes3FB569\~1819796.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AC649-2B86-4841-A5E7-3103F8BD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106</Pages>
  <Words>27102</Words>
  <Characters>154482</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целевой программы «Развитие образования города-курорта Пятигорска на 2012-2015 годы»</vt:lpstr>
    </vt:vector>
  </TitlesOfParts>
  <Company>MoBIL GROUP</Company>
  <LinksUpToDate>false</LinksUpToDate>
  <CharactersWithSpaces>181222</CharactersWithSpaces>
  <SharedDoc>false</SharedDoc>
  <HLinks>
    <vt:vector size="12" baseType="variant">
      <vt:variant>
        <vt:i4>2031644</vt:i4>
      </vt:variant>
      <vt:variant>
        <vt:i4>3</vt:i4>
      </vt:variant>
      <vt:variant>
        <vt:i4>0</vt:i4>
      </vt:variant>
      <vt:variant>
        <vt:i4>5</vt:i4>
      </vt:variant>
      <vt:variant>
        <vt:lpwstr>http://www.admse.ru/</vt:lpwstr>
      </vt:variant>
      <vt:variant>
        <vt:lpwstr/>
      </vt:variant>
      <vt:variant>
        <vt:i4>4915207</vt:i4>
      </vt:variant>
      <vt:variant>
        <vt:i4>0</vt:i4>
      </vt:variant>
      <vt:variant>
        <vt:i4>0</vt:i4>
      </vt:variant>
      <vt:variant>
        <vt:i4>5</vt:i4>
      </vt:variant>
      <vt:variant>
        <vt:lpwstr>consultantplus://offline/ref=A311554728AAF17E4888981667598E10E7F049FA3BEEEC20B90A7FADB4ABC7278035883B6AD4FDAF7686D6N0a7E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целевой программы «Развитие образования города-курорта Пятигорска на 2012-2015 годы»</dc:title>
  <dc:creator>kep</dc:creator>
  <cp:lastModifiedBy>KVU</cp:lastModifiedBy>
  <cp:revision>15</cp:revision>
  <cp:lastPrinted>2020-08-19T11:15:00Z</cp:lastPrinted>
  <dcterms:created xsi:type="dcterms:W3CDTF">2020-10-13T03:07:00Z</dcterms:created>
  <dcterms:modified xsi:type="dcterms:W3CDTF">2020-12-24T05:36:00Z</dcterms:modified>
</cp:coreProperties>
</file>